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1106" w:type="dxa"/>
        <w:jc w:val="left"/>
        <w:tblInd w:w="108" w:type="dxa"/>
        <w:tblBorders>
          <w:top w:val="dotted" w:color="c8c2ba" w:sz="6" w:space="0" w:shadow="0" w:frame="0"/>
          <w:left w:val="single" w:color="a8988a" w:sz="2" w:space="0" w:shadow="0" w:frame="0"/>
          <w:bottom w:val="dotted" w:color="c8c2ba" w:sz="6" w:space="0" w:shadow="0" w:frame="0"/>
          <w:right w:val="single" w:color="a8988a" w:sz="2" w:space="0" w:shadow="0" w:frame="0"/>
          <w:insideH w:val="single" w:color="a8988a" w:sz="2" w:space="0" w:shadow="0" w:frame="0"/>
          <w:insideV w:val="single" w:color="a8988a" w:sz="2" w:space="0" w:shadow="0" w:frame="0"/>
        </w:tblBorders>
        <w:shd w:val="clear" w:color="auto" w:fill="auto"/>
        <w:tblLayout w:type="fixed"/>
      </w:tblPr>
      <w:tblGrid>
        <w:gridCol w:w="930"/>
        <w:gridCol w:w="4584"/>
        <w:gridCol w:w="826"/>
        <w:gridCol w:w="4766"/>
      </w:tblGrid>
      <w:tr>
        <w:tblPrEx>
          <w:shd w:val="clear" w:color="auto" w:fill="auto"/>
        </w:tblPrEx>
        <w:trPr>
          <w:trHeight w:val="283" w:hRule="atLeast"/>
        </w:trPr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right"/>
            </w:pPr>
            <w:r>
              <w:rPr>
                <w:rFonts w:ascii="Avenir Book" w:hAnsi="Avenir Book"/>
                <w:color w:val="000000"/>
                <w:rtl w:val="0"/>
              </w:rPr>
              <w:t>Names:</w:t>
            </w:r>
          </w:p>
        </w:tc>
        <w:tc>
          <w:tcPr>
            <w:tcW w:type="dxa" w:w="45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65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8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8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</w:pPr>
    </w:p>
    <w:p>
      <w:pPr>
        <w:pStyle w:val="Subtitle"/>
        <w:bidi w:val="0"/>
      </w:pPr>
      <w:r>
        <w:rPr>
          <w:rtl w:val="0"/>
        </w:rPr>
        <w:t>Data, evidence, narrative</w:t>
      </w:r>
    </w:p>
    <w:p>
      <w:pPr>
        <w:pStyle w:val="Body"/>
        <w:numPr>
          <w:ilvl w:val="0"/>
          <w:numId w:val="1"/>
        </w:numPr>
        <w:spacing w:line="240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What bits of information on the checks were </w:t>
      </w:r>
      <w:r>
        <w:rPr>
          <w:rFonts w:ascii="Avenir Heavy" w:hAnsi="Avenir Heavy"/>
          <w:rtl w:val="0"/>
          <w:lang w:val="en-US"/>
        </w:rPr>
        <w:t>valuable</w:t>
      </w:r>
      <w:r>
        <w:rPr>
          <w:rFonts w:ascii="Avenir Book" w:hAnsi="Avenir Book"/>
          <w:rtl w:val="0"/>
          <w:lang w:val="en-US"/>
        </w:rPr>
        <w:t xml:space="preserve"> to your group to formulate tentative explanations?</w:t>
      </w: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numPr>
          <w:ilvl w:val="0"/>
          <w:numId w:val="1"/>
        </w:numPr>
        <w:spacing w:line="240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What information was </w:t>
      </w:r>
      <w:r>
        <w:rPr>
          <w:rFonts w:ascii="Avenir Heavy" w:hAnsi="Avenir Heavy"/>
          <w:rtl w:val="0"/>
          <w:lang w:val="en-US"/>
        </w:rPr>
        <w:t>useless</w:t>
      </w:r>
      <w:r>
        <w:rPr>
          <w:rFonts w:ascii="Avenir Book" w:hAnsi="Avenir Book"/>
          <w:rtl w:val="0"/>
          <w:lang w:val="en-US"/>
        </w:rPr>
        <w:t>?</w:t>
      </w: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numPr>
          <w:ilvl w:val="0"/>
          <w:numId w:val="1"/>
        </w:numPr>
        <w:spacing w:line="240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List any </w:t>
      </w:r>
      <w:r>
        <w:rPr>
          <w:rFonts w:ascii="Avenir Heavy" w:hAnsi="Avenir Heavy"/>
          <w:rtl w:val="0"/>
          <w:lang w:val="en-US"/>
        </w:rPr>
        <w:t>misleading</w:t>
      </w:r>
      <w:r>
        <w:rPr>
          <w:rFonts w:ascii="Avenir Book" w:hAnsi="Avenir Book"/>
          <w:rtl w:val="0"/>
          <w:lang w:val="en-US"/>
        </w:rPr>
        <w:t xml:space="preserve"> information that was presented</w:t>
      </w: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numPr>
          <w:ilvl w:val="0"/>
          <w:numId w:val="1"/>
        </w:numPr>
        <w:spacing w:line="240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Why do we say that an explanation is science is </w:t>
      </w:r>
      <w:r>
        <w:rPr>
          <w:rFonts w:ascii="Avenir Book" w:hAnsi="Avenir Book" w:hint="default"/>
          <w:rtl w:val="0"/>
          <w:lang w:val="en-US"/>
        </w:rPr>
        <w:t>“</w:t>
      </w:r>
      <w:r>
        <w:rPr>
          <w:rFonts w:ascii="Avenir Heavy" w:hAnsi="Avenir Heavy"/>
          <w:rtl w:val="0"/>
          <w:lang w:val="en-US"/>
        </w:rPr>
        <w:t>tentative</w:t>
      </w:r>
      <w:r>
        <w:rPr>
          <w:rFonts w:ascii="Avenir Book" w:hAnsi="Avenir Book" w:hint="default"/>
          <w:rtl w:val="0"/>
          <w:lang w:val="en-US"/>
        </w:rPr>
        <w:t>”</w:t>
      </w:r>
      <w:r>
        <w:rPr>
          <w:rFonts w:ascii="Avenir Book" w:hAnsi="Avenir Book"/>
          <w:rtl w:val="0"/>
          <w:lang w:val="en-US"/>
        </w:rPr>
        <w:t>?</w:t>
      </w: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numPr>
          <w:ilvl w:val="0"/>
          <w:numId w:val="1"/>
        </w:numPr>
        <w:spacing w:line="240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What</w:t>
      </w:r>
      <w:r>
        <w:rPr>
          <w:rFonts w:ascii="Avenir Book" w:hAnsi="Avenir Book" w:hint="default"/>
          <w:rtl w:val="0"/>
          <w:lang w:val="en-US"/>
        </w:rPr>
        <w:t>’</w:t>
      </w:r>
      <w:r>
        <w:rPr>
          <w:rFonts w:ascii="Avenir Book" w:hAnsi="Avenir Book"/>
          <w:rtl w:val="0"/>
          <w:lang w:val="en-US"/>
        </w:rPr>
        <w:t xml:space="preserve">s another word for a </w:t>
      </w:r>
      <w:r>
        <w:rPr>
          <w:rFonts w:ascii="Avenir Book" w:hAnsi="Avenir Book" w:hint="default"/>
          <w:rtl w:val="0"/>
          <w:lang w:val="en-US"/>
        </w:rPr>
        <w:t>“</w:t>
      </w:r>
      <w:r>
        <w:rPr>
          <w:rFonts w:ascii="Avenir Heavy" w:hAnsi="Avenir Heavy"/>
          <w:rtl w:val="0"/>
          <w:lang w:val="en-US"/>
        </w:rPr>
        <w:t>tentative explanation</w:t>
      </w:r>
      <w:r>
        <w:rPr>
          <w:rFonts w:ascii="Avenir Book" w:hAnsi="Avenir Book" w:hint="default"/>
          <w:rtl w:val="0"/>
          <w:lang w:val="en-US"/>
        </w:rPr>
        <w:t>”</w:t>
      </w:r>
      <w:r>
        <w:rPr>
          <w:rFonts w:ascii="Avenir Book" w:hAnsi="Avenir Book"/>
          <w:rtl w:val="0"/>
          <w:lang w:val="en-US"/>
        </w:rPr>
        <w:t>?</w:t>
      </w: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numPr>
          <w:ilvl w:val="0"/>
          <w:numId w:val="1"/>
        </w:numPr>
        <w:spacing w:line="240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What do you think would be required to make a </w:t>
      </w:r>
      <w:r>
        <w:rPr>
          <w:rFonts w:ascii="Avenir Book" w:hAnsi="Avenir Book" w:hint="default"/>
          <w:rtl w:val="0"/>
          <w:lang w:val="en-US"/>
        </w:rPr>
        <w:t>“</w:t>
      </w:r>
      <w:r>
        <w:rPr>
          <w:rFonts w:ascii="Avenir Heavy" w:hAnsi="Avenir Heavy"/>
          <w:rtl w:val="0"/>
          <w:lang w:val="en-US"/>
        </w:rPr>
        <w:t>tentative explanation</w:t>
      </w:r>
      <w:r>
        <w:rPr>
          <w:rFonts w:ascii="Avenir Book" w:hAnsi="Avenir Book" w:hint="default"/>
          <w:rtl w:val="0"/>
          <w:lang w:val="en-US"/>
        </w:rPr>
        <w:t xml:space="preserve">” </w:t>
      </w:r>
      <w:r>
        <w:rPr>
          <w:rFonts w:ascii="Avenir Book" w:hAnsi="Avenir Book"/>
          <w:rtl w:val="0"/>
          <w:lang w:val="en-US"/>
        </w:rPr>
        <w:t xml:space="preserve">into a </w:t>
      </w:r>
      <w:r>
        <w:rPr>
          <w:rFonts w:ascii="Avenir Heavy" w:hAnsi="Avenir Heavy"/>
          <w:rtl w:val="0"/>
          <w:lang w:val="en-US"/>
        </w:rPr>
        <w:t>theory</w:t>
      </w:r>
      <w:r>
        <w:rPr>
          <w:rFonts w:ascii="Avenir Book" w:hAnsi="Avenir Book"/>
          <w:rtl w:val="0"/>
          <w:lang w:val="en-US"/>
        </w:rPr>
        <w:t>?</w:t>
      </w: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numPr>
          <w:ilvl w:val="0"/>
          <w:numId w:val="1"/>
        </w:numPr>
        <w:spacing w:line="240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Was your final explanation </w:t>
      </w:r>
      <w:r>
        <w:rPr>
          <w:rFonts w:ascii="Avenir Book" w:hAnsi="Avenir Book" w:hint="default"/>
          <w:rtl w:val="0"/>
          <w:lang w:val="en-US"/>
        </w:rPr>
        <w:t>“</w:t>
      </w:r>
      <w:r>
        <w:rPr>
          <w:rFonts w:ascii="Avenir Heavy" w:hAnsi="Avenir Heavy"/>
          <w:rtl w:val="0"/>
          <w:lang w:val="en-US"/>
        </w:rPr>
        <w:t>correct</w:t>
      </w:r>
      <w:r>
        <w:rPr>
          <w:rFonts w:ascii="Avenir Book" w:hAnsi="Avenir Book" w:hint="default"/>
          <w:rtl w:val="0"/>
          <w:lang w:val="en-US"/>
        </w:rPr>
        <w:t>”</w:t>
      </w:r>
      <w:r>
        <w:rPr>
          <w:rFonts w:ascii="Avenir Book" w:hAnsi="Avenir Book"/>
          <w:rtl w:val="0"/>
          <w:lang w:val="en-US"/>
        </w:rPr>
        <w:t>? Explain</w:t>
      </w: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numPr>
          <w:ilvl w:val="0"/>
          <w:numId w:val="1"/>
        </w:numPr>
        <w:spacing w:line="240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How could you test your </w:t>
      </w:r>
      <w:r>
        <w:rPr>
          <w:rFonts w:ascii="Avenir Book" w:hAnsi="Avenir Book" w:hint="default"/>
          <w:rtl w:val="0"/>
          <w:lang w:val="en-US"/>
        </w:rPr>
        <w:t>“</w:t>
      </w:r>
      <w:r>
        <w:rPr>
          <w:rFonts w:ascii="Avenir Heavy" w:hAnsi="Avenir Heavy"/>
          <w:rtl w:val="0"/>
          <w:lang w:val="en-US"/>
        </w:rPr>
        <w:t>Final explanation</w:t>
      </w:r>
      <w:r>
        <w:rPr>
          <w:rFonts w:ascii="Avenir Book" w:hAnsi="Avenir Book" w:hint="default"/>
          <w:rtl w:val="0"/>
          <w:lang w:val="en-US"/>
        </w:rPr>
        <w:t>”</w:t>
      </w:r>
      <w:r>
        <w:rPr>
          <w:rFonts w:ascii="Avenir Book" w:hAnsi="Avenir Book"/>
          <w:rtl w:val="0"/>
          <w:lang w:val="en-US"/>
        </w:rPr>
        <w:t>?</w:t>
      </w: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spacing w:line="240" w:lineRule="auto"/>
        <w:ind w:firstLine="0"/>
      </w:pPr>
    </w:p>
    <w:p>
      <w:pPr>
        <w:pStyle w:val="Body"/>
        <w:numPr>
          <w:ilvl w:val="0"/>
          <w:numId w:val="1"/>
        </w:numPr>
        <w:spacing w:line="240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Besides science being </w:t>
      </w:r>
      <w:r>
        <w:rPr>
          <w:rFonts w:ascii="Avenir Heavy" w:hAnsi="Avenir Heavy"/>
          <w:rtl w:val="0"/>
          <w:lang w:val="en-US"/>
        </w:rPr>
        <w:t>tentative</w:t>
      </w:r>
      <w:r>
        <w:rPr>
          <w:rFonts w:ascii="Avenir Book" w:hAnsi="Avenir Book"/>
          <w:rtl w:val="0"/>
          <w:lang w:val="en-US"/>
        </w:rPr>
        <w:t xml:space="preserve"> and scientists </w:t>
      </w:r>
      <w:r>
        <w:rPr>
          <w:rFonts w:ascii="Avenir Heavy" w:hAnsi="Avenir Heavy"/>
          <w:rtl w:val="0"/>
          <w:lang w:val="en-US"/>
        </w:rPr>
        <w:t>collaborating</w:t>
      </w:r>
      <w:r>
        <w:rPr>
          <w:rFonts w:ascii="Avenir Book" w:hAnsi="Avenir Book"/>
          <w:rtl w:val="0"/>
          <w:lang w:val="en-US"/>
        </w:rPr>
        <w:t>, what other characteristics of science not often realized did you experience?</w:t>
      </w:r>
      <w:r>
        <w:rPr>
          <w:rFonts w:ascii="Avenir Book" w:cs="Avenir Book" w:hAnsi="Avenir Book" w:eastAsia="Avenir Book"/>
        </w:rPr>
      </w:r>
    </w:p>
    <w:sectPr>
      <w:headerReference w:type="default" r:id="rId4"/>
      <w:footerReference w:type="default" r:id="rId5"/>
      <w:pgSz w:w="12240" w:h="15840" w:orient="portrait"/>
      <w:pgMar w:top="850" w:right="567" w:bottom="680" w:left="567" w:header="283" w:footer="28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keepNext w:val="0"/>
      <w:tabs>
        <w:tab w:val="center" w:pos="5553"/>
        <w:tab w:val="right" w:pos="11106"/>
        <w:tab w:val="clear" w:pos="9020"/>
      </w:tabs>
      <w:spacing w:after="160"/>
      <w:jc w:val="left"/>
      <w:outlineLvl w:val="0"/>
    </w:pPr>
    <w:r>
      <w:rPr>
        <w:rFonts w:ascii="Avenir Book" w:hAnsi="Avenir Book"/>
        <w:caps w:val="0"/>
        <w:smallCaps w:val="0"/>
        <w:color w:val="5b422a"/>
        <w:rtl w:val="0"/>
        <w:lang w:val="en-US"/>
      </w:rPr>
      <w:t>Checks</w:t>
    </w:r>
    <w:r>
      <w:rPr>
        <w:rFonts w:ascii="Avenir Book" w:cs="Avenir Book" w:hAnsi="Avenir Book" w:eastAsia="Avenir Book"/>
        <w:caps w:val="0"/>
        <w:smallCaps w:val="0"/>
        <w:color w:val="5b422a"/>
      </w:rPr>
      <w:tab/>
      <w:tab/>
    </w:r>
    <w:r>
      <w:rPr>
        <w:rFonts w:ascii="Avenir Book" w:cs="Avenir Book" w:hAnsi="Avenir Book" w:eastAsia="Avenir Book"/>
        <w:caps w:val="0"/>
        <w:smallCaps w:val="0"/>
        <w:color w:val="5b422a"/>
      </w:rPr>
      <w:fldChar w:fldCharType="begin" w:fldLock="0"/>
    </w:r>
    <w:r>
      <w:rPr>
        <w:rFonts w:ascii="Avenir Book" w:cs="Avenir Book" w:hAnsi="Avenir Book" w:eastAsia="Avenir Book"/>
        <w:caps w:val="0"/>
        <w:smallCaps w:val="0"/>
        <w:color w:val="5b422a"/>
      </w:rPr>
      <w:instrText xml:space="preserve"> PAGE </w:instrText>
    </w:r>
    <w:r>
      <w:rPr>
        <w:rFonts w:ascii="Avenir Book" w:cs="Avenir Book" w:hAnsi="Avenir Book" w:eastAsia="Avenir Book"/>
        <w:caps w:val="0"/>
        <w:smallCaps w:val="0"/>
        <w:color w:val="5b422a"/>
      </w:rPr>
      <w:fldChar w:fldCharType="separate" w:fldLock="0"/>
    </w:r>
    <w:r>
      <w:rPr>
        <w:rFonts w:ascii="Avenir Book" w:cs="Avenir Book" w:hAnsi="Avenir Book" w:eastAsia="Avenir Book"/>
        <w:caps w:val="0"/>
        <w:smallCaps w:val="0"/>
        <w:color w:val="5b422a"/>
      </w:rPr>
      <w:t>1</w:t>
    </w:r>
    <w:r>
      <w:rPr>
        <w:rFonts w:ascii="Avenir Book" w:cs="Avenir Book" w:hAnsi="Avenir Book" w:eastAsia="Avenir Book"/>
        <w:caps w:val="0"/>
        <w:smallCaps w:val="0"/>
        <w:color w:val="5b422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keepNext w:val="0"/>
      <w:tabs>
        <w:tab w:val="center" w:pos="5553"/>
        <w:tab w:val="right" w:pos="11106"/>
        <w:tab w:val="clear" w:pos="9020"/>
      </w:tabs>
      <w:spacing w:after="160"/>
      <w:jc w:val="left"/>
      <w:outlineLvl w:val="0"/>
    </w:pPr>
    <w:r>
      <w:rPr>
        <w:rFonts w:ascii="Avenir Book" w:hAnsi="Avenir Book"/>
        <w:caps w:val="0"/>
        <w:smallCaps w:val="0"/>
        <w:color w:val="5b422a"/>
        <w:rtl w:val="0"/>
        <w:lang w:val="en-US"/>
      </w:rPr>
      <w:t>Date:  ___________________________</w:t>
    </w:r>
    <w:r>
      <w:rPr>
        <w:rFonts w:ascii="Avenir Book" w:cs="Avenir Book" w:hAnsi="Avenir Book" w:eastAsia="Avenir Book"/>
        <w:caps w:val="0"/>
        <w:smallCaps w:val="0"/>
        <w:color w:val="5b422a"/>
      </w:rPr>
      <w:tab/>
      <w:tab/>
    </w:r>
    <w:r>
      <w:rPr>
        <w:rFonts w:ascii="Avenir Book" w:hAnsi="Avenir Book"/>
        <w:caps w:val="0"/>
        <w:smallCaps w:val="0"/>
        <w:color w:val="5b422a"/>
        <w:rtl w:val="0"/>
        <w:lang w:val="en-US"/>
      </w:rPr>
      <w:t>Citizen Science 2017 (Angueyra)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c4b82"/>
      <w:spacing w:val="3"/>
      <w:kern w:val="0"/>
      <w:position w:val="0"/>
      <w:sz w:val="40"/>
      <w:szCs w:val="40"/>
      <w:u w:val="singl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