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78BEF" w14:textId="5010FD57" w:rsidR="000871F5" w:rsidRDefault="00996917">
      <w:r>
        <w:fldChar w:fldCharType="begin"/>
      </w:r>
      <w:r>
        <w:instrText xml:space="preserve"> HYPERLINK "https://docs.spring.io/spring-data/jpa/docs/2.1.3.RELEASE/reference/html/" </w:instrText>
      </w:r>
      <w:r>
        <w:fldChar w:fldCharType="separate"/>
      </w:r>
      <w:r w:rsidR="000E240F" w:rsidRPr="00E352A2">
        <w:rPr>
          <w:rStyle w:val="Hyperlink"/>
        </w:rPr>
        <w:t>https://docs.spring.io/spring-data/jpa/docs/2.1.3.RELEASE/reference/html/</w:t>
      </w:r>
      <w:r>
        <w:rPr>
          <w:rStyle w:val="Hyperlink"/>
        </w:rPr>
        <w:fldChar w:fldCharType="end"/>
      </w:r>
    </w:p>
    <w:p w14:paraId="76BE7E6D" w14:textId="623B387A" w:rsidR="000E240F" w:rsidRDefault="000E240F"/>
    <w:p w14:paraId="14F28780" w14:textId="0A389A03" w:rsidR="000E453B" w:rsidRPr="00B8716B" w:rsidRDefault="000E453B">
      <w:pPr>
        <w:rPr>
          <w:b/>
          <w:u w:val="single"/>
        </w:rPr>
      </w:pPr>
      <w:r w:rsidRPr="00B8716B">
        <w:rPr>
          <w:b/>
          <w:u w:val="single"/>
        </w:rPr>
        <w:t>Dependencies</w:t>
      </w:r>
    </w:p>
    <w:p w14:paraId="001539D2" w14:textId="34300D9A" w:rsidR="000E453B" w:rsidRDefault="000E453B"/>
    <w:p w14:paraId="3286AA4F" w14:textId="2A632322" w:rsidR="005C1751" w:rsidRDefault="005C1751">
      <w:r>
        <w:rPr>
          <w:noProof/>
        </w:rPr>
        <w:drawing>
          <wp:inline distT="0" distB="0" distL="0" distR="0" wp14:anchorId="3D3A3F75" wp14:editId="74B04C11">
            <wp:extent cx="5731510" cy="2773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3045"/>
                    </a:xfrm>
                    <a:prstGeom prst="rect">
                      <a:avLst/>
                    </a:prstGeom>
                  </pic:spPr>
                </pic:pic>
              </a:graphicData>
            </a:graphic>
          </wp:inline>
        </w:drawing>
      </w:r>
    </w:p>
    <w:p w14:paraId="2EF49BB2" w14:textId="7905C205" w:rsidR="00EF2EEC" w:rsidRPr="00B8716B" w:rsidRDefault="00EF2EEC" w:rsidP="00EF2EEC">
      <w:pPr>
        <w:rPr>
          <w:b/>
          <w:u w:val="single"/>
        </w:rPr>
      </w:pPr>
      <w:r w:rsidRPr="00B8716B">
        <w:rPr>
          <w:b/>
          <w:u w:val="single"/>
        </w:rPr>
        <w:t>Repository</w:t>
      </w:r>
    </w:p>
    <w:p w14:paraId="6CF12928" w14:textId="7A1250A2" w:rsidR="00EF2EEC" w:rsidRDefault="00EF2EEC" w:rsidP="00EF2EEC">
      <w:r w:rsidRPr="00EF2EEC">
        <w:t>The central interface in the Spring Data repository abstraction is Repository. It takes the domain class to manage as well as the ID type of the domain class as type arguments</w:t>
      </w:r>
    </w:p>
    <w:p w14:paraId="511DE294" w14:textId="542D4CD0" w:rsidR="00EF2EEC" w:rsidRPr="00EF2EEC" w:rsidRDefault="00EF2EEC" w:rsidP="00EF2EEC">
      <w:r>
        <w:rPr>
          <w:noProof/>
        </w:rPr>
        <w:drawing>
          <wp:inline distT="0" distB="0" distL="0" distR="0" wp14:anchorId="6962ABB8" wp14:editId="0AAE1A22">
            <wp:extent cx="572452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6703BE4D" w14:textId="56278B3B" w:rsidR="00447A17" w:rsidRPr="00B8716B" w:rsidRDefault="0019735B">
      <w:pPr>
        <w:rPr>
          <w:b/>
          <w:u w:val="single"/>
        </w:rPr>
      </w:pPr>
      <w:r w:rsidRPr="00B8716B">
        <w:rPr>
          <w:b/>
          <w:u w:val="single"/>
        </w:rPr>
        <w:t>To enable repositories and d</w:t>
      </w:r>
      <w:r w:rsidR="00447A17" w:rsidRPr="00B8716B">
        <w:rPr>
          <w:b/>
          <w:u w:val="single"/>
        </w:rPr>
        <w:t>efine base packages to scan for repositories</w:t>
      </w:r>
    </w:p>
    <w:p w14:paraId="793B1AFC" w14:textId="77C3A580" w:rsidR="005F3173" w:rsidRPr="00B8716B" w:rsidRDefault="005F3173">
      <w:pPr>
        <w:rPr>
          <w:b/>
          <w:u w:val="single"/>
        </w:rPr>
      </w:pPr>
      <w:r w:rsidRPr="00B8716B">
        <w:rPr>
          <w:b/>
          <w:u w:val="single"/>
        </w:rPr>
        <w:t>XML</w:t>
      </w:r>
    </w:p>
    <w:p w14:paraId="27B1155D" w14:textId="6D4577A0" w:rsidR="005F3173" w:rsidRDefault="00447A17">
      <w:r>
        <w:rPr>
          <w:noProof/>
        </w:rPr>
        <w:lastRenderedPageBreak/>
        <w:drawing>
          <wp:inline distT="0" distB="0" distL="0" distR="0" wp14:anchorId="13FE561A" wp14:editId="0601FCA2">
            <wp:extent cx="572452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1D0B1B68" w14:textId="03DE75BA" w:rsidR="001B2F1B" w:rsidRDefault="001B2F1B">
      <w:r>
        <w:t>Annotation</w:t>
      </w:r>
    </w:p>
    <w:p w14:paraId="08571360" w14:textId="74701F24" w:rsidR="001B2F1B" w:rsidRDefault="001B2F1B">
      <w:r>
        <w:rPr>
          <w:noProof/>
        </w:rPr>
        <w:drawing>
          <wp:inline distT="0" distB="0" distL="0" distR="0" wp14:anchorId="12A50F95" wp14:editId="28E1FC34">
            <wp:extent cx="572452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0C67969A" w14:textId="4B051F81" w:rsidR="001B2F1B" w:rsidRDefault="001B2F1B"/>
    <w:p w14:paraId="1E966DF5" w14:textId="734F47B8" w:rsidR="00502FD2" w:rsidRDefault="00502FD2">
      <w:r>
        <w:t>Using filters</w:t>
      </w:r>
    </w:p>
    <w:p w14:paraId="07958C21" w14:textId="70B1774F" w:rsidR="00B67EE1" w:rsidRDefault="00B67EE1" w:rsidP="00B67EE1">
      <w:r w:rsidRPr="00B67EE1">
        <w:t xml:space="preserve">The </w:t>
      </w:r>
      <w:r>
        <w:t>below</w:t>
      </w:r>
      <w:r w:rsidRPr="00B67EE1">
        <w:t xml:space="preserve"> example excludes all interfaces ending in </w:t>
      </w:r>
      <w:proofErr w:type="spellStart"/>
      <w:r w:rsidRPr="00B67EE1">
        <w:t>SomeRepository</w:t>
      </w:r>
      <w:proofErr w:type="spellEnd"/>
      <w:r w:rsidRPr="00B67EE1">
        <w:t xml:space="preserve"> from being instantiated.</w:t>
      </w:r>
    </w:p>
    <w:p w14:paraId="437F5967" w14:textId="77777777" w:rsidR="00B67EE1" w:rsidRDefault="00B67EE1"/>
    <w:p w14:paraId="3D853E58" w14:textId="520C0D53" w:rsidR="00502FD2" w:rsidRDefault="00502FD2">
      <w:r>
        <w:rPr>
          <w:noProof/>
        </w:rPr>
        <w:drawing>
          <wp:inline distT="0" distB="0" distL="0" distR="0" wp14:anchorId="59E8D36C" wp14:editId="66B05C48">
            <wp:extent cx="5731510" cy="805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5815"/>
                    </a:xfrm>
                    <a:prstGeom prst="rect">
                      <a:avLst/>
                    </a:prstGeom>
                  </pic:spPr>
                </pic:pic>
              </a:graphicData>
            </a:graphic>
          </wp:inline>
        </w:drawing>
      </w:r>
    </w:p>
    <w:p w14:paraId="3A72C9E7" w14:textId="4FE682D7" w:rsidR="00EF2EEC" w:rsidRDefault="00A15DD3">
      <w:r>
        <w:t xml:space="preserve">If we </w:t>
      </w:r>
      <w:proofErr w:type="gramStart"/>
      <w:r>
        <w:t>want</w:t>
      </w:r>
      <w:proofErr w:type="gramEnd"/>
      <w:r>
        <w:t xml:space="preserve"> we can include selective methods from repository interface</w:t>
      </w:r>
    </w:p>
    <w:p w14:paraId="59364832" w14:textId="407FF21F" w:rsidR="00A15DD3" w:rsidRDefault="00BD422E">
      <w:r>
        <w:rPr>
          <w:noProof/>
        </w:rPr>
        <w:lastRenderedPageBreak/>
        <w:drawing>
          <wp:inline distT="0" distB="0" distL="0" distR="0" wp14:anchorId="12EB580C" wp14:editId="404F626E">
            <wp:extent cx="5731510" cy="1715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5770"/>
                    </a:xfrm>
                    <a:prstGeom prst="rect">
                      <a:avLst/>
                    </a:prstGeom>
                  </pic:spPr>
                </pic:pic>
              </a:graphicData>
            </a:graphic>
          </wp:inline>
        </w:drawing>
      </w:r>
    </w:p>
    <w:p w14:paraId="07787924" w14:textId="26208CBB" w:rsidR="00BD422E" w:rsidRDefault="00BD422E">
      <w:r>
        <w:rPr>
          <w:noProof/>
        </w:rPr>
        <w:drawing>
          <wp:inline distT="0" distB="0" distL="0" distR="0" wp14:anchorId="72ABAAF5" wp14:editId="5B03686E">
            <wp:extent cx="5731510" cy="1552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52575"/>
                    </a:xfrm>
                    <a:prstGeom prst="rect">
                      <a:avLst/>
                    </a:prstGeom>
                  </pic:spPr>
                </pic:pic>
              </a:graphicData>
            </a:graphic>
          </wp:inline>
        </w:drawing>
      </w:r>
    </w:p>
    <w:p w14:paraId="49C39A34" w14:textId="2298CDC0" w:rsidR="004F6ACE" w:rsidRDefault="004F6ACE"/>
    <w:p w14:paraId="5B1A02EF" w14:textId="261F2757" w:rsidR="00C86CF4" w:rsidRPr="00B8716B" w:rsidRDefault="00C86CF4">
      <w:pPr>
        <w:rPr>
          <w:b/>
          <w:u w:val="single"/>
        </w:rPr>
      </w:pPr>
      <w:r w:rsidRPr="00B8716B">
        <w:rPr>
          <w:b/>
          <w:u w:val="single"/>
        </w:rPr>
        <w:t>Query Creation</w:t>
      </w:r>
    </w:p>
    <w:p w14:paraId="1434F413" w14:textId="43F0C6F0" w:rsidR="00C86CF4" w:rsidRDefault="007E14C6">
      <w:r w:rsidRPr="007E14C6">
        <w:t xml:space="preserve">The mechanism strips the prefixes find…By, read…By, query…By, count…By, and get…By from the method and starts parsing the rest of it. The introducing clause can contain further expressions, such as a Distinct to set a distinct flag on the query to be created. However, the first </w:t>
      </w:r>
      <w:proofErr w:type="gramStart"/>
      <w:r w:rsidRPr="007E14C6">
        <w:t>By</w:t>
      </w:r>
      <w:proofErr w:type="gramEnd"/>
      <w:r w:rsidRPr="007E14C6">
        <w:t xml:space="preserve"> acts as delimiter to indicate the start of the actual criteria. At a very basic level, you can define conditions on entity properties and concatenate them with And </w:t>
      </w:r>
      <w:proofErr w:type="spellStart"/>
      <w:r w:rsidRPr="007E14C6">
        <w:t>and</w:t>
      </w:r>
      <w:proofErr w:type="spellEnd"/>
      <w:r w:rsidRPr="007E14C6">
        <w:t xml:space="preserve"> Or. The following example shows how to create </w:t>
      </w:r>
      <w:proofErr w:type="gramStart"/>
      <w:r w:rsidRPr="007E14C6">
        <w:t>a number of</w:t>
      </w:r>
      <w:proofErr w:type="gramEnd"/>
      <w:r w:rsidRPr="007E14C6">
        <w:t xml:space="preserve"> queries:</w:t>
      </w:r>
    </w:p>
    <w:p w14:paraId="070CB823" w14:textId="5973E717" w:rsidR="007E14C6" w:rsidRDefault="007E14C6"/>
    <w:p w14:paraId="4E7551B8" w14:textId="66E6C36E" w:rsidR="00022D2A" w:rsidRDefault="00022D2A">
      <w:r>
        <w:rPr>
          <w:noProof/>
        </w:rPr>
        <w:drawing>
          <wp:inline distT="0" distB="0" distL="0" distR="0" wp14:anchorId="06CC7886" wp14:editId="608A5079">
            <wp:extent cx="5731510" cy="2506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6980"/>
                    </a:xfrm>
                    <a:prstGeom prst="rect">
                      <a:avLst/>
                    </a:prstGeom>
                  </pic:spPr>
                </pic:pic>
              </a:graphicData>
            </a:graphic>
          </wp:inline>
        </w:drawing>
      </w:r>
    </w:p>
    <w:p w14:paraId="3DE44800" w14:textId="5781A033" w:rsidR="00C24E3E" w:rsidRDefault="00C24E3E"/>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06"/>
        <w:gridCol w:w="5224"/>
        <w:gridCol w:w="1896"/>
      </w:tblGrid>
      <w:tr w:rsidR="00A82764" w:rsidRPr="00A82764" w14:paraId="16C3F9A3" w14:textId="77777777" w:rsidTr="00A82764">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14:paraId="7729B9A5" w14:textId="77777777" w:rsidR="00A82764" w:rsidRPr="00A82764" w:rsidRDefault="00A82764" w:rsidP="00A82764">
            <w:pPr>
              <w:spacing w:after="60" w:line="240" w:lineRule="auto"/>
              <w:rPr>
                <w:rFonts w:ascii="Arial" w:eastAsia="Times New Roman" w:hAnsi="Arial" w:cs="Arial"/>
                <w:i/>
                <w:iCs/>
                <w:color w:val="0B0A0A"/>
                <w:sz w:val="24"/>
                <w:szCs w:val="24"/>
                <w:lang w:eastAsia="en-IN"/>
              </w:rPr>
            </w:pPr>
            <w:r w:rsidRPr="00A82764">
              <w:rPr>
                <w:rFonts w:ascii="Arial" w:eastAsia="Times New Roman" w:hAnsi="Arial" w:cs="Arial"/>
                <w:i/>
                <w:iCs/>
                <w:color w:val="0B0A0A"/>
                <w:sz w:val="24"/>
                <w:szCs w:val="24"/>
                <w:lang w:eastAsia="en-IN"/>
              </w:rPr>
              <w:lastRenderedPageBreak/>
              <w:t>able 3. Supported keywords inside method names</w:t>
            </w:r>
          </w:p>
        </w:tc>
      </w:tr>
      <w:tr w:rsidR="00A82764" w:rsidRPr="00A82764" w14:paraId="1DEA4683" w14:textId="77777777" w:rsidTr="00A82764">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774C9E14"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Keyword</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51596A7D"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Sample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6E5715C0"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JPQL snippet</w:t>
            </w:r>
          </w:p>
        </w:tc>
      </w:tr>
      <w:tr w:rsidR="00A82764" w:rsidRPr="00A82764" w14:paraId="652AE19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F9FC87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And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FDA2B8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findByLastnameAndFirstname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FC50A5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 ?1 and </w:t>
            </w:r>
            <w:proofErr w:type="spellStart"/>
            <w:r w:rsidRPr="00A82764">
              <w:rPr>
                <w:rFonts w:ascii="Consolas" w:eastAsia="Times New Roman" w:hAnsi="Consolas" w:cs="Courier New"/>
                <w:color w:val="34302D"/>
                <w:sz w:val="23"/>
                <w:szCs w:val="23"/>
                <w:lang w:eastAsia="en-IN"/>
              </w:rPr>
              <w:t>x.firstname</w:t>
            </w:r>
            <w:proofErr w:type="spellEnd"/>
            <w:r w:rsidRPr="00A82764">
              <w:rPr>
                <w:rFonts w:ascii="Consolas" w:eastAsia="Times New Roman" w:hAnsi="Consolas" w:cs="Courier New"/>
                <w:color w:val="34302D"/>
                <w:sz w:val="23"/>
                <w:szCs w:val="23"/>
                <w:lang w:eastAsia="en-IN"/>
              </w:rPr>
              <w:t xml:space="preserve"> = ?2</w:t>
            </w:r>
          </w:p>
        </w:tc>
      </w:tr>
      <w:tr w:rsidR="00A82764" w:rsidRPr="00A82764" w14:paraId="43C6E6A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91DD90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Or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91B42E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findByLastnameOrFirstname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5E2403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 ?1 or </w:t>
            </w:r>
            <w:proofErr w:type="spellStart"/>
            <w:r w:rsidRPr="00A82764">
              <w:rPr>
                <w:rFonts w:ascii="Consolas" w:eastAsia="Times New Roman" w:hAnsi="Consolas" w:cs="Courier New"/>
                <w:color w:val="34302D"/>
                <w:sz w:val="23"/>
                <w:szCs w:val="23"/>
                <w:lang w:eastAsia="en-IN"/>
              </w:rPr>
              <w:t>x.firstname</w:t>
            </w:r>
            <w:proofErr w:type="spellEnd"/>
            <w:r w:rsidRPr="00A82764">
              <w:rPr>
                <w:rFonts w:ascii="Consolas" w:eastAsia="Times New Roman" w:hAnsi="Consolas" w:cs="Courier New"/>
                <w:color w:val="34302D"/>
                <w:sz w:val="23"/>
                <w:szCs w:val="23"/>
                <w:lang w:eastAsia="en-IN"/>
              </w:rPr>
              <w:t xml:space="preserve"> = ?2</w:t>
            </w:r>
          </w:p>
        </w:tc>
      </w:tr>
      <w:tr w:rsidR="00A82764" w:rsidRPr="00A82764" w14:paraId="2F5AFC7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08AAE77"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Is,Equals</w:t>
            </w:r>
            <w:proofErr w:type="spellEnd"/>
            <w:proofErr w:type="gram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353EE5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shd w:val="clear" w:color="auto" w:fill="F7F7F8"/>
                <w:lang w:eastAsia="en-IN"/>
              </w:rPr>
              <w:t>findByFirstname</w:t>
            </w:r>
            <w:r w:rsidRPr="00A82764">
              <w:rPr>
                <w:rFonts w:ascii="inherit" w:eastAsia="Times New Roman" w:hAnsi="inherit" w:cs="Arial"/>
                <w:color w:val="34302D"/>
                <w:sz w:val="24"/>
                <w:szCs w:val="24"/>
                <w:lang w:eastAsia="en-IN"/>
              </w:rPr>
              <w:t>,</w:t>
            </w:r>
            <w:r w:rsidRPr="00A82764">
              <w:rPr>
                <w:rFonts w:ascii="Consolas" w:eastAsia="Times New Roman" w:hAnsi="Consolas" w:cs="Courier New"/>
                <w:color w:val="34302D"/>
                <w:sz w:val="23"/>
                <w:szCs w:val="23"/>
                <w:shd w:val="clear" w:color="auto" w:fill="F7F7F8"/>
                <w:lang w:eastAsia="en-IN"/>
              </w:rPr>
              <w:t>findByFirstnameIs</w:t>
            </w:r>
            <w:proofErr w:type="gramEnd"/>
            <w:r w:rsidRPr="00A82764">
              <w:rPr>
                <w:rFonts w:ascii="inherit" w:eastAsia="Times New Roman" w:hAnsi="inherit" w:cs="Arial"/>
                <w:color w:val="34302D"/>
                <w:sz w:val="24"/>
                <w:szCs w:val="24"/>
                <w:lang w:eastAsia="en-IN"/>
              </w:rPr>
              <w:t>,</w:t>
            </w:r>
            <w:r w:rsidRPr="00A82764">
              <w:rPr>
                <w:rFonts w:ascii="Consolas" w:eastAsia="Times New Roman" w:hAnsi="Consolas" w:cs="Courier New"/>
                <w:color w:val="34302D"/>
                <w:sz w:val="23"/>
                <w:szCs w:val="23"/>
                <w:shd w:val="clear" w:color="auto" w:fill="F7F7F8"/>
                <w:lang w:eastAsia="en-IN"/>
              </w:rPr>
              <w:t>findByFirstnameEquals</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5EC252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 ?1</w:t>
            </w:r>
          </w:p>
        </w:tc>
      </w:tr>
      <w:tr w:rsidR="00A82764" w:rsidRPr="00A82764" w14:paraId="418A1A28"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0939E1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Between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A24E22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findByStartDateBetween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404A71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between ?1 and ?2</w:t>
            </w:r>
          </w:p>
        </w:tc>
      </w:tr>
      <w:tr w:rsidR="00A82764" w:rsidRPr="00A82764" w14:paraId="5A0B71F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A1A485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LessThan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5653AE"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findByAgeLessThan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3D4E96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&lt; ?1</w:t>
            </w:r>
          </w:p>
        </w:tc>
      </w:tr>
      <w:tr w:rsidR="00A82764" w:rsidRPr="00A82764" w14:paraId="26E45B6D"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420884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LessThanEqual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F19847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findByAgeLessThanEqual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40FC375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&lt;= ?1</w:t>
            </w:r>
          </w:p>
        </w:tc>
      </w:tr>
      <w:tr w:rsidR="00A82764" w:rsidRPr="00A82764" w14:paraId="76180B4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194355F"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GreaterThan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DD0500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findByAgeGreaterThan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B9A360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&gt; ?1</w:t>
            </w:r>
          </w:p>
        </w:tc>
      </w:tr>
      <w:tr w:rsidR="00A82764" w:rsidRPr="00A82764" w14:paraId="6481F4D4"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3748C7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GreaterThanEqual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3E632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findByAgeGreaterThanEqual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96F0E3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&gt;= ?1</w:t>
            </w:r>
          </w:p>
        </w:tc>
      </w:tr>
      <w:tr w:rsidR="00A82764" w:rsidRPr="00A82764" w14:paraId="3F34A93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9A4B7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After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24E2E5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findByStartDateAfter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C554B41"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&gt; ?1</w:t>
            </w:r>
          </w:p>
        </w:tc>
      </w:tr>
      <w:tr w:rsidR="00A82764" w:rsidRPr="00A82764" w14:paraId="3C84290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24BD6E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Before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280D84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findByStartDateBefore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3F5ECA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&lt; ?1</w:t>
            </w:r>
          </w:p>
        </w:tc>
      </w:tr>
      <w:tr w:rsidR="00A82764" w:rsidRPr="00A82764" w14:paraId="0538979E"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5276057"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lastRenderedPageBreak/>
              <w:t>IsNull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2A7BF2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findByAgeIsNull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85DE57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is null</w:t>
            </w:r>
          </w:p>
        </w:tc>
      </w:tr>
      <w:tr w:rsidR="00A82764" w:rsidRPr="00A82764" w14:paraId="779CF59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71D414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IsNotNull,NotNull</w:t>
            </w:r>
            <w:proofErr w:type="spellEnd"/>
            <w:proofErr w:type="gram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85DC8B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w:t>
            </w:r>
            <w:proofErr w:type="spellEnd"/>
            <w:r w:rsidRPr="00A82764">
              <w:rPr>
                <w:rFonts w:ascii="Consolas" w:eastAsia="Times New Roman" w:hAnsi="Consolas" w:cs="Courier New"/>
                <w:color w:val="34302D"/>
                <w:sz w:val="23"/>
                <w:szCs w:val="23"/>
                <w:lang w:eastAsia="en-IN"/>
              </w:rPr>
              <w:t>(Is)</w:t>
            </w:r>
            <w:proofErr w:type="spellStart"/>
            <w:r w:rsidRPr="00A82764">
              <w:rPr>
                <w:rFonts w:ascii="Consolas" w:eastAsia="Times New Roman" w:hAnsi="Consolas" w:cs="Courier New"/>
                <w:color w:val="34302D"/>
                <w:sz w:val="23"/>
                <w:szCs w:val="23"/>
                <w:lang w:eastAsia="en-IN"/>
              </w:rPr>
              <w:t>NotNull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0EAB7E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not null</w:t>
            </w:r>
          </w:p>
        </w:tc>
      </w:tr>
      <w:tr w:rsidR="00A82764" w:rsidRPr="00A82764" w14:paraId="2F7F432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B85E32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Like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A67B4B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findByFirstnameLike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78CCC1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like ?1</w:t>
            </w:r>
          </w:p>
        </w:tc>
      </w:tr>
      <w:tr w:rsidR="00A82764" w:rsidRPr="00A82764" w14:paraId="398DB9B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03F5DF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NotLike</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A03EAA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findByFirstnameNotLike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34DC50F"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not like ?1</w:t>
            </w:r>
          </w:p>
        </w:tc>
      </w:tr>
      <w:tr w:rsidR="00A82764" w:rsidRPr="00A82764" w14:paraId="502D692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1ACFE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StartingWith</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8A7187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findByFirstnameStartingWith</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D61E8D1"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with appended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6C4F172F"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26CA3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EndingWith</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029694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findByFirstnameEndingWith</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2FB921B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with prepended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6297283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1395EA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Containing</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0F050B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findByFirstnameContaining</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E55F4A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wrapped in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32AA366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BEDEBB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OrderBy</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17933C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findByAgeOrderByLastnameDesc</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1C3769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 ?1 order by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w:t>
            </w:r>
            <w:proofErr w:type="spellStart"/>
            <w:r w:rsidRPr="00A82764">
              <w:rPr>
                <w:rFonts w:ascii="Consolas" w:eastAsia="Times New Roman" w:hAnsi="Consolas" w:cs="Courier New"/>
                <w:color w:val="34302D"/>
                <w:sz w:val="23"/>
                <w:szCs w:val="23"/>
                <w:lang w:eastAsia="en-IN"/>
              </w:rPr>
              <w:t>desc</w:t>
            </w:r>
            <w:proofErr w:type="spellEnd"/>
          </w:p>
        </w:tc>
      </w:tr>
      <w:tr w:rsidR="00A82764" w:rsidRPr="00A82764" w14:paraId="5B9EB2E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6F617A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lastRenderedPageBreak/>
              <w:t>Not</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9F68D1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findByLastnameNot</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2900F1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&lt;&gt; ?1</w:t>
            </w:r>
          </w:p>
        </w:tc>
      </w:tr>
      <w:tr w:rsidR="00A82764" w:rsidRPr="00A82764" w14:paraId="2B07E025"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24121F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In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7C05AA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findByAgeIn</w:t>
            </w:r>
            <w:proofErr w:type="spellEnd"/>
            <w:r w:rsidRPr="00A82764">
              <w:rPr>
                <w:rFonts w:ascii="Consolas" w:eastAsia="Times New Roman" w:hAnsi="Consolas" w:cs="Courier New"/>
                <w:color w:val="34302D"/>
                <w:sz w:val="23"/>
                <w:szCs w:val="23"/>
                <w:lang w:eastAsia="en-IN"/>
              </w:rPr>
              <w:t>(Collection&lt;Age&gt; ages)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963217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in ?1</w:t>
            </w:r>
          </w:p>
        </w:tc>
      </w:tr>
      <w:tr w:rsidR="00A82764" w:rsidRPr="00A82764" w14:paraId="11BBB8D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2EC65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NotIn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57B6B0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findByAgeNotIn</w:t>
            </w:r>
            <w:proofErr w:type="spellEnd"/>
            <w:r w:rsidRPr="00A82764">
              <w:rPr>
                <w:rFonts w:ascii="Consolas" w:eastAsia="Times New Roman" w:hAnsi="Consolas" w:cs="Courier New"/>
                <w:color w:val="34302D"/>
                <w:sz w:val="23"/>
                <w:szCs w:val="23"/>
                <w:lang w:eastAsia="en-IN"/>
              </w:rPr>
              <w:t>(Collection&lt;Age&gt; ages)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AC564E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not in ?1</w:t>
            </w:r>
          </w:p>
        </w:tc>
      </w:tr>
      <w:tr w:rsidR="00A82764" w:rsidRPr="00A82764" w14:paraId="1B83095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9AF1DA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True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E11215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findByActiveTrue</w:t>
            </w:r>
            <w:proofErr w:type="spellEnd"/>
            <w:r w:rsidRPr="00A82764">
              <w:rPr>
                <w:rFonts w:ascii="Consolas" w:eastAsia="Times New Roman" w:hAnsi="Consolas" w:cs="Courier New"/>
                <w:color w:val="34302D"/>
                <w:sz w:val="23"/>
                <w:szCs w:val="23"/>
                <w:lang w:eastAsia="en-IN"/>
              </w:rPr>
              <w:t>(</w:t>
            </w:r>
            <w:proofErr w:type="gramEnd"/>
            <w:r w:rsidRPr="00A82764">
              <w:rPr>
                <w:rFonts w:ascii="Consolas" w:eastAsia="Times New Roman" w:hAnsi="Consolas" w:cs="Courier New"/>
                <w:color w:val="34302D"/>
                <w:sz w:val="23"/>
                <w:szCs w:val="23"/>
                <w:lang w:eastAsia="en-IN"/>
              </w:rPr>
              <w: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2394E7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x.active</w:t>
            </w:r>
            <w:proofErr w:type="spellEnd"/>
            <w:proofErr w:type="gramEnd"/>
            <w:r w:rsidRPr="00A82764">
              <w:rPr>
                <w:rFonts w:ascii="Consolas" w:eastAsia="Times New Roman" w:hAnsi="Consolas" w:cs="Courier New"/>
                <w:color w:val="34302D"/>
                <w:sz w:val="23"/>
                <w:szCs w:val="23"/>
                <w:lang w:eastAsia="en-IN"/>
              </w:rPr>
              <w:t xml:space="preserve"> = true</w:t>
            </w:r>
          </w:p>
        </w:tc>
      </w:tr>
      <w:tr w:rsidR="00A82764" w:rsidRPr="00A82764" w14:paraId="14A848C6"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0907D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False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E7DE14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findByActiveFalse</w:t>
            </w:r>
            <w:proofErr w:type="spellEnd"/>
            <w:r w:rsidRPr="00A82764">
              <w:rPr>
                <w:rFonts w:ascii="Consolas" w:eastAsia="Times New Roman" w:hAnsi="Consolas" w:cs="Courier New"/>
                <w:color w:val="34302D"/>
                <w:sz w:val="23"/>
                <w:szCs w:val="23"/>
                <w:lang w:eastAsia="en-IN"/>
              </w:rPr>
              <w:t>(</w:t>
            </w:r>
            <w:proofErr w:type="gramEnd"/>
            <w:r w:rsidRPr="00A82764">
              <w:rPr>
                <w:rFonts w:ascii="Consolas" w:eastAsia="Times New Roman" w:hAnsi="Consolas" w:cs="Courier New"/>
                <w:color w:val="34302D"/>
                <w:sz w:val="23"/>
                <w:szCs w:val="23"/>
                <w:lang w:eastAsia="en-IN"/>
              </w:rPr>
              <w: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E37258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x.active</w:t>
            </w:r>
            <w:proofErr w:type="spellEnd"/>
            <w:proofErr w:type="gramEnd"/>
            <w:r w:rsidRPr="00A82764">
              <w:rPr>
                <w:rFonts w:ascii="Consolas" w:eastAsia="Times New Roman" w:hAnsi="Consolas" w:cs="Courier New"/>
                <w:color w:val="34302D"/>
                <w:sz w:val="23"/>
                <w:szCs w:val="23"/>
                <w:lang w:eastAsia="en-IN"/>
              </w:rPr>
              <w:t xml:space="preserve"> = false</w:t>
            </w:r>
          </w:p>
        </w:tc>
      </w:tr>
      <w:tr w:rsidR="00A82764" w:rsidRPr="00A82764" w14:paraId="1962B90A" w14:textId="77777777" w:rsidTr="00A82764">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16FC906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IgnoreCase</w:t>
            </w:r>
            <w:proofErr w:type="spellEnd"/>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723C62EE"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findByFirstnameIgnoreCase</w:t>
            </w:r>
            <w:proofErr w:type="spellEnd"/>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11AC486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where UPPER(</w:t>
            </w:r>
            <w:proofErr w:type="spellStart"/>
            <w:proofErr w:type="gramStart"/>
            <w:r w:rsidRPr="00A82764">
              <w:rPr>
                <w:rFonts w:ascii="Consolas" w:eastAsia="Times New Roman" w:hAnsi="Consolas" w:cs="Courier New"/>
                <w:color w:val="34302D"/>
                <w:sz w:val="23"/>
                <w:szCs w:val="23"/>
                <w:lang w:eastAsia="en-IN"/>
              </w:rPr>
              <w:t>x.firstame</w:t>
            </w:r>
            <w:proofErr w:type="spellEnd"/>
            <w:proofErr w:type="gramEnd"/>
            <w:r w:rsidRPr="00A82764">
              <w:rPr>
                <w:rFonts w:ascii="Consolas" w:eastAsia="Times New Roman" w:hAnsi="Consolas" w:cs="Courier New"/>
                <w:color w:val="34302D"/>
                <w:sz w:val="23"/>
                <w:szCs w:val="23"/>
                <w:lang w:eastAsia="en-IN"/>
              </w:rPr>
              <w:t>) = UPPER(?1)</w:t>
            </w:r>
          </w:p>
        </w:tc>
      </w:tr>
    </w:tbl>
    <w:p w14:paraId="22EB99A6" w14:textId="77777777" w:rsidR="00A82764" w:rsidRDefault="00A82764"/>
    <w:p w14:paraId="2EDA3925" w14:textId="35028095" w:rsidR="00C24E3E" w:rsidRPr="00B8716B" w:rsidRDefault="00D6446E">
      <w:pPr>
        <w:rPr>
          <w:b/>
        </w:rPr>
      </w:pPr>
      <w:proofErr w:type="spellStart"/>
      <w:r w:rsidRPr="00B8716B">
        <w:rPr>
          <w:b/>
        </w:rPr>
        <w:t>PropertyExpressions</w:t>
      </w:r>
      <w:proofErr w:type="spellEnd"/>
    </w:p>
    <w:p w14:paraId="73723610" w14:textId="77777777" w:rsidR="00D6446E" w:rsidRDefault="00D6446E" w:rsidP="00D6446E">
      <w:r>
        <w:t>Property expressions can refer only to a direct property of the managed entity, as shown in the preceding example. At query creation time, you already make sure that the parsed property is a property of the managed domain class. However, you can also define constraints by traversing nested properties. Consider the following method signature:</w:t>
      </w:r>
    </w:p>
    <w:p w14:paraId="7F91073C" w14:textId="77777777" w:rsidR="00D6446E" w:rsidRDefault="00D6446E" w:rsidP="00D6446E"/>
    <w:p w14:paraId="79CF79B6" w14:textId="77777777" w:rsidR="00D6446E" w:rsidRDefault="00D6446E" w:rsidP="00D6446E">
      <w:r>
        <w:t xml:space="preserve">List&lt;Person&gt; </w:t>
      </w:r>
      <w:proofErr w:type="spellStart"/>
      <w:proofErr w:type="gramStart"/>
      <w:r>
        <w:t>findByAddressZipCode</w:t>
      </w:r>
      <w:proofErr w:type="spellEnd"/>
      <w:r>
        <w:t>(</w:t>
      </w:r>
      <w:proofErr w:type="spellStart"/>
      <w:proofErr w:type="gramEnd"/>
      <w:r>
        <w:t>ZipCode</w:t>
      </w:r>
      <w:proofErr w:type="spellEnd"/>
      <w:r>
        <w:t xml:space="preserve"> </w:t>
      </w:r>
      <w:proofErr w:type="spellStart"/>
      <w:r>
        <w:t>zipCode</w:t>
      </w:r>
      <w:proofErr w:type="spellEnd"/>
      <w:r>
        <w:t>);</w:t>
      </w:r>
    </w:p>
    <w:p w14:paraId="277D3122" w14:textId="77777777" w:rsidR="00D6446E" w:rsidRDefault="00D6446E" w:rsidP="00D6446E">
      <w:r>
        <w:t xml:space="preserve">Assume a Person has an Address with a </w:t>
      </w:r>
      <w:proofErr w:type="spellStart"/>
      <w:r>
        <w:t>ZipCode</w:t>
      </w:r>
      <w:proofErr w:type="spellEnd"/>
      <w:r>
        <w:t xml:space="preserve">. In that case, the method creates the property traversal </w:t>
      </w:r>
      <w:proofErr w:type="spellStart"/>
      <w:proofErr w:type="gramStart"/>
      <w:r>
        <w:t>x.address</w:t>
      </w:r>
      <w:proofErr w:type="gramEnd"/>
      <w:r>
        <w:t>.zipCode</w:t>
      </w:r>
      <w:proofErr w:type="spellEnd"/>
      <w:r>
        <w:t>. The resolution algorithm starts by interpreting the entire part (</w:t>
      </w:r>
      <w:proofErr w:type="spellStart"/>
      <w:r>
        <w:t>AddressZipCode</w:t>
      </w:r>
      <w:proofErr w:type="spellEnd"/>
      <w:r>
        <w:t xml:space="preserve">) as the property and checks the domain class for a property with that name (uncapitalized). If the algorithm succeeds, it uses that property. If not, the algorithm splits up the source at the camel case parts from the right side into a head and a tail and tries to find the corresponding property — in our example, </w:t>
      </w:r>
      <w:proofErr w:type="spellStart"/>
      <w:r>
        <w:t>AddressZip</w:t>
      </w:r>
      <w:proofErr w:type="spellEnd"/>
      <w:r>
        <w:t xml:space="preserve"> and Code. If the algorithm finds a property with that head, it takes the tail and continues building the tree down from there, splitting the tail up </w:t>
      </w:r>
      <w:r>
        <w:lastRenderedPageBreak/>
        <w:t xml:space="preserve">in the way just described. If the first split does not match, the algorithm moves the split point to the left (Address, </w:t>
      </w:r>
      <w:proofErr w:type="spellStart"/>
      <w:r>
        <w:t>ZipCode</w:t>
      </w:r>
      <w:proofErr w:type="spellEnd"/>
      <w:r>
        <w:t>) and continues.</w:t>
      </w:r>
    </w:p>
    <w:p w14:paraId="08D29C21" w14:textId="77777777" w:rsidR="00D6446E" w:rsidRDefault="00D6446E" w:rsidP="00D6446E"/>
    <w:p w14:paraId="12BC4900" w14:textId="77777777" w:rsidR="00D6446E" w:rsidRDefault="00D6446E" w:rsidP="00D6446E">
      <w:r>
        <w:t xml:space="preserve">Although this should work for most cases, it is possible for the algorithm to select the wrong property. Suppose the Person class has an </w:t>
      </w:r>
      <w:proofErr w:type="spellStart"/>
      <w:r>
        <w:t>addressZip</w:t>
      </w:r>
      <w:proofErr w:type="spellEnd"/>
      <w:r>
        <w:t xml:space="preserve"> property as well. The algorithm would match in the first split round already, choose the wrong property, and fail (as the type of </w:t>
      </w:r>
      <w:proofErr w:type="spellStart"/>
      <w:r>
        <w:t>addressZip</w:t>
      </w:r>
      <w:proofErr w:type="spellEnd"/>
      <w:r>
        <w:t xml:space="preserve"> probably has no code property).</w:t>
      </w:r>
    </w:p>
    <w:p w14:paraId="5C494284" w14:textId="77777777" w:rsidR="00D6446E" w:rsidRDefault="00D6446E" w:rsidP="00D6446E"/>
    <w:p w14:paraId="0189A0AB" w14:textId="77777777" w:rsidR="00D6446E" w:rsidRDefault="00D6446E" w:rsidP="00D6446E">
      <w:r>
        <w:t xml:space="preserve">To resolve this </w:t>
      </w:r>
      <w:proofErr w:type="gramStart"/>
      <w:r>
        <w:t>ambiguity</w:t>
      </w:r>
      <w:proofErr w:type="gramEnd"/>
      <w:r>
        <w:t xml:space="preserve"> you can use _ inside your method name to manually define traversal points. </w:t>
      </w:r>
      <w:proofErr w:type="gramStart"/>
      <w:r>
        <w:t>So</w:t>
      </w:r>
      <w:proofErr w:type="gramEnd"/>
      <w:r>
        <w:t xml:space="preserve"> our method name would be as follows:</w:t>
      </w:r>
    </w:p>
    <w:p w14:paraId="17E56404" w14:textId="77777777" w:rsidR="00D6446E" w:rsidRDefault="00D6446E" w:rsidP="00D6446E"/>
    <w:p w14:paraId="563AA127" w14:textId="77777777" w:rsidR="00D6446E" w:rsidRDefault="00D6446E" w:rsidP="00D6446E">
      <w:r>
        <w:t xml:space="preserve">List&lt;Person&gt; </w:t>
      </w:r>
      <w:proofErr w:type="spellStart"/>
      <w:r>
        <w:t>findByAddress_</w:t>
      </w:r>
      <w:proofErr w:type="gramStart"/>
      <w:r>
        <w:t>ZipCode</w:t>
      </w:r>
      <w:proofErr w:type="spellEnd"/>
      <w:r>
        <w:t>(</w:t>
      </w:r>
      <w:proofErr w:type="spellStart"/>
      <w:proofErr w:type="gramEnd"/>
      <w:r>
        <w:t>ZipCode</w:t>
      </w:r>
      <w:proofErr w:type="spellEnd"/>
      <w:r>
        <w:t xml:space="preserve"> </w:t>
      </w:r>
      <w:proofErr w:type="spellStart"/>
      <w:r>
        <w:t>zipCode</w:t>
      </w:r>
      <w:proofErr w:type="spellEnd"/>
      <w:r>
        <w:t>);</w:t>
      </w:r>
    </w:p>
    <w:p w14:paraId="3C0B97A4" w14:textId="4A274202" w:rsidR="00D6446E" w:rsidRDefault="00D6446E" w:rsidP="00D6446E">
      <w:r>
        <w:t>Because we treat the underscore character as a reserved character, we strongly advise following standard Java naming conventions (that is, not using underscores in property names but using camel case instead).</w:t>
      </w:r>
    </w:p>
    <w:p w14:paraId="6BBC32DC" w14:textId="54D2FA41" w:rsidR="00F923DF" w:rsidRDefault="00D925AF" w:rsidP="00D6446E">
      <w:r>
        <w:t xml:space="preserve">Ref - </w:t>
      </w:r>
      <w:hyperlink r:id="rId13" w:history="1">
        <w:r w:rsidR="004F6AFA" w:rsidRPr="001801BF">
          <w:rPr>
            <w:rStyle w:val="Hyperlink"/>
          </w:rPr>
          <w:t>http://www.thejavageek.com/2017/02/25/spring-data-jpa-query-methods/</w:t>
        </w:r>
      </w:hyperlink>
    </w:p>
    <w:p w14:paraId="2E76DE81" w14:textId="5081010A" w:rsidR="004F6AFA" w:rsidRPr="00B8716B" w:rsidRDefault="004F6AFA" w:rsidP="00D6446E">
      <w:pPr>
        <w:rPr>
          <w:b/>
          <w:u w:val="single"/>
        </w:rPr>
      </w:pPr>
      <w:r w:rsidRPr="00B8716B">
        <w:rPr>
          <w:b/>
          <w:u w:val="single"/>
        </w:rPr>
        <w:t>Limiting Query Results</w:t>
      </w:r>
    </w:p>
    <w:p w14:paraId="0011B02F" w14:textId="6A2A4CF4" w:rsidR="007959EB" w:rsidRDefault="007959EB" w:rsidP="00D6446E">
      <w:r w:rsidRPr="007959EB">
        <w:t>The results of query methods can be limited by using the first or top keywords, which can be used interchangeably. An optional numeric value can be appended to top or first to specify the maximum result size to be returned. If the number is left out, a result size of 1 is assumed. The following example shows how to limit the query size:</w:t>
      </w:r>
    </w:p>
    <w:p w14:paraId="73D72D24" w14:textId="35552581" w:rsidR="00911071" w:rsidRDefault="003C3FED" w:rsidP="00D6446E">
      <w:r>
        <w:rPr>
          <w:noProof/>
        </w:rPr>
        <w:drawing>
          <wp:inline distT="0" distB="0" distL="0" distR="0" wp14:anchorId="3C3AED2D" wp14:editId="3BA9AB58">
            <wp:extent cx="430530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523875"/>
                    </a:xfrm>
                    <a:prstGeom prst="rect">
                      <a:avLst/>
                    </a:prstGeom>
                  </pic:spPr>
                </pic:pic>
              </a:graphicData>
            </a:graphic>
          </wp:inline>
        </w:drawing>
      </w:r>
    </w:p>
    <w:p w14:paraId="1E8C83FB" w14:textId="03D7A7B0" w:rsidR="003A5528" w:rsidRPr="001D440F" w:rsidRDefault="00762CBE" w:rsidP="00D6446E">
      <w:pPr>
        <w:rPr>
          <w:b/>
          <w:u w:val="single"/>
        </w:rPr>
      </w:pPr>
      <w:r w:rsidRPr="001D440F">
        <w:rPr>
          <w:b/>
          <w:u w:val="single"/>
        </w:rPr>
        <w:t>Async query results</w:t>
      </w:r>
    </w:p>
    <w:p w14:paraId="731A6768" w14:textId="1DB6AC02" w:rsidR="00090E8E" w:rsidRDefault="00090E8E" w:rsidP="00D6446E">
      <w:r>
        <w:t>Enable async</w:t>
      </w:r>
    </w:p>
    <w:p w14:paraId="03F18772" w14:textId="5EBC950D" w:rsidR="00090E8E" w:rsidRPr="00090E8E" w:rsidRDefault="00090E8E" w:rsidP="00D6446E">
      <w:r>
        <w:rPr>
          <w:noProof/>
        </w:rPr>
        <w:drawing>
          <wp:inline distT="0" distB="0" distL="0" distR="0" wp14:anchorId="03AEEFAA" wp14:editId="692CFB5C">
            <wp:extent cx="246697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809625"/>
                    </a:xfrm>
                    <a:prstGeom prst="rect">
                      <a:avLst/>
                    </a:prstGeom>
                  </pic:spPr>
                </pic:pic>
              </a:graphicData>
            </a:graphic>
          </wp:inline>
        </w:drawing>
      </w:r>
    </w:p>
    <w:p w14:paraId="329340C1" w14:textId="40445F64" w:rsidR="00762CBE" w:rsidRDefault="00C04B94" w:rsidP="00D6446E">
      <w:pPr>
        <w:rPr>
          <w:u w:val="single"/>
        </w:rPr>
      </w:pPr>
      <w:r>
        <w:rPr>
          <w:noProof/>
        </w:rPr>
        <w:drawing>
          <wp:inline distT="0" distB="0" distL="0" distR="0" wp14:anchorId="5D1AF931" wp14:editId="6ED6C4AF">
            <wp:extent cx="50196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1504950"/>
                    </a:xfrm>
                    <a:prstGeom prst="rect">
                      <a:avLst/>
                    </a:prstGeom>
                  </pic:spPr>
                </pic:pic>
              </a:graphicData>
            </a:graphic>
          </wp:inline>
        </w:drawing>
      </w:r>
    </w:p>
    <w:p w14:paraId="1A0C55DF" w14:textId="449E0DEA" w:rsidR="00C04B94" w:rsidRDefault="00C978E4" w:rsidP="00D6446E">
      <w:r>
        <w:lastRenderedPageBreak/>
        <w:t>Usage</w:t>
      </w:r>
    </w:p>
    <w:p w14:paraId="7E889E73" w14:textId="57FC7F69" w:rsidR="00C978E4" w:rsidRDefault="00C978E4" w:rsidP="00D6446E">
      <w:r>
        <w:rPr>
          <w:noProof/>
        </w:rPr>
        <w:drawing>
          <wp:inline distT="0" distB="0" distL="0" distR="0" wp14:anchorId="44C66F24" wp14:editId="0BA28D33">
            <wp:extent cx="547687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2105025"/>
                    </a:xfrm>
                    <a:prstGeom prst="rect">
                      <a:avLst/>
                    </a:prstGeom>
                  </pic:spPr>
                </pic:pic>
              </a:graphicData>
            </a:graphic>
          </wp:inline>
        </w:drawing>
      </w:r>
    </w:p>
    <w:p w14:paraId="0CB0CB0B" w14:textId="57CBEDD5" w:rsidR="007B2CB2" w:rsidRDefault="00B111F9" w:rsidP="00D6446E">
      <w:pPr>
        <w:rPr>
          <w:b/>
          <w:u w:val="single"/>
        </w:rPr>
      </w:pPr>
      <w:r w:rsidRPr="00B111F9">
        <w:rPr>
          <w:b/>
          <w:u w:val="single"/>
        </w:rPr>
        <w:t>@</w:t>
      </w:r>
      <w:proofErr w:type="spellStart"/>
      <w:r w:rsidRPr="00B111F9">
        <w:rPr>
          <w:b/>
          <w:u w:val="single"/>
        </w:rPr>
        <w:t>NamedQuery</w:t>
      </w:r>
      <w:proofErr w:type="spellEnd"/>
    </w:p>
    <w:p w14:paraId="456FE75C" w14:textId="6B491B1A" w:rsidR="00B111F9" w:rsidRDefault="00B111F9" w:rsidP="00D6446E">
      <w:pPr>
        <w:rPr>
          <w:b/>
          <w:u w:val="single"/>
        </w:rPr>
      </w:pPr>
      <w:r>
        <w:rPr>
          <w:b/>
          <w:noProof/>
          <w:u w:val="single"/>
        </w:rPr>
        <w:drawing>
          <wp:inline distT="0" distB="0" distL="0" distR="0" wp14:anchorId="30BE51E9" wp14:editId="5A2BD1B2">
            <wp:extent cx="5760720"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6EA1B133" w14:textId="5B375B88" w:rsidR="00B111F9" w:rsidRDefault="00B111F9" w:rsidP="00D6446E">
      <w:r>
        <w:t>Use in repository</w:t>
      </w:r>
    </w:p>
    <w:p w14:paraId="75BF587B" w14:textId="59128684" w:rsidR="00B111F9" w:rsidRDefault="00B111F9" w:rsidP="00D6446E">
      <w:r>
        <w:rPr>
          <w:noProof/>
        </w:rPr>
        <w:drawing>
          <wp:inline distT="0" distB="0" distL="0" distR="0" wp14:anchorId="7584A9C2" wp14:editId="3834B50D">
            <wp:extent cx="5731510" cy="1250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0950"/>
                    </a:xfrm>
                    <a:prstGeom prst="rect">
                      <a:avLst/>
                    </a:prstGeom>
                  </pic:spPr>
                </pic:pic>
              </a:graphicData>
            </a:graphic>
          </wp:inline>
        </w:drawing>
      </w:r>
    </w:p>
    <w:p w14:paraId="36BF6B24" w14:textId="56B5DF4C" w:rsidR="00B111F9" w:rsidRDefault="00B111F9" w:rsidP="00D6446E"/>
    <w:p w14:paraId="1A445C53" w14:textId="3381CE27" w:rsidR="00634F1A" w:rsidRDefault="00634F1A" w:rsidP="00D6446E">
      <w:r w:rsidRPr="00634F1A">
        <w:t xml:space="preserve">Spring Data tries to resolve a call to these methods to a named query, starting with the simple name of the configured domain class, followed by the method name separated by a dot. </w:t>
      </w:r>
      <w:proofErr w:type="gramStart"/>
      <w:r w:rsidRPr="00634F1A">
        <w:t>So</w:t>
      </w:r>
      <w:proofErr w:type="gramEnd"/>
      <w:r w:rsidRPr="00634F1A">
        <w:t xml:space="preserve"> the preceding example would use the named queries defined in the </w:t>
      </w:r>
      <w:proofErr w:type="spellStart"/>
      <w:r w:rsidRPr="00634F1A">
        <w:t>examlpe</w:t>
      </w:r>
      <w:proofErr w:type="spellEnd"/>
      <w:r w:rsidRPr="00634F1A">
        <w:t xml:space="preserve"> instead of trying to create a query from the method name.</w:t>
      </w:r>
    </w:p>
    <w:p w14:paraId="15CE8A08" w14:textId="57BA34AF" w:rsidR="000D376E" w:rsidRPr="000D376E" w:rsidRDefault="000D376E" w:rsidP="00D6446E">
      <w:pPr>
        <w:rPr>
          <w:b/>
          <w:u w:val="single"/>
        </w:rPr>
      </w:pPr>
      <w:r w:rsidRPr="000D376E">
        <w:rPr>
          <w:b/>
          <w:u w:val="single"/>
        </w:rPr>
        <w:t>@Query</w:t>
      </w:r>
    </w:p>
    <w:p w14:paraId="15D36B7E" w14:textId="2B60EACF" w:rsidR="00B111F9" w:rsidRDefault="000D376E" w:rsidP="00D6446E">
      <w:r w:rsidRPr="000D376E">
        <w:t xml:space="preserve">Using named queries to declare queries for entities is a valid approach and works fine for a small number of queries. As the queries themselves are tied to the Java method that executes them, you can </w:t>
      </w:r>
      <w:proofErr w:type="gramStart"/>
      <w:r w:rsidRPr="000D376E">
        <w:t>actually bind</w:t>
      </w:r>
      <w:proofErr w:type="gramEnd"/>
      <w:r w:rsidRPr="000D376E">
        <w:t xml:space="preserve"> them directly by using the Spring Data JPA @Query annotation rather than </w:t>
      </w:r>
      <w:r w:rsidRPr="000D376E">
        <w:lastRenderedPageBreak/>
        <w:t>annotating them to the domain class. This frees the domain class from persistence specific information and co-locates the query to the repository interface.</w:t>
      </w:r>
    </w:p>
    <w:p w14:paraId="401CC53D" w14:textId="5D9B5073" w:rsidR="000D376E" w:rsidRDefault="0032119A" w:rsidP="00D6446E">
      <w:pPr>
        <w:rPr>
          <w:b/>
          <w:u w:val="single"/>
        </w:rPr>
      </w:pPr>
      <w:r w:rsidRPr="0032119A">
        <w:rPr>
          <w:b/>
          <w:u w:val="single"/>
        </w:rPr>
        <w:t>Native Query</w:t>
      </w:r>
    </w:p>
    <w:p w14:paraId="2A6A3E45" w14:textId="5D7BBB2B" w:rsidR="0032119A" w:rsidRDefault="000C2CAE" w:rsidP="00D6446E">
      <w:r w:rsidRPr="00B77C1D">
        <w:t xml:space="preserve">The @Query annotation allows for running native queries by setting the </w:t>
      </w:r>
      <w:proofErr w:type="spellStart"/>
      <w:r w:rsidRPr="00B77C1D">
        <w:t>nativeQuery</w:t>
      </w:r>
      <w:proofErr w:type="spellEnd"/>
      <w:r w:rsidRPr="00B77C1D">
        <w:t xml:space="preserve"> flag to true, as shown in the following example</w:t>
      </w:r>
    </w:p>
    <w:p w14:paraId="6EC84E3D" w14:textId="59EA5BF4" w:rsidR="00404F92" w:rsidRDefault="00404F92" w:rsidP="00D6446E">
      <w:pPr>
        <w:rPr>
          <w:b/>
          <w:u w:val="single"/>
        </w:rPr>
      </w:pPr>
      <w:r w:rsidRPr="00404F92">
        <w:rPr>
          <w:b/>
          <w:u w:val="single"/>
        </w:rPr>
        <w:t>Sort</w:t>
      </w:r>
    </w:p>
    <w:p w14:paraId="0ED67549" w14:textId="39B1E03A" w:rsidR="00404F92" w:rsidRDefault="00404F92" w:rsidP="00D6446E">
      <w:r w:rsidRPr="00404F92">
        <w:t xml:space="preserve">Sorting can be done be either providing a </w:t>
      </w:r>
      <w:proofErr w:type="spellStart"/>
      <w:r w:rsidRPr="00404F92">
        <w:t>PageRequest</w:t>
      </w:r>
      <w:proofErr w:type="spellEnd"/>
      <w:r w:rsidRPr="00404F92">
        <w:t xml:space="preserve"> or by using Sort directly. The properties </w:t>
      </w:r>
      <w:proofErr w:type="gramStart"/>
      <w:r w:rsidRPr="00404F92">
        <w:t>actually used</w:t>
      </w:r>
      <w:proofErr w:type="gramEnd"/>
      <w:r w:rsidRPr="00404F92">
        <w:t xml:space="preserve"> within the Order instances of Sort need to match your domain model, which means they need to resolve to either a property or an alias used within the query</w:t>
      </w:r>
    </w:p>
    <w:p w14:paraId="77F3F206" w14:textId="1A86E7DE" w:rsidR="00404F92" w:rsidRDefault="00681922" w:rsidP="00D6446E">
      <w:r>
        <w:rPr>
          <w:noProof/>
        </w:rPr>
        <w:drawing>
          <wp:inline distT="0" distB="0" distL="0" distR="0" wp14:anchorId="3D09FD4C" wp14:editId="43471F41">
            <wp:extent cx="44958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466725"/>
                    </a:xfrm>
                    <a:prstGeom prst="rect">
                      <a:avLst/>
                    </a:prstGeom>
                  </pic:spPr>
                </pic:pic>
              </a:graphicData>
            </a:graphic>
          </wp:inline>
        </w:drawing>
      </w:r>
    </w:p>
    <w:p w14:paraId="4479EEAA" w14:textId="223B9F19" w:rsidR="00681922" w:rsidRDefault="00782B1D" w:rsidP="00D6446E">
      <w:r>
        <w:rPr>
          <w:noProof/>
        </w:rPr>
        <w:drawing>
          <wp:inline distT="0" distB="0" distL="0" distR="0" wp14:anchorId="64534DD5" wp14:editId="47C304DE">
            <wp:extent cx="5731510" cy="1483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3360"/>
                    </a:xfrm>
                    <a:prstGeom prst="rect">
                      <a:avLst/>
                    </a:prstGeom>
                  </pic:spPr>
                </pic:pic>
              </a:graphicData>
            </a:graphic>
          </wp:inline>
        </w:drawing>
      </w:r>
    </w:p>
    <w:p w14:paraId="7C6B9C80" w14:textId="76B73948" w:rsidR="00404F92" w:rsidRDefault="0041493F" w:rsidP="00D6446E">
      <w:pPr>
        <w:rPr>
          <w:b/>
          <w:u w:val="single"/>
        </w:rPr>
      </w:pPr>
      <w:r w:rsidRPr="0041493F">
        <w:rPr>
          <w:b/>
          <w:u w:val="single"/>
        </w:rPr>
        <w:t>Named Parameters</w:t>
      </w:r>
    </w:p>
    <w:p w14:paraId="6E1D723E" w14:textId="719ED089" w:rsidR="0041493F" w:rsidRDefault="0060000A" w:rsidP="00D6446E">
      <w:r w:rsidRPr="0060000A">
        <w:t>By default, Spring Data JPA uses position-based parameter binding, as described in all the preceding examples. This makes query methods a little error-prone when refactoring regarding the parameter position. To solve this issue, you can use @Param annotation to give a method parameter a concrete name and bind the name in the query, as shown in the following example:</w:t>
      </w:r>
    </w:p>
    <w:p w14:paraId="74B31D70" w14:textId="77FCDCE2" w:rsidR="0060000A" w:rsidRPr="00EC047D" w:rsidRDefault="0060000A" w:rsidP="00D6446E">
      <w:r>
        <w:rPr>
          <w:noProof/>
        </w:rPr>
        <w:drawing>
          <wp:inline distT="0" distB="0" distL="0" distR="0" wp14:anchorId="3AB2C236" wp14:editId="73E80E78">
            <wp:extent cx="5731510" cy="382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2270"/>
                    </a:xfrm>
                    <a:prstGeom prst="rect">
                      <a:avLst/>
                    </a:prstGeom>
                  </pic:spPr>
                </pic:pic>
              </a:graphicData>
            </a:graphic>
          </wp:inline>
        </w:drawing>
      </w:r>
    </w:p>
    <w:p w14:paraId="50348E46" w14:textId="56D43556" w:rsidR="00C978E4" w:rsidRDefault="001D440F" w:rsidP="00D6446E">
      <w:pPr>
        <w:rPr>
          <w:b/>
          <w:u w:val="single"/>
        </w:rPr>
      </w:pPr>
      <w:r w:rsidRPr="001D440F">
        <w:rPr>
          <w:b/>
          <w:u w:val="single"/>
        </w:rPr>
        <w:t>Custom Repository</w:t>
      </w:r>
    </w:p>
    <w:p w14:paraId="260F09FF" w14:textId="0F31250C" w:rsidR="001D440F" w:rsidRDefault="005262D6" w:rsidP="00D6446E">
      <w:r>
        <w:rPr>
          <w:noProof/>
        </w:rPr>
        <w:drawing>
          <wp:inline distT="0" distB="0" distL="0" distR="0" wp14:anchorId="7187BBCF" wp14:editId="012BFA62">
            <wp:extent cx="5731510" cy="2198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98370"/>
                    </a:xfrm>
                    <a:prstGeom prst="rect">
                      <a:avLst/>
                    </a:prstGeom>
                  </pic:spPr>
                </pic:pic>
              </a:graphicData>
            </a:graphic>
          </wp:inline>
        </w:drawing>
      </w:r>
    </w:p>
    <w:p w14:paraId="6B66ED9D" w14:textId="01308899" w:rsidR="005262D6" w:rsidRDefault="005262D6" w:rsidP="00D6446E"/>
    <w:p w14:paraId="3DF4FFFE" w14:textId="3CE3E62A" w:rsidR="002312AC" w:rsidRDefault="002312AC" w:rsidP="00D6446E">
      <w:r>
        <w:rPr>
          <w:noProof/>
        </w:rPr>
        <w:lastRenderedPageBreak/>
        <w:drawing>
          <wp:inline distT="0" distB="0" distL="0" distR="0" wp14:anchorId="4AF53150" wp14:editId="1693BDC5">
            <wp:extent cx="5731510" cy="2198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98370"/>
                    </a:xfrm>
                    <a:prstGeom prst="rect">
                      <a:avLst/>
                    </a:prstGeom>
                  </pic:spPr>
                </pic:pic>
              </a:graphicData>
            </a:graphic>
          </wp:inline>
        </w:drawing>
      </w:r>
    </w:p>
    <w:p w14:paraId="0E01AA8F" w14:textId="65F26D19" w:rsidR="002312AC" w:rsidRDefault="002312AC" w:rsidP="00D6446E"/>
    <w:p w14:paraId="205051D8" w14:textId="7EF85A7A" w:rsidR="008D2D7E" w:rsidRDefault="008D2D7E" w:rsidP="00D6446E">
      <w:r>
        <w:rPr>
          <w:noProof/>
        </w:rPr>
        <w:drawing>
          <wp:inline distT="0" distB="0" distL="0" distR="0" wp14:anchorId="38922E86" wp14:editId="6896DF10">
            <wp:extent cx="5731510" cy="14979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97965"/>
                    </a:xfrm>
                    <a:prstGeom prst="rect">
                      <a:avLst/>
                    </a:prstGeom>
                  </pic:spPr>
                </pic:pic>
              </a:graphicData>
            </a:graphic>
          </wp:inline>
        </w:drawing>
      </w:r>
    </w:p>
    <w:p w14:paraId="18B3E938" w14:textId="295F0767" w:rsidR="008D2D7E" w:rsidRDefault="008D2D7E" w:rsidP="00D6446E"/>
    <w:p w14:paraId="3DABB649" w14:textId="689C442C" w:rsidR="00D768DD" w:rsidRDefault="00D768DD" w:rsidP="00D6446E">
      <w:r w:rsidRPr="00D768DD">
        <w:t>If you use namespace configuration, the repository infrastructure tries to autodetect custom implementation fragments by scanning for classes below the package in which it found a repository. These classes need to follow the naming convention of appending the namespace element’s repository-</w:t>
      </w:r>
      <w:proofErr w:type="spellStart"/>
      <w:r w:rsidRPr="00D768DD">
        <w:t>impl</w:t>
      </w:r>
      <w:proofErr w:type="spellEnd"/>
      <w:r w:rsidRPr="00D768DD">
        <w:t xml:space="preserve">-postfix attribute to the fragment interface name. This postfix defaults to </w:t>
      </w:r>
      <w:proofErr w:type="spellStart"/>
      <w:r w:rsidRPr="00D768DD">
        <w:t>Impl</w:t>
      </w:r>
      <w:proofErr w:type="spellEnd"/>
      <w:r w:rsidRPr="00D768DD">
        <w:t>. The following example shows a repository that uses the default postfix and a repository that sets a custom value for the postfix:</w:t>
      </w:r>
    </w:p>
    <w:p w14:paraId="4DF03C9A" w14:textId="50EFF3C8" w:rsidR="00D768DD" w:rsidRDefault="00D768DD" w:rsidP="00D6446E">
      <w:r>
        <w:rPr>
          <w:noProof/>
        </w:rPr>
        <w:drawing>
          <wp:inline distT="0" distB="0" distL="0" distR="0" wp14:anchorId="09E26948" wp14:editId="7EC508F4">
            <wp:extent cx="5724525" cy="196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20682111" w14:textId="1AA04709" w:rsidR="00D768DD" w:rsidRDefault="00DE5609" w:rsidP="00D6446E">
      <w:r>
        <w:t>Resolving ambiguity like below</w:t>
      </w:r>
    </w:p>
    <w:p w14:paraId="11D1DF9E" w14:textId="654623CE" w:rsidR="00DE5609" w:rsidRDefault="00DE5609" w:rsidP="00D6446E">
      <w:r>
        <w:rPr>
          <w:noProof/>
        </w:rPr>
        <w:lastRenderedPageBreak/>
        <w:drawing>
          <wp:inline distT="0" distB="0" distL="0" distR="0" wp14:anchorId="11F696D3" wp14:editId="6E704CFB">
            <wp:extent cx="5731510" cy="2193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93290"/>
                    </a:xfrm>
                    <a:prstGeom prst="rect">
                      <a:avLst/>
                    </a:prstGeom>
                  </pic:spPr>
                </pic:pic>
              </a:graphicData>
            </a:graphic>
          </wp:inline>
        </w:drawing>
      </w:r>
    </w:p>
    <w:p w14:paraId="4ED881F5" w14:textId="69635BF8" w:rsidR="00DE5609" w:rsidRDefault="00DE5609" w:rsidP="00D6446E"/>
    <w:p w14:paraId="23CC2957" w14:textId="22ECE0EC" w:rsidR="00DE5609" w:rsidRDefault="00DE5609" w:rsidP="00D6446E">
      <w:r>
        <w:rPr>
          <w:noProof/>
        </w:rPr>
        <w:drawing>
          <wp:inline distT="0" distB="0" distL="0" distR="0" wp14:anchorId="2B1E0846" wp14:editId="19C7D96D">
            <wp:extent cx="5731510" cy="2194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4560"/>
                    </a:xfrm>
                    <a:prstGeom prst="rect">
                      <a:avLst/>
                    </a:prstGeom>
                  </pic:spPr>
                </pic:pic>
              </a:graphicData>
            </a:graphic>
          </wp:inline>
        </w:drawing>
      </w:r>
    </w:p>
    <w:p w14:paraId="747D8BA8" w14:textId="1719D915" w:rsidR="00DE5609" w:rsidRDefault="00DE5609" w:rsidP="00D6446E"/>
    <w:p w14:paraId="55A9BDEA" w14:textId="6D4AAF34" w:rsidR="00DE5609" w:rsidRDefault="00DE5609" w:rsidP="00D6446E">
      <w:r>
        <w:t>Here we must resolve by giving bean name</w:t>
      </w:r>
    </w:p>
    <w:p w14:paraId="6530504E" w14:textId="0985A844" w:rsidR="00DE5609" w:rsidRDefault="00DE5609" w:rsidP="00D6446E"/>
    <w:p w14:paraId="6794E9B4" w14:textId="35300FA3" w:rsidR="00DE5609" w:rsidRDefault="00DE5609" w:rsidP="00D6446E">
      <w:r>
        <w:rPr>
          <w:noProof/>
        </w:rPr>
        <w:drawing>
          <wp:inline distT="0" distB="0" distL="0" distR="0" wp14:anchorId="6F90A0D0" wp14:editId="15FA0F77">
            <wp:extent cx="5731510" cy="2190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90115"/>
                    </a:xfrm>
                    <a:prstGeom prst="rect">
                      <a:avLst/>
                    </a:prstGeom>
                  </pic:spPr>
                </pic:pic>
              </a:graphicData>
            </a:graphic>
          </wp:inline>
        </w:drawing>
      </w:r>
    </w:p>
    <w:p w14:paraId="0FD4BE07" w14:textId="77777777" w:rsidR="00DE5609" w:rsidRDefault="00DE5609" w:rsidP="00D6446E"/>
    <w:p w14:paraId="11925467" w14:textId="79D36574" w:rsidR="00DE5609" w:rsidRPr="00276920" w:rsidRDefault="00276920" w:rsidP="00D6446E">
      <w:pPr>
        <w:rPr>
          <w:b/>
          <w:u w:val="single"/>
        </w:rPr>
      </w:pPr>
      <w:proofErr w:type="spellStart"/>
      <w:r w:rsidRPr="00276920">
        <w:rPr>
          <w:b/>
          <w:u w:val="single"/>
        </w:rPr>
        <w:t>QueryDSL</w:t>
      </w:r>
      <w:proofErr w:type="spellEnd"/>
    </w:p>
    <w:p w14:paraId="3ABD7934" w14:textId="77777777" w:rsidR="00FC1046" w:rsidRDefault="00FC1046" w:rsidP="00FC1046">
      <w:proofErr w:type="spellStart"/>
      <w:r>
        <w:lastRenderedPageBreak/>
        <w:t>Querydsl</w:t>
      </w:r>
      <w:proofErr w:type="spellEnd"/>
      <w:r>
        <w:t xml:space="preserve"> is a framework that enables the construction of statically typed SQL-like queries through its fluent API.</w:t>
      </w:r>
    </w:p>
    <w:p w14:paraId="11DF8820" w14:textId="77777777" w:rsidR="00FC1046" w:rsidRDefault="00FC1046" w:rsidP="00FC1046"/>
    <w:p w14:paraId="3DE802DC" w14:textId="7DAB9735" w:rsidR="00276920" w:rsidRDefault="00FC1046" w:rsidP="00FC1046">
      <w:r>
        <w:t xml:space="preserve">Several Spring Data modules offer integration with </w:t>
      </w:r>
      <w:proofErr w:type="spellStart"/>
      <w:r>
        <w:t>Querydsl</w:t>
      </w:r>
      <w:proofErr w:type="spellEnd"/>
      <w:r>
        <w:t xml:space="preserve"> through </w:t>
      </w:r>
      <w:proofErr w:type="spellStart"/>
      <w:r>
        <w:t>QuerydslPredicateExecutor</w:t>
      </w:r>
      <w:proofErr w:type="spellEnd"/>
      <w:r>
        <w:t>, as shown in the following example:</w:t>
      </w:r>
    </w:p>
    <w:p w14:paraId="63AB4B64"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88"/>
          <w:sz w:val="24"/>
          <w:szCs w:val="24"/>
          <w:lang w:eastAsia="en-IN"/>
        </w:rPr>
        <w:t>public</w:t>
      </w: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000088"/>
          <w:sz w:val="24"/>
          <w:szCs w:val="24"/>
          <w:lang w:eastAsia="en-IN"/>
        </w:rPr>
        <w:t>interface</w:t>
      </w: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660066"/>
          <w:sz w:val="24"/>
          <w:szCs w:val="24"/>
          <w:lang w:eastAsia="en-IN"/>
        </w:rPr>
        <w:t>QuerydslPredicateExecutor</w:t>
      </w:r>
      <w:proofErr w:type="spellEnd"/>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666600"/>
          <w:sz w:val="24"/>
          <w:szCs w:val="24"/>
          <w:lang w:eastAsia="en-IN"/>
        </w:rPr>
        <w:t>{</w:t>
      </w:r>
    </w:p>
    <w:p w14:paraId="3D783490"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7854E1B"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660066"/>
          <w:sz w:val="24"/>
          <w:szCs w:val="24"/>
          <w:lang w:eastAsia="en-IN"/>
        </w:rPr>
        <w:t>Optional</w:t>
      </w:r>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proofErr w:type="spellStart"/>
      <w:proofErr w:type="gramStart"/>
      <w:r w:rsidRPr="00F4207C">
        <w:rPr>
          <w:rFonts w:ascii="Consolas" w:eastAsia="Times New Roman" w:hAnsi="Consolas" w:cs="Courier New"/>
          <w:color w:val="000000"/>
          <w:sz w:val="24"/>
          <w:szCs w:val="24"/>
          <w:lang w:eastAsia="en-IN"/>
        </w:rPr>
        <w:t>findById</w:t>
      </w:r>
      <w:proofErr w:type="spellEnd"/>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60123AD2"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6678266"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660066"/>
          <w:sz w:val="24"/>
          <w:szCs w:val="24"/>
          <w:lang w:eastAsia="en-IN"/>
        </w:rPr>
        <w:t>Iterable</w:t>
      </w:r>
      <w:proofErr w:type="spellEnd"/>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proofErr w:type="spellStart"/>
      <w:proofErr w:type="gramStart"/>
      <w:r w:rsidRPr="00F4207C">
        <w:rPr>
          <w:rFonts w:ascii="Consolas" w:eastAsia="Times New Roman" w:hAnsi="Consolas" w:cs="Courier New"/>
          <w:color w:val="000000"/>
          <w:sz w:val="24"/>
          <w:szCs w:val="24"/>
          <w:lang w:eastAsia="en-IN"/>
        </w:rPr>
        <w:t>findAll</w:t>
      </w:r>
      <w:proofErr w:type="spellEnd"/>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3C02636A"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2ACA39D"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000088"/>
          <w:sz w:val="24"/>
          <w:szCs w:val="24"/>
          <w:lang w:eastAsia="en-IN"/>
        </w:rPr>
        <w:t>long</w:t>
      </w:r>
      <w:r w:rsidRPr="00F4207C">
        <w:rPr>
          <w:rFonts w:ascii="Consolas" w:eastAsia="Times New Roman" w:hAnsi="Consolas" w:cs="Courier New"/>
          <w:color w:val="000000"/>
          <w:sz w:val="24"/>
          <w:szCs w:val="24"/>
          <w:lang w:eastAsia="en-IN"/>
        </w:rPr>
        <w:t xml:space="preserve"> </w:t>
      </w:r>
      <w:proofErr w:type="gramStart"/>
      <w:r w:rsidRPr="00F4207C">
        <w:rPr>
          <w:rFonts w:ascii="Consolas" w:eastAsia="Times New Roman" w:hAnsi="Consolas" w:cs="Courier New"/>
          <w:color w:val="000000"/>
          <w:sz w:val="24"/>
          <w:szCs w:val="24"/>
          <w:lang w:eastAsia="en-IN"/>
        </w:rPr>
        <w:t>count</w:t>
      </w:r>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740D8A29"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67A35B7"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000088"/>
          <w:sz w:val="24"/>
          <w:szCs w:val="24"/>
          <w:lang w:eastAsia="en-IN"/>
        </w:rPr>
        <w:t>boolean</w:t>
      </w:r>
      <w:proofErr w:type="spellEnd"/>
      <w:r w:rsidRPr="00F4207C">
        <w:rPr>
          <w:rFonts w:ascii="Consolas" w:eastAsia="Times New Roman" w:hAnsi="Consolas" w:cs="Courier New"/>
          <w:color w:val="000000"/>
          <w:sz w:val="24"/>
          <w:szCs w:val="24"/>
          <w:lang w:eastAsia="en-IN"/>
        </w:rPr>
        <w:t xml:space="preserve"> </w:t>
      </w:r>
      <w:proofErr w:type="gramStart"/>
      <w:r w:rsidRPr="00F4207C">
        <w:rPr>
          <w:rFonts w:ascii="Consolas" w:eastAsia="Times New Roman" w:hAnsi="Consolas" w:cs="Courier New"/>
          <w:color w:val="000000"/>
          <w:sz w:val="24"/>
          <w:szCs w:val="24"/>
          <w:lang w:eastAsia="en-IN"/>
        </w:rPr>
        <w:t>exists</w:t>
      </w:r>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596B79D5"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0B2DBDBE"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880000"/>
          <w:sz w:val="24"/>
          <w:szCs w:val="24"/>
          <w:lang w:eastAsia="en-IN"/>
        </w:rPr>
        <w:t>// … more functionality omitted.</w:t>
      </w:r>
    </w:p>
    <w:p w14:paraId="74D4E1EF"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en-IN"/>
        </w:rPr>
      </w:pPr>
      <w:r w:rsidRPr="00F4207C">
        <w:rPr>
          <w:rFonts w:ascii="Consolas" w:eastAsia="Times New Roman" w:hAnsi="Consolas" w:cs="Courier New"/>
          <w:color w:val="666600"/>
          <w:sz w:val="24"/>
          <w:szCs w:val="24"/>
          <w:lang w:eastAsia="en-IN"/>
        </w:rPr>
        <w:t>}</w:t>
      </w:r>
    </w:p>
    <w:p w14:paraId="3AD4C1D1" w14:textId="25EC8BB5" w:rsidR="00F4207C" w:rsidRDefault="00F4207C" w:rsidP="00FC1046"/>
    <w:p w14:paraId="7EB85838" w14:textId="21FEB0FF" w:rsidR="00F4207C" w:rsidRDefault="00831995" w:rsidP="00FC1046">
      <w:r>
        <w:t>Dependencies</w:t>
      </w:r>
    </w:p>
    <w:p w14:paraId="42D8E32E" w14:textId="5064A33C" w:rsidR="00831995" w:rsidRDefault="00831995" w:rsidP="00FC1046">
      <w:r>
        <w:rPr>
          <w:noProof/>
        </w:rPr>
        <w:drawing>
          <wp:inline distT="0" distB="0" distL="0" distR="0" wp14:anchorId="4B720646" wp14:editId="7067924E">
            <wp:extent cx="3810000"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0" cy="1819275"/>
                    </a:xfrm>
                    <a:prstGeom prst="rect">
                      <a:avLst/>
                    </a:prstGeom>
                  </pic:spPr>
                </pic:pic>
              </a:graphicData>
            </a:graphic>
          </wp:inline>
        </w:drawing>
      </w:r>
    </w:p>
    <w:p w14:paraId="3FD71A06" w14:textId="3EA3DAF3" w:rsidR="00831995" w:rsidRDefault="00B871E6" w:rsidP="00FC1046">
      <w:r>
        <w:t>Interface</w:t>
      </w:r>
    </w:p>
    <w:p w14:paraId="7472F45B" w14:textId="30977C7F" w:rsidR="00B871E6" w:rsidRDefault="00B871E6" w:rsidP="00FC1046">
      <w:r>
        <w:rPr>
          <w:noProof/>
        </w:rPr>
        <w:drawing>
          <wp:inline distT="0" distB="0" distL="0" distR="0" wp14:anchorId="6FD08DFA" wp14:editId="794D969A">
            <wp:extent cx="5731510" cy="1644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44650"/>
                    </a:xfrm>
                    <a:prstGeom prst="rect">
                      <a:avLst/>
                    </a:prstGeom>
                  </pic:spPr>
                </pic:pic>
              </a:graphicData>
            </a:graphic>
          </wp:inline>
        </w:drawing>
      </w:r>
    </w:p>
    <w:p w14:paraId="3E8FD301" w14:textId="532E0B5D" w:rsidR="00B871E6" w:rsidRDefault="00B871E6" w:rsidP="00FC1046"/>
    <w:p w14:paraId="2876CCBF" w14:textId="3297F45E" w:rsidR="00EF5F28" w:rsidRDefault="00804494" w:rsidP="00FC1046">
      <w:r>
        <w:t xml:space="preserve">Get data from </w:t>
      </w:r>
      <w:proofErr w:type="spellStart"/>
      <w:r>
        <w:t>JSon</w:t>
      </w:r>
      <w:proofErr w:type="spellEnd"/>
    </w:p>
    <w:p w14:paraId="0A8684EE" w14:textId="7880D69F" w:rsidR="00804494" w:rsidRDefault="00065F94" w:rsidP="00FC1046">
      <w:r>
        <w:lastRenderedPageBreak/>
        <w:t>Create Json</w:t>
      </w:r>
    </w:p>
    <w:p w14:paraId="01B68741" w14:textId="2AC3AED2" w:rsidR="00065F94" w:rsidRDefault="00065F94" w:rsidP="00FC1046">
      <w:r>
        <w:rPr>
          <w:noProof/>
        </w:rPr>
        <w:drawing>
          <wp:inline distT="0" distB="0" distL="0" distR="0" wp14:anchorId="36D845CF" wp14:editId="49F0824D">
            <wp:extent cx="5731510" cy="2952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2115"/>
                    </a:xfrm>
                    <a:prstGeom prst="rect">
                      <a:avLst/>
                    </a:prstGeom>
                  </pic:spPr>
                </pic:pic>
              </a:graphicData>
            </a:graphic>
          </wp:inline>
        </w:drawing>
      </w:r>
    </w:p>
    <w:p w14:paraId="301688E1" w14:textId="626A0233" w:rsidR="00065F94" w:rsidRDefault="00065F94" w:rsidP="00FC1046"/>
    <w:p w14:paraId="17E33E83" w14:textId="0FBEDA08" w:rsidR="00065F94" w:rsidRDefault="00065F94" w:rsidP="00FC1046">
      <w:r>
        <w:t>Refer that json</w:t>
      </w:r>
    </w:p>
    <w:p w14:paraId="27BF1664" w14:textId="28AED95D" w:rsidR="00065F94" w:rsidRDefault="00065F94" w:rsidP="00FC1046">
      <w:r>
        <w:rPr>
          <w:noProof/>
        </w:rPr>
        <w:drawing>
          <wp:inline distT="0" distB="0" distL="0" distR="0" wp14:anchorId="2666DF2F" wp14:editId="51A4571D">
            <wp:extent cx="5731510" cy="18014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01495"/>
                    </a:xfrm>
                    <a:prstGeom prst="rect">
                      <a:avLst/>
                    </a:prstGeom>
                  </pic:spPr>
                </pic:pic>
              </a:graphicData>
            </a:graphic>
          </wp:inline>
        </w:drawing>
      </w:r>
    </w:p>
    <w:p w14:paraId="56D598DB" w14:textId="50751871" w:rsidR="00065F94" w:rsidRDefault="007341B2" w:rsidP="00FC1046">
      <w:r>
        <w:t>Run and verify, we get data from json</w:t>
      </w:r>
    </w:p>
    <w:p w14:paraId="37378157" w14:textId="6769BBB9" w:rsidR="002F4570" w:rsidRDefault="002F4570" w:rsidP="00FC1046"/>
    <w:p w14:paraId="49183420" w14:textId="185AA4B9" w:rsidR="002F4570" w:rsidRPr="002F4570" w:rsidRDefault="002F4570" w:rsidP="00FC1046">
      <w:pPr>
        <w:rPr>
          <w:b/>
          <w:u w:val="single"/>
        </w:rPr>
      </w:pPr>
      <w:r w:rsidRPr="002F4570">
        <w:rPr>
          <w:b/>
          <w:u w:val="single"/>
        </w:rPr>
        <w:t>Bootstrap JPA entity</w:t>
      </w:r>
    </w:p>
    <w:p w14:paraId="34D29398" w14:textId="77777777" w:rsidR="002F4570" w:rsidRDefault="002F4570" w:rsidP="002F4570">
      <w:r>
        <w:t xml:space="preserve">As of Spring Data JPA 2.1 you can now configure a </w:t>
      </w:r>
      <w:proofErr w:type="spellStart"/>
      <w:r>
        <w:t>BootstrapMode</w:t>
      </w:r>
      <w:proofErr w:type="spellEnd"/>
      <w:r>
        <w:t xml:space="preserve"> (either via the @</w:t>
      </w:r>
      <w:proofErr w:type="spellStart"/>
      <w:r>
        <w:t>EnableJpaRepositories</w:t>
      </w:r>
      <w:proofErr w:type="spellEnd"/>
      <w:r>
        <w:t xml:space="preserve"> annotation or the XML namespace) that takes the following values:</w:t>
      </w:r>
    </w:p>
    <w:p w14:paraId="0D75055D" w14:textId="77777777" w:rsidR="002F4570" w:rsidRDefault="002F4570" w:rsidP="002F4570"/>
    <w:p w14:paraId="5D5B7DC6" w14:textId="77777777" w:rsidR="002F4570" w:rsidRDefault="002F4570" w:rsidP="002F4570">
      <w:r>
        <w:t xml:space="preserve">DEFAULT (default) — Repositories are instantiated eagerly unless explicitly annotated with @Lazy. The </w:t>
      </w:r>
      <w:proofErr w:type="spellStart"/>
      <w:r>
        <w:t>lazification</w:t>
      </w:r>
      <w:proofErr w:type="spellEnd"/>
      <w:r>
        <w:t xml:space="preserve"> only has effect if no client bean needs an instance of the repository as that will require the initialization of the repository bean.</w:t>
      </w:r>
    </w:p>
    <w:p w14:paraId="19F50F97" w14:textId="77777777" w:rsidR="002F4570" w:rsidRDefault="002F4570" w:rsidP="002F4570"/>
    <w:p w14:paraId="6963D497" w14:textId="77777777" w:rsidR="002F4570" w:rsidRDefault="002F4570" w:rsidP="002F4570">
      <w:r>
        <w:t xml:space="preserve">LAZY — Implicitly declares all repository beans lazy </w:t>
      </w:r>
      <w:proofErr w:type="gramStart"/>
      <w:r>
        <w:t>and also</w:t>
      </w:r>
      <w:proofErr w:type="gramEnd"/>
      <w:r>
        <w:t xml:space="preserve"> causes lazy initialization proxies to be created to be injected into client beans. That means, that repositories will not get instantiated if the </w:t>
      </w:r>
      <w:r>
        <w:lastRenderedPageBreak/>
        <w:t>client bean is simply storing the instance in a field and not making use of the repository during initialization. Repository instances will be initialized and verified upon first interaction with the repository.</w:t>
      </w:r>
    </w:p>
    <w:p w14:paraId="35DFA2A9" w14:textId="77777777" w:rsidR="002F4570" w:rsidRDefault="002F4570" w:rsidP="002F4570"/>
    <w:p w14:paraId="686E1510" w14:textId="67ACFC26" w:rsidR="002F4570" w:rsidRDefault="002F4570" w:rsidP="002F4570">
      <w:r>
        <w:t xml:space="preserve">DEFERRED — Fundamentally the same mode of operation as LAZY, but triggering repository initialization in response to </w:t>
      </w:r>
      <w:proofErr w:type="gramStart"/>
      <w:r>
        <w:t>an</w:t>
      </w:r>
      <w:proofErr w:type="gramEnd"/>
      <w:r>
        <w:t xml:space="preserve"> </w:t>
      </w:r>
      <w:proofErr w:type="spellStart"/>
      <w:r>
        <w:t>ContextRefreshedEvent</w:t>
      </w:r>
      <w:proofErr w:type="spellEnd"/>
      <w:r>
        <w:t xml:space="preserve"> so that repositories are verified before the application has completely started.</w:t>
      </w:r>
    </w:p>
    <w:p w14:paraId="6D1FCE03" w14:textId="77777777" w:rsidR="00FB4408" w:rsidRDefault="00FB4408" w:rsidP="002F4570"/>
    <w:p w14:paraId="72522667" w14:textId="782F42EC" w:rsidR="002F4570" w:rsidRDefault="00FB4408" w:rsidP="002F4570">
      <w:pPr>
        <w:rPr>
          <w:b/>
          <w:u w:val="single"/>
        </w:rPr>
      </w:pPr>
      <w:r w:rsidRPr="00FB4408">
        <w:rPr>
          <w:b/>
          <w:u w:val="single"/>
        </w:rPr>
        <w:t>Saving Entities</w:t>
      </w:r>
    </w:p>
    <w:p w14:paraId="58445DF3" w14:textId="77777777" w:rsidR="00FB4408" w:rsidRPr="00FB4408" w:rsidRDefault="00FB4408" w:rsidP="00FB4408">
      <w:r w:rsidRPr="00FB4408">
        <w:t xml:space="preserve">Saving an entity can be performed with the </w:t>
      </w:r>
      <w:proofErr w:type="spellStart"/>
      <w:r w:rsidRPr="00FB4408">
        <w:t>CrudRepository.save</w:t>
      </w:r>
      <w:proofErr w:type="spellEnd"/>
      <w:r w:rsidRPr="00FB4408">
        <w:t xml:space="preserve">(…) method. It persists or merges the given entity by using the underlying JPA </w:t>
      </w:r>
      <w:proofErr w:type="spellStart"/>
      <w:r w:rsidRPr="00FB4408">
        <w:t>EntityManager</w:t>
      </w:r>
      <w:proofErr w:type="spellEnd"/>
      <w:r w:rsidRPr="00FB4408">
        <w:t xml:space="preserve">. If the entity has not yet been persisted, Spring Data JPA saves the entity with a call to the </w:t>
      </w:r>
      <w:proofErr w:type="spellStart"/>
      <w:r w:rsidRPr="00FB4408">
        <w:t>entityManager.persist</w:t>
      </w:r>
      <w:proofErr w:type="spellEnd"/>
      <w:r w:rsidRPr="00FB4408">
        <w:t xml:space="preserve">(…) method. Otherwise, it calls the </w:t>
      </w:r>
      <w:proofErr w:type="spellStart"/>
      <w:r w:rsidRPr="00FB4408">
        <w:t>entityManager.merge</w:t>
      </w:r>
      <w:proofErr w:type="spellEnd"/>
      <w:r w:rsidRPr="00FB4408">
        <w:t>(…) method.</w:t>
      </w:r>
    </w:p>
    <w:p w14:paraId="51D52697" w14:textId="77777777" w:rsidR="00FB4408" w:rsidRPr="00FB4408" w:rsidRDefault="00FB4408" w:rsidP="00FB4408"/>
    <w:p w14:paraId="79365D99" w14:textId="77777777" w:rsidR="00FB4408" w:rsidRPr="00FB4408" w:rsidRDefault="00FB4408" w:rsidP="00FB4408">
      <w:r w:rsidRPr="00FB4408">
        <w:t>Entity State-detection Strategies</w:t>
      </w:r>
    </w:p>
    <w:p w14:paraId="35B1A241" w14:textId="77777777" w:rsidR="00FB4408" w:rsidRPr="00FB4408" w:rsidRDefault="00FB4408" w:rsidP="00FB4408"/>
    <w:p w14:paraId="7AAA7233" w14:textId="77777777" w:rsidR="00FB4408" w:rsidRPr="00FB4408" w:rsidRDefault="00FB4408" w:rsidP="00FB4408">
      <w:r w:rsidRPr="00FB4408">
        <w:t>Spring Data JPA offers the following strategies to detect whether an entity is new or not:</w:t>
      </w:r>
    </w:p>
    <w:p w14:paraId="77EBFF84" w14:textId="77777777" w:rsidR="00FB4408" w:rsidRPr="00FB4408" w:rsidRDefault="00FB4408" w:rsidP="00FB4408"/>
    <w:p w14:paraId="48273F0F" w14:textId="41F13FD9" w:rsidR="00FB4408" w:rsidRDefault="00FB4408" w:rsidP="00FB4408">
      <w:r w:rsidRPr="00FB4408">
        <w:t xml:space="preserve">Id-Property inspection (default): By </w:t>
      </w:r>
      <w:proofErr w:type="gramStart"/>
      <w:r w:rsidRPr="00FB4408">
        <w:t>default</w:t>
      </w:r>
      <w:proofErr w:type="gramEnd"/>
      <w:r w:rsidRPr="00FB4408">
        <w:t xml:space="preserve"> Spring Data JPA inspects the identifier property of the given entity. If the identifier property is null, then the entity is assumed to be new. Otherwis</w:t>
      </w:r>
      <w:r>
        <w:t>e, it is assumed to be not new. If Id-property has value, check if it exists then merge else persist</w:t>
      </w:r>
    </w:p>
    <w:p w14:paraId="5F2B4CC2" w14:textId="1B2CA205" w:rsidR="00DB4774" w:rsidRDefault="00DB4774" w:rsidP="00FB4408"/>
    <w:p w14:paraId="1A5050BE" w14:textId="7A6D39D2" w:rsidR="00DB4774" w:rsidRPr="00DB4774" w:rsidRDefault="00DB4774" w:rsidP="00FB4408">
      <w:pPr>
        <w:rPr>
          <w:b/>
          <w:u w:val="single"/>
        </w:rPr>
      </w:pPr>
      <w:r w:rsidRPr="00DB4774">
        <w:rPr>
          <w:b/>
          <w:u w:val="single"/>
        </w:rPr>
        <w:t>Query Methods</w:t>
      </w:r>
    </w:p>
    <w:p w14:paraId="0A0F914C" w14:textId="638E6A71" w:rsidR="00FB4408" w:rsidRDefault="003145F1" w:rsidP="00FB4408">
      <w:r>
        <w:rPr>
          <w:noProof/>
        </w:rPr>
        <w:lastRenderedPageBreak/>
        <w:drawing>
          <wp:inline distT="0" distB="0" distL="0" distR="0" wp14:anchorId="239096E0" wp14:editId="2EAA644B">
            <wp:extent cx="5731510" cy="3418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18840"/>
                    </a:xfrm>
                    <a:prstGeom prst="rect">
                      <a:avLst/>
                    </a:prstGeom>
                  </pic:spPr>
                </pic:pic>
              </a:graphicData>
            </a:graphic>
          </wp:inline>
        </w:drawing>
      </w:r>
    </w:p>
    <w:p w14:paraId="69964AE3" w14:textId="77777777" w:rsidR="003145F1" w:rsidRDefault="003145F1" w:rsidP="00FB4408"/>
    <w:p w14:paraId="10CBA8B2" w14:textId="45C3DE80" w:rsidR="003145F1" w:rsidRDefault="003145F1" w:rsidP="00FB4408">
      <w:r>
        <w:rPr>
          <w:noProof/>
        </w:rPr>
        <w:drawing>
          <wp:inline distT="0" distB="0" distL="0" distR="0" wp14:anchorId="46977206" wp14:editId="3C09EB23">
            <wp:extent cx="5731510" cy="3565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5525"/>
                    </a:xfrm>
                    <a:prstGeom prst="rect">
                      <a:avLst/>
                    </a:prstGeom>
                  </pic:spPr>
                </pic:pic>
              </a:graphicData>
            </a:graphic>
          </wp:inline>
        </w:drawing>
      </w:r>
    </w:p>
    <w:p w14:paraId="063BADE5" w14:textId="146B2B1D" w:rsidR="003145F1" w:rsidRDefault="005937A7" w:rsidP="00FB4408">
      <w:r>
        <w:rPr>
          <w:noProof/>
        </w:rPr>
        <w:drawing>
          <wp:inline distT="0" distB="0" distL="0" distR="0" wp14:anchorId="53163905" wp14:editId="49221A02">
            <wp:extent cx="5731510" cy="2711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1145"/>
                    </a:xfrm>
                    <a:prstGeom prst="rect">
                      <a:avLst/>
                    </a:prstGeom>
                  </pic:spPr>
                </pic:pic>
              </a:graphicData>
            </a:graphic>
          </wp:inline>
        </w:drawing>
      </w:r>
    </w:p>
    <w:p w14:paraId="6E61C143" w14:textId="27942FB1" w:rsidR="00ED2495" w:rsidRDefault="00B4529E" w:rsidP="00FB4408">
      <w:pPr>
        <w:rPr>
          <w:u w:val="single"/>
        </w:rPr>
      </w:pPr>
      <w:r w:rsidRPr="00B4529E">
        <w:rPr>
          <w:u w:val="single"/>
        </w:rPr>
        <w:t>@Query</w:t>
      </w:r>
    </w:p>
    <w:p w14:paraId="7AF65A1C" w14:textId="6241EA57" w:rsidR="004A0D5F" w:rsidRDefault="004A0D5F" w:rsidP="00FB4408">
      <w:r>
        <w:rPr>
          <w:noProof/>
        </w:rPr>
        <w:lastRenderedPageBreak/>
        <w:drawing>
          <wp:inline distT="0" distB="0" distL="0" distR="0" wp14:anchorId="2F65908D" wp14:editId="3E1C6455">
            <wp:extent cx="5731510" cy="1449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49070"/>
                    </a:xfrm>
                    <a:prstGeom prst="rect">
                      <a:avLst/>
                    </a:prstGeom>
                  </pic:spPr>
                </pic:pic>
              </a:graphicData>
            </a:graphic>
          </wp:inline>
        </w:drawing>
      </w:r>
    </w:p>
    <w:p w14:paraId="15C8072A" w14:textId="7308F1EB" w:rsidR="004A0D5F" w:rsidRDefault="00783FB1" w:rsidP="00FB4408">
      <w:pPr>
        <w:rPr>
          <w:u w:val="single"/>
        </w:rPr>
      </w:pPr>
      <w:r w:rsidRPr="00783FB1">
        <w:rPr>
          <w:u w:val="single"/>
        </w:rPr>
        <w:t>Native Query</w:t>
      </w:r>
    </w:p>
    <w:p w14:paraId="3935B9B6" w14:textId="3BE41DD0" w:rsidR="00783FB1" w:rsidRDefault="00AA7A72" w:rsidP="00FB4408">
      <w:pPr>
        <w:rPr>
          <w:u w:val="single"/>
        </w:rPr>
      </w:pPr>
      <w:r>
        <w:rPr>
          <w:noProof/>
        </w:rPr>
        <w:drawing>
          <wp:inline distT="0" distB="0" distL="0" distR="0" wp14:anchorId="32A75B7D" wp14:editId="0CD0A8B0">
            <wp:extent cx="5731510" cy="4432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3230"/>
                    </a:xfrm>
                    <a:prstGeom prst="rect">
                      <a:avLst/>
                    </a:prstGeom>
                  </pic:spPr>
                </pic:pic>
              </a:graphicData>
            </a:graphic>
          </wp:inline>
        </w:drawing>
      </w:r>
    </w:p>
    <w:p w14:paraId="39587F0B" w14:textId="4675EEC5" w:rsidR="00AA7A72" w:rsidRDefault="00F06C7E" w:rsidP="00FB4408">
      <w:pPr>
        <w:rPr>
          <w:u w:val="single"/>
        </w:rPr>
      </w:pPr>
      <w:r>
        <w:rPr>
          <w:u w:val="single"/>
        </w:rPr>
        <w:t xml:space="preserve">Using </w:t>
      </w:r>
      <w:proofErr w:type="spellStart"/>
      <w:r>
        <w:rPr>
          <w:u w:val="single"/>
        </w:rPr>
        <w:t>SpEL</w:t>
      </w:r>
      <w:proofErr w:type="spellEnd"/>
    </w:p>
    <w:p w14:paraId="3555D94D" w14:textId="7C4098FA" w:rsidR="00F06C7E" w:rsidRDefault="00203DE3" w:rsidP="00FB4408">
      <w:r w:rsidRPr="00203DE3">
        <w:t xml:space="preserve">As of Spring Data JPA release 1.4, we support the usage of restricted </w:t>
      </w:r>
      <w:proofErr w:type="spellStart"/>
      <w:r w:rsidRPr="00203DE3">
        <w:t>SpEL</w:t>
      </w:r>
      <w:proofErr w:type="spellEnd"/>
      <w:r w:rsidRPr="00203DE3">
        <w:t xml:space="preserve"> template expressions in manually defined queries that are defined with @Query. Upon query execution, these expressions are evaluated against a predefined set of variables. Spring Data JPA supports a variable called </w:t>
      </w:r>
      <w:proofErr w:type="spellStart"/>
      <w:r w:rsidRPr="00203DE3">
        <w:t>entityName</w:t>
      </w:r>
      <w:proofErr w:type="spellEnd"/>
      <w:r w:rsidRPr="00203DE3">
        <w:t>. Its usage is select x from #{#</w:t>
      </w:r>
      <w:proofErr w:type="spellStart"/>
      <w:r w:rsidRPr="00203DE3">
        <w:t>entityName</w:t>
      </w:r>
      <w:proofErr w:type="spellEnd"/>
      <w:r w:rsidRPr="00203DE3">
        <w:t xml:space="preserve">} x. It inserts the </w:t>
      </w:r>
      <w:proofErr w:type="spellStart"/>
      <w:r w:rsidRPr="00203DE3">
        <w:t>entityName</w:t>
      </w:r>
      <w:proofErr w:type="spellEnd"/>
      <w:r w:rsidRPr="00203DE3">
        <w:t xml:space="preserve"> of the domain type associated with the given repository. The </w:t>
      </w:r>
      <w:proofErr w:type="spellStart"/>
      <w:r w:rsidRPr="00203DE3">
        <w:t>entityName</w:t>
      </w:r>
      <w:proofErr w:type="spellEnd"/>
      <w:r w:rsidRPr="00203DE3">
        <w:t xml:space="preserve"> is resolved as follows: If the domain type has set the name property on the @Entity annotation, it is used. Otherwise, the simple class-name of the domain type is used.</w:t>
      </w:r>
    </w:p>
    <w:p w14:paraId="5539AAD3" w14:textId="3CC32BBB" w:rsidR="00203DE3" w:rsidRDefault="00C447CD" w:rsidP="00FB4408">
      <w:r>
        <w:rPr>
          <w:noProof/>
        </w:rPr>
        <w:drawing>
          <wp:inline distT="0" distB="0" distL="0" distR="0" wp14:anchorId="08B54D0C" wp14:editId="5DD7D996">
            <wp:extent cx="5731510" cy="32893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89300"/>
                    </a:xfrm>
                    <a:prstGeom prst="rect">
                      <a:avLst/>
                    </a:prstGeom>
                  </pic:spPr>
                </pic:pic>
              </a:graphicData>
            </a:graphic>
          </wp:inline>
        </w:drawing>
      </w:r>
    </w:p>
    <w:p w14:paraId="26716F6A" w14:textId="443B065C" w:rsidR="00C447CD" w:rsidRDefault="00C447CD" w:rsidP="00FB4408"/>
    <w:p w14:paraId="276FD3CF" w14:textId="1FC0F6AB" w:rsidR="008429F1" w:rsidRDefault="008429F1" w:rsidP="00FB4408">
      <w:r w:rsidRPr="008429F1">
        <w:t xml:space="preserve">In the preceding example, the </w:t>
      </w:r>
      <w:proofErr w:type="spellStart"/>
      <w:r w:rsidRPr="008429F1">
        <w:t>MappedTypeRepository</w:t>
      </w:r>
      <w:proofErr w:type="spellEnd"/>
      <w:r w:rsidRPr="008429F1">
        <w:t xml:space="preserve"> interface is the common parent interface for a few domain types extending </w:t>
      </w:r>
      <w:proofErr w:type="spellStart"/>
      <w:r w:rsidRPr="008429F1">
        <w:t>AbstractMappedType</w:t>
      </w:r>
      <w:proofErr w:type="spellEnd"/>
      <w:r w:rsidRPr="008429F1">
        <w:t xml:space="preserve">. It also defines the generic </w:t>
      </w:r>
      <w:proofErr w:type="spellStart"/>
      <w:proofErr w:type="gramStart"/>
      <w:r w:rsidRPr="008429F1">
        <w:t>findAllByAttribute</w:t>
      </w:r>
      <w:proofErr w:type="spellEnd"/>
      <w:r w:rsidRPr="008429F1">
        <w:t>(</w:t>
      </w:r>
      <w:proofErr w:type="gramEnd"/>
      <w:r w:rsidRPr="008429F1">
        <w:t xml:space="preserve">…) method, which can be used on instances of the specialized repository interfaces. If you now invoke </w:t>
      </w:r>
      <w:proofErr w:type="spellStart"/>
      <w:proofErr w:type="gramStart"/>
      <w:r w:rsidRPr="008429F1">
        <w:t>findByAllAttribute</w:t>
      </w:r>
      <w:proofErr w:type="spellEnd"/>
      <w:r w:rsidRPr="008429F1">
        <w:t>(</w:t>
      </w:r>
      <w:proofErr w:type="gramEnd"/>
      <w:r w:rsidRPr="008429F1">
        <w:t xml:space="preserve">…) on </w:t>
      </w:r>
      <w:proofErr w:type="spellStart"/>
      <w:r w:rsidRPr="008429F1">
        <w:t>ConcreteRepository</w:t>
      </w:r>
      <w:proofErr w:type="spellEnd"/>
      <w:r w:rsidRPr="008429F1">
        <w:t xml:space="preserve">, the query becomes select t from </w:t>
      </w:r>
      <w:proofErr w:type="spellStart"/>
      <w:r w:rsidRPr="008429F1">
        <w:t>ConcreteType</w:t>
      </w:r>
      <w:proofErr w:type="spellEnd"/>
      <w:r w:rsidRPr="008429F1">
        <w:t xml:space="preserve"> t where </w:t>
      </w:r>
      <w:proofErr w:type="spellStart"/>
      <w:r w:rsidRPr="008429F1">
        <w:t>t.attribute</w:t>
      </w:r>
      <w:proofErr w:type="spellEnd"/>
      <w:r w:rsidRPr="008429F1">
        <w:t xml:space="preserve"> = ?1.</w:t>
      </w:r>
    </w:p>
    <w:p w14:paraId="48C3CE12" w14:textId="03B8A6BC" w:rsidR="00D466D1" w:rsidRDefault="002172EB" w:rsidP="00FB4408">
      <w:pPr>
        <w:rPr>
          <w:u w:val="single"/>
        </w:rPr>
      </w:pPr>
      <w:r w:rsidRPr="002172EB">
        <w:rPr>
          <w:u w:val="single"/>
        </w:rPr>
        <w:lastRenderedPageBreak/>
        <w:t>Modifying Queries</w:t>
      </w:r>
    </w:p>
    <w:p w14:paraId="5DE13663" w14:textId="6E38E333" w:rsidR="002172EB" w:rsidRDefault="001223C3" w:rsidP="00FB4408">
      <w:pPr>
        <w:rPr>
          <w:u w:val="single"/>
        </w:rPr>
      </w:pPr>
      <w:r>
        <w:rPr>
          <w:noProof/>
        </w:rPr>
        <w:drawing>
          <wp:inline distT="0" distB="0" distL="0" distR="0" wp14:anchorId="3923AD83" wp14:editId="28C43D34">
            <wp:extent cx="3390900" cy="619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0900" cy="619125"/>
                    </a:xfrm>
                    <a:prstGeom prst="rect">
                      <a:avLst/>
                    </a:prstGeom>
                  </pic:spPr>
                </pic:pic>
              </a:graphicData>
            </a:graphic>
          </wp:inline>
        </w:drawing>
      </w:r>
    </w:p>
    <w:p w14:paraId="1770FFB6" w14:textId="7B1B9CB6" w:rsidR="005F188C" w:rsidRDefault="005F188C" w:rsidP="00FB4408">
      <w:pPr>
        <w:rPr>
          <w:u w:val="single"/>
        </w:rPr>
      </w:pPr>
      <w:r>
        <w:rPr>
          <w:noProof/>
        </w:rPr>
        <w:drawing>
          <wp:inline distT="0" distB="0" distL="0" distR="0" wp14:anchorId="6D57F64A" wp14:editId="62905E9B">
            <wp:extent cx="4038600" cy="581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581025"/>
                    </a:xfrm>
                    <a:prstGeom prst="rect">
                      <a:avLst/>
                    </a:prstGeom>
                  </pic:spPr>
                </pic:pic>
              </a:graphicData>
            </a:graphic>
          </wp:inline>
        </w:drawing>
      </w:r>
    </w:p>
    <w:p w14:paraId="651DD322" w14:textId="0CD5D1AF" w:rsidR="001223C3" w:rsidRDefault="00A667F2" w:rsidP="00FB4408">
      <w:r w:rsidRPr="00A667F2">
        <w:t>Doing so triggers the query annotated to the method as an updating query instead of a selecting one.</w:t>
      </w:r>
      <w:r>
        <w:t xml:space="preserve"> </w:t>
      </w:r>
      <w:r w:rsidR="001B7B43" w:rsidRPr="001B7B43">
        <w:t xml:space="preserve">If you wish the </w:t>
      </w:r>
      <w:proofErr w:type="spellStart"/>
      <w:r w:rsidR="001B7B43" w:rsidRPr="001B7B43">
        <w:t>EntityManager</w:t>
      </w:r>
      <w:proofErr w:type="spellEnd"/>
      <w:r w:rsidR="001B7B43" w:rsidRPr="001B7B43">
        <w:t xml:space="preserve"> to be cleared automatically, you can set the @Modifying annotation’s </w:t>
      </w:r>
      <w:proofErr w:type="spellStart"/>
      <w:r w:rsidR="001B7B43" w:rsidRPr="001B7B43">
        <w:t>clearAutomatically</w:t>
      </w:r>
      <w:proofErr w:type="spellEnd"/>
      <w:r w:rsidR="001B7B43" w:rsidRPr="001B7B43">
        <w:t xml:space="preserve"> attribute to true.</w:t>
      </w:r>
    </w:p>
    <w:p w14:paraId="01D9D5DC" w14:textId="587C1CE4" w:rsidR="007233EF" w:rsidRDefault="007233EF" w:rsidP="00FB4408">
      <w:r>
        <w:rPr>
          <w:noProof/>
        </w:rPr>
        <w:drawing>
          <wp:inline distT="0" distB="0" distL="0" distR="0" wp14:anchorId="34C1C67D" wp14:editId="08E87278">
            <wp:extent cx="42291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1076325"/>
                    </a:xfrm>
                    <a:prstGeom prst="rect">
                      <a:avLst/>
                    </a:prstGeom>
                  </pic:spPr>
                </pic:pic>
              </a:graphicData>
            </a:graphic>
          </wp:inline>
        </w:drawing>
      </w:r>
    </w:p>
    <w:p w14:paraId="2C6D329E" w14:textId="2C197D84" w:rsidR="007233EF" w:rsidRDefault="007233EF" w:rsidP="00FB4408">
      <w:r>
        <w:t xml:space="preserve">Important difference between these two is </w:t>
      </w:r>
    </w:p>
    <w:p w14:paraId="15D09C22" w14:textId="77777777" w:rsidR="007233EF" w:rsidRDefault="007233EF" w:rsidP="007233EF">
      <w:r>
        <w:t xml:space="preserve">the latter method issues a single JPQL query (the one defined in the annotation) against the database. This means even currently loaded instances of User do not see lifecycle </w:t>
      </w:r>
      <w:proofErr w:type="spellStart"/>
      <w:r>
        <w:t>callbacks</w:t>
      </w:r>
      <w:proofErr w:type="spellEnd"/>
      <w:r>
        <w:t xml:space="preserve"> invoked.</w:t>
      </w:r>
    </w:p>
    <w:p w14:paraId="7F028BAE" w14:textId="77777777" w:rsidR="007233EF" w:rsidRDefault="007233EF" w:rsidP="007233EF"/>
    <w:p w14:paraId="68F0F609" w14:textId="1E88BEFA" w:rsidR="007233EF" w:rsidRDefault="007233EF" w:rsidP="007233EF">
      <w:r>
        <w:t xml:space="preserve">To make sure lifecycle queries are actually invoked, an invocation of </w:t>
      </w:r>
      <w:proofErr w:type="spellStart"/>
      <w:proofErr w:type="gramStart"/>
      <w:r w:rsidR="00D37DE3" w:rsidRPr="00D37DE3">
        <w:t>deleteByUserName</w:t>
      </w:r>
      <w:proofErr w:type="spellEnd"/>
      <w:r>
        <w:t>(</w:t>
      </w:r>
      <w:proofErr w:type="gramEnd"/>
      <w:r>
        <w:t>…) executes a query and then deletes the returned instances one by one, so that the persistence provider can actually invoke @</w:t>
      </w:r>
      <w:proofErr w:type="spellStart"/>
      <w:r>
        <w:t>PreRemove</w:t>
      </w:r>
      <w:proofErr w:type="spellEnd"/>
      <w:r>
        <w:t xml:space="preserve"> </w:t>
      </w:r>
      <w:proofErr w:type="spellStart"/>
      <w:r>
        <w:t>callbacks</w:t>
      </w:r>
      <w:proofErr w:type="spellEnd"/>
      <w:r>
        <w:t xml:space="preserve"> on those entities.</w:t>
      </w:r>
    </w:p>
    <w:p w14:paraId="7F132E58" w14:textId="0E8F572F" w:rsidR="00643A66" w:rsidRDefault="00643A66" w:rsidP="007233EF">
      <w:pPr>
        <w:rPr>
          <w:u w:val="single"/>
        </w:rPr>
      </w:pPr>
      <w:r w:rsidRPr="00643A66">
        <w:rPr>
          <w:u w:val="single"/>
        </w:rPr>
        <w:t>Query Hints</w:t>
      </w:r>
    </w:p>
    <w:p w14:paraId="2C105BB9" w14:textId="7853EAD6" w:rsidR="00643A66" w:rsidRDefault="00FA5BE1" w:rsidP="007233EF">
      <w:r w:rsidRPr="00FA5BE1">
        <w:t>To apply JPA query hints to the queries declared in your repository interface, you can use the @</w:t>
      </w:r>
      <w:proofErr w:type="spellStart"/>
      <w:r w:rsidRPr="00FA5BE1">
        <w:t>QueryHints</w:t>
      </w:r>
      <w:proofErr w:type="spellEnd"/>
      <w:r w:rsidRPr="00FA5BE1">
        <w:t xml:space="preserve"> annotation. It takes an array of JPA @</w:t>
      </w:r>
      <w:proofErr w:type="spellStart"/>
      <w:r w:rsidRPr="00FA5BE1">
        <w:t>QueryHint</w:t>
      </w:r>
      <w:proofErr w:type="spellEnd"/>
      <w:r w:rsidRPr="00FA5BE1">
        <w:t xml:space="preserve"> annotations</w:t>
      </w:r>
    </w:p>
    <w:p w14:paraId="466519B7" w14:textId="2F9852A1" w:rsidR="00FA5BE1" w:rsidRDefault="00FA5BE1" w:rsidP="007233EF"/>
    <w:p w14:paraId="01A6B978" w14:textId="699DE219" w:rsidR="00FA5BE1" w:rsidRDefault="00EE5217" w:rsidP="007233EF">
      <w:r>
        <w:rPr>
          <w:noProof/>
        </w:rPr>
        <w:drawing>
          <wp:inline distT="0" distB="0" distL="0" distR="0" wp14:anchorId="01082584" wp14:editId="14E328B8">
            <wp:extent cx="5731510" cy="8235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23595"/>
                    </a:xfrm>
                    <a:prstGeom prst="rect">
                      <a:avLst/>
                    </a:prstGeom>
                  </pic:spPr>
                </pic:pic>
              </a:graphicData>
            </a:graphic>
          </wp:inline>
        </w:drawing>
      </w:r>
    </w:p>
    <w:p w14:paraId="68F7CF51" w14:textId="4AD32E96" w:rsidR="00EE5217" w:rsidRDefault="003E7D4A" w:rsidP="007233EF">
      <w:pPr>
        <w:rPr>
          <w:u w:val="single"/>
        </w:rPr>
      </w:pPr>
      <w:r>
        <w:rPr>
          <w:u w:val="single"/>
        </w:rPr>
        <w:t>Fetch</w:t>
      </w:r>
      <w:r w:rsidRPr="003E7D4A">
        <w:rPr>
          <w:u w:val="single"/>
        </w:rPr>
        <w:t xml:space="preserve"> and </w:t>
      </w:r>
      <w:proofErr w:type="spellStart"/>
      <w:r w:rsidRPr="003E7D4A">
        <w:rPr>
          <w:u w:val="single"/>
        </w:rPr>
        <w:t>LoadGraphs</w:t>
      </w:r>
      <w:proofErr w:type="spellEnd"/>
    </w:p>
    <w:p w14:paraId="3F19DF9B" w14:textId="1AB39D38" w:rsid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 xml:space="preserve">The JPA 2.1 specification introduced support for specifying Fetch- and </w:t>
      </w:r>
      <w:proofErr w:type="spellStart"/>
      <w:r w:rsidRPr="00772A31">
        <w:rPr>
          <w:rFonts w:eastAsia="Times New Roman" w:cstheme="minorHAnsi"/>
          <w:color w:val="34302D"/>
          <w:lang w:eastAsia="en-IN"/>
        </w:rPr>
        <w:t>LoadGraphs</w:t>
      </w:r>
      <w:proofErr w:type="spellEnd"/>
      <w:r w:rsidRPr="00772A31">
        <w:rPr>
          <w:rFonts w:eastAsia="Times New Roman" w:cstheme="minorHAnsi"/>
          <w:color w:val="34302D"/>
          <w:lang w:eastAsia="en-IN"/>
        </w:rPr>
        <w:t xml:space="preserve"> that we also support with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EntityGraph</w:t>
      </w:r>
      <w:r w:rsidRPr="00772A31">
        <w:rPr>
          <w:rFonts w:eastAsia="Times New Roman" w:cstheme="minorHAnsi"/>
          <w:color w:val="34302D"/>
          <w:lang w:eastAsia="en-IN"/>
        </w:rPr>
        <w:t>annotation</w:t>
      </w:r>
      <w:proofErr w:type="spellEnd"/>
      <w:r w:rsidRPr="00772A31">
        <w:rPr>
          <w:rFonts w:eastAsia="Times New Roman" w:cstheme="minorHAnsi"/>
          <w:color w:val="34302D"/>
          <w:lang w:eastAsia="en-IN"/>
        </w:rPr>
        <w:t>, which lets you reference a</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NamedEntityGraph</w:t>
      </w:r>
      <w:proofErr w:type="spellEnd"/>
      <w:r w:rsidRPr="00F35B16">
        <w:rPr>
          <w:rFonts w:eastAsia="Times New Roman" w:cstheme="minorHAnsi"/>
          <w:color w:val="34302D"/>
          <w:lang w:eastAsia="en-IN"/>
        </w:rPr>
        <w:t> </w:t>
      </w:r>
      <w:r w:rsidRPr="00772A31">
        <w:rPr>
          <w:rFonts w:eastAsia="Times New Roman" w:cstheme="minorHAnsi"/>
          <w:color w:val="34302D"/>
          <w:lang w:eastAsia="en-IN"/>
        </w:rPr>
        <w:t>definition. You can use that annotation on an entity to configure the fetch plan of the resulting query. The type (</w:t>
      </w:r>
      <w:r w:rsidRPr="00F35B16">
        <w:rPr>
          <w:rFonts w:eastAsia="Times New Roman" w:cstheme="minorHAnsi"/>
          <w:color w:val="34302D"/>
          <w:shd w:val="clear" w:color="auto" w:fill="F7F7F8"/>
          <w:lang w:eastAsia="en-IN"/>
        </w:rPr>
        <w:t>Fetch</w:t>
      </w:r>
      <w:r w:rsidRPr="00F35B16">
        <w:rPr>
          <w:rFonts w:eastAsia="Times New Roman" w:cstheme="minorHAnsi"/>
          <w:color w:val="34302D"/>
          <w:lang w:eastAsia="en-IN"/>
        </w:rPr>
        <w:t> </w:t>
      </w:r>
      <w:r w:rsidRPr="00772A31">
        <w:rPr>
          <w:rFonts w:eastAsia="Times New Roman" w:cstheme="minorHAnsi"/>
          <w:color w:val="34302D"/>
          <w:lang w:eastAsia="en-IN"/>
        </w:rPr>
        <w:t>or</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Load</w:t>
      </w:r>
      <w:r w:rsidRPr="00772A31">
        <w:rPr>
          <w:rFonts w:eastAsia="Times New Roman" w:cstheme="minorHAnsi"/>
          <w:color w:val="34302D"/>
          <w:lang w:eastAsia="en-IN"/>
        </w:rPr>
        <w:t>) of the fetching can be configured by using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type</w:t>
      </w:r>
      <w:r w:rsidRPr="00F35B16">
        <w:rPr>
          <w:rFonts w:eastAsia="Times New Roman" w:cstheme="minorHAnsi"/>
          <w:color w:val="34302D"/>
          <w:lang w:eastAsia="en-IN"/>
        </w:rPr>
        <w:t> </w:t>
      </w:r>
      <w:r w:rsidRPr="00772A31">
        <w:rPr>
          <w:rFonts w:eastAsia="Times New Roman" w:cstheme="minorHAnsi"/>
          <w:color w:val="34302D"/>
          <w:lang w:eastAsia="en-IN"/>
        </w:rPr>
        <w:t>attribute on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EntityGraph</w:t>
      </w:r>
      <w:proofErr w:type="spellEnd"/>
      <w:r w:rsidRPr="00F35B16">
        <w:rPr>
          <w:rFonts w:eastAsia="Times New Roman" w:cstheme="minorHAnsi"/>
          <w:color w:val="34302D"/>
          <w:lang w:eastAsia="en-IN"/>
        </w:rPr>
        <w:t> </w:t>
      </w:r>
      <w:r w:rsidRPr="00772A31">
        <w:rPr>
          <w:rFonts w:eastAsia="Times New Roman" w:cstheme="minorHAnsi"/>
          <w:color w:val="34302D"/>
          <w:lang w:eastAsia="en-IN"/>
        </w:rPr>
        <w:t>annotation. See the JPA 2.1 Spec 3.7.4 for further reference.</w:t>
      </w:r>
    </w:p>
    <w:p w14:paraId="77A3368C" w14:textId="0E0FFF1C" w:rsidR="001437CE" w:rsidRPr="00772A31" w:rsidRDefault="001437CE" w:rsidP="00772A31">
      <w:pPr>
        <w:shd w:val="clear" w:color="auto" w:fill="FFFFFF"/>
        <w:spacing w:after="300" w:line="240" w:lineRule="auto"/>
        <w:rPr>
          <w:rFonts w:eastAsia="Times New Roman" w:cstheme="minorHAnsi"/>
          <w:color w:val="34302D"/>
          <w:lang w:eastAsia="en-IN"/>
        </w:rPr>
      </w:pPr>
      <w:r w:rsidRPr="001437CE">
        <w:rPr>
          <w:rFonts w:eastAsia="Times New Roman" w:cstheme="minorHAnsi"/>
          <w:color w:val="34302D"/>
          <w:lang w:eastAsia="en-IN"/>
        </w:rPr>
        <w:lastRenderedPageBreak/>
        <w:t xml:space="preserve">The definition of an entity graph is independent of the query and defines which attributes to fetch from the database. An entity graph can be used as a fetch or a load graph. If a fetch graph is used, only the attributes specified by the entity graph will be treated as </w:t>
      </w:r>
      <w:proofErr w:type="spellStart"/>
      <w:r w:rsidRPr="001437CE">
        <w:rPr>
          <w:rFonts w:eastAsia="Times New Roman" w:cstheme="minorHAnsi"/>
          <w:color w:val="34302D"/>
          <w:lang w:eastAsia="en-IN"/>
        </w:rPr>
        <w:t>FetchType.EAGER</w:t>
      </w:r>
      <w:proofErr w:type="spellEnd"/>
      <w:r w:rsidRPr="001437CE">
        <w:rPr>
          <w:rFonts w:eastAsia="Times New Roman" w:cstheme="minorHAnsi"/>
          <w:color w:val="34302D"/>
          <w:lang w:eastAsia="en-IN"/>
        </w:rPr>
        <w:t>. All other attributes will be lazy. If a load graph is used, all attributes that are not specified by the entity graph will keep their default fetch type.</w:t>
      </w:r>
    </w:p>
    <w:p w14:paraId="5EA41845"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The following example shows how to define a named entity graph on an entity:</w:t>
      </w:r>
    </w:p>
    <w:p w14:paraId="5843FC89" w14:textId="77777777" w:rsidR="00772A31" w:rsidRPr="00772A31" w:rsidRDefault="00772A31" w:rsidP="00772A31">
      <w:pPr>
        <w:shd w:val="clear" w:color="auto" w:fill="FFFFFF"/>
        <w:spacing w:after="60" w:line="240" w:lineRule="auto"/>
        <w:rPr>
          <w:rFonts w:ascii="Arial" w:eastAsia="Times New Roman" w:hAnsi="Arial" w:cs="Arial"/>
          <w:i/>
          <w:iCs/>
          <w:color w:val="0B0A0A"/>
          <w:sz w:val="24"/>
          <w:szCs w:val="24"/>
          <w:lang w:eastAsia="en-IN"/>
        </w:rPr>
      </w:pPr>
      <w:r w:rsidRPr="00772A31">
        <w:rPr>
          <w:rFonts w:ascii="Arial" w:eastAsia="Times New Roman" w:hAnsi="Arial" w:cs="Arial"/>
          <w:i/>
          <w:iCs/>
          <w:color w:val="0B0A0A"/>
          <w:sz w:val="24"/>
          <w:szCs w:val="24"/>
          <w:lang w:eastAsia="en-IN"/>
        </w:rPr>
        <w:t>Example 67. Defining a named entity graph on an entity.</w:t>
      </w:r>
    </w:p>
    <w:p w14:paraId="433BFC1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@Entity</w:t>
      </w:r>
    </w:p>
    <w:p w14:paraId="6F42126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NamedEntityGraph</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000000"/>
          <w:sz w:val="24"/>
          <w:szCs w:val="24"/>
          <w:lang w:eastAsia="en-IN"/>
        </w:rPr>
        <w:t xml:space="preserve">name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w:t>
      </w:r>
      <w:proofErr w:type="spellStart"/>
      <w:r w:rsidRPr="00772A31">
        <w:rPr>
          <w:rFonts w:ascii="Consolas" w:eastAsia="Times New Roman" w:hAnsi="Consolas" w:cs="Courier New"/>
          <w:color w:val="008800"/>
          <w:sz w:val="24"/>
          <w:szCs w:val="24"/>
          <w:lang w:eastAsia="en-IN"/>
        </w:rPr>
        <w:t>GroupInfo.detail</w:t>
      </w:r>
      <w:proofErr w:type="spellEnd"/>
      <w:r w:rsidRPr="00772A31">
        <w:rPr>
          <w:rFonts w:ascii="Consolas" w:eastAsia="Times New Roman" w:hAnsi="Consolas" w:cs="Courier New"/>
          <w:color w:val="008800"/>
          <w:sz w:val="24"/>
          <w:szCs w:val="24"/>
          <w:lang w:eastAsia="en-IN"/>
        </w:rPr>
        <w:t>"</w:t>
      </w:r>
      <w:r w:rsidRPr="00772A31">
        <w:rPr>
          <w:rFonts w:ascii="Consolas" w:eastAsia="Times New Roman" w:hAnsi="Consolas" w:cs="Courier New"/>
          <w:color w:val="666600"/>
          <w:sz w:val="24"/>
          <w:szCs w:val="24"/>
          <w:lang w:eastAsia="en-IN"/>
        </w:rPr>
        <w:t>,</w:t>
      </w:r>
    </w:p>
    <w:p w14:paraId="54C81D41"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000000"/>
          <w:sz w:val="24"/>
          <w:szCs w:val="24"/>
          <w:lang w:eastAsia="en-IN"/>
        </w:rPr>
        <w:t>attributeNodes</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r w:rsidRPr="00772A31">
        <w:rPr>
          <w:rFonts w:ascii="Consolas" w:eastAsia="Times New Roman" w:hAnsi="Consolas" w:cs="Courier New"/>
          <w:color w:val="006666"/>
          <w:sz w:val="24"/>
          <w:szCs w:val="24"/>
          <w:lang w:eastAsia="en-IN"/>
        </w:rPr>
        <w:t>NamedAttributeNode</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8800"/>
          <w:sz w:val="24"/>
          <w:szCs w:val="24"/>
          <w:lang w:eastAsia="en-IN"/>
        </w:rPr>
        <w:t>"members"</w:t>
      </w:r>
      <w:r w:rsidRPr="00772A31">
        <w:rPr>
          <w:rFonts w:ascii="Consolas" w:eastAsia="Times New Roman" w:hAnsi="Consolas" w:cs="Courier New"/>
          <w:color w:val="666600"/>
          <w:sz w:val="24"/>
          <w:szCs w:val="24"/>
          <w:lang w:eastAsia="en-IN"/>
        </w:rPr>
        <w:t>))</w:t>
      </w:r>
    </w:p>
    <w:p w14:paraId="1C1736E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class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41A32D04"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2C02C327"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880000"/>
          <w:sz w:val="24"/>
          <w:szCs w:val="24"/>
          <w:lang w:eastAsia="en-IN"/>
        </w:rPr>
        <w:t>// default fetch mode is lazy.</w:t>
      </w:r>
    </w:p>
    <w:p w14:paraId="01057AB3"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r w:rsidRPr="00772A31">
        <w:rPr>
          <w:rFonts w:ascii="Consolas" w:eastAsia="Times New Roman" w:hAnsi="Consolas" w:cs="Courier New"/>
          <w:color w:val="006666"/>
          <w:sz w:val="24"/>
          <w:szCs w:val="24"/>
          <w:lang w:eastAsia="en-IN"/>
        </w:rPr>
        <w:t>ManyToMany</w:t>
      </w:r>
      <w:proofErr w:type="spellEnd"/>
    </w:p>
    <w:p w14:paraId="4A40DC1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List</w:t>
      </w:r>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GroupMember</w:t>
      </w:r>
      <w:proofErr w:type="spellEnd"/>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members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new</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ArrayList</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GroupMember</w:t>
      </w:r>
      <w:proofErr w:type="spellEnd"/>
      <w:proofErr w:type="gramStart"/>
      <w:r w:rsidRPr="00772A31">
        <w:rPr>
          <w:rFonts w:ascii="Consolas" w:eastAsia="Times New Roman" w:hAnsi="Consolas" w:cs="Courier New"/>
          <w:color w:val="666600"/>
          <w:sz w:val="24"/>
          <w:szCs w:val="24"/>
          <w:lang w:eastAsia="en-IN"/>
        </w:rPr>
        <w:t>&gt;(</w:t>
      </w:r>
      <w:proofErr w:type="gramEnd"/>
      <w:r w:rsidRPr="00772A31">
        <w:rPr>
          <w:rFonts w:ascii="Consolas" w:eastAsia="Times New Roman" w:hAnsi="Consolas" w:cs="Courier New"/>
          <w:color w:val="666600"/>
          <w:sz w:val="24"/>
          <w:szCs w:val="24"/>
          <w:lang w:eastAsia="en-IN"/>
        </w:rPr>
        <w:t>);</w:t>
      </w:r>
    </w:p>
    <w:p w14:paraId="35489854"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D08AD60"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10F0141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653EA1FF"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The following example shows how to reference a named entity graph on a repository query method:</w:t>
      </w:r>
    </w:p>
    <w:p w14:paraId="2ED99AF7" w14:textId="77777777" w:rsidR="00772A31" w:rsidRPr="00772A31" w:rsidRDefault="00772A31" w:rsidP="00772A31">
      <w:pPr>
        <w:shd w:val="clear" w:color="auto" w:fill="FFFFFF"/>
        <w:spacing w:after="60" w:line="240" w:lineRule="auto"/>
        <w:rPr>
          <w:rFonts w:eastAsia="Times New Roman" w:cstheme="minorHAnsi"/>
          <w:i/>
          <w:iCs/>
          <w:color w:val="0B0A0A"/>
          <w:lang w:eastAsia="en-IN"/>
        </w:rPr>
      </w:pPr>
      <w:r w:rsidRPr="00772A31">
        <w:rPr>
          <w:rFonts w:eastAsia="Times New Roman" w:cstheme="minorHAnsi"/>
          <w:i/>
          <w:iCs/>
          <w:color w:val="0B0A0A"/>
          <w:lang w:eastAsia="en-IN"/>
        </w:rPr>
        <w:t>Example 68. Referencing a named entity graph definition on a repository query method.</w:t>
      </w:r>
    </w:p>
    <w:p w14:paraId="6D1ABBB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@Repository</w:t>
      </w:r>
    </w:p>
    <w:p w14:paraId="35A027FC"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interface</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GroupRepository</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extends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CrudRepository</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5C2AB38E"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D37339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EntityGraph</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000000"/>
          <w:sz w:val="24"/>
          <w:szCs w:val="24"/>
          <w:lang w:eastAsia="en-IN"/>
        </w:rPr>
        <w:t xml:space="preserve">value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w:t>
      </w:r>
      <w:proofErr w:type="spellStart"/>
      <w:r w:rsidRPr="00772A31">
        <w:rPr>
          <w:rFonts w:ascii="Consolas" w:eastAsia="Times New Roman" w:hAnsi="Consolas" w:cs="Courier New"/>
          <w:color w:val="008800"/>
          <w:sz w:val="24"/>
          <w:szCs w:val="24"/>
          <w:lang w:eastAsia="en-IN"/>
        </w:rPr>
        <w:t>GroupInfo.detail</w:t>
      </w:r>
      <w:proofErr w:type="spellEnd"/>
      <w:r w:rsidRPr="00772A31">
        <w:rPr>
          <w:rFonts w:ascii="Consolas" w:eastAsia="Times New Roman" w:hAnsi="Consolas" w:cs="Courier New"/>
          <w:color w:val="008800"/>
          <w:sz w:val="24"/>
          <w:szCs w:val="24"/>
          <w:lang w:eastAsia="en-IN"/>
        </w:rPr>
        <w:t>"</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type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EntityGraphType</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LOAD</w:t>
      </w:r>
      <w:proofErr w:type="spellEnd"/>
      <w:r w:rsidRPr="00772A31">
        <w:rPr>
          <w:rFonts w:ascii="Consolas" w:eastAsia="Times New Roman" w:hAnsi="Consolas" w:cs="Courier New"/>
          <w:color w:val="666600"/>
          <w:sz w:val="24"/>
          <w:szCs w:val="24"/>
          <w:lang w:eastAsia="en-IN"/>
        </w:rPr>
        <w:t>)</w:t>
      </w:r>
    </w:p>
    <w:p w14:paraId="79C2FBF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proofErr w:type="spellStart"/>
      <w:proofErr w:type="gramStart"/>
      <w:r w:rsidRPr="00772A31">
        <w:rPr>
          <w:rFonts w:ascii="Consolas" w:eastAsia="Times New Roman" w:hAnsi="Consolas" w:cs="Courier New"/>
          <w:color w:val="000000"/>
          <w:sz w:val="24"/>
          <w:szCs w:val="24"/>
          <w:lang w:eastAsia="en-IN"/>
        </w:rPr>
        <w:t>getByGroupName</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000000"/>
          <w:sz w:val="24"/>
          <w:szCs w:val="24"/>
          <w:lang w:eastAsia="en-IN"/>
        </w:rPr>
        <w:t xml:space="preserve"> name</w:t>
      </w:r>
      <w:r w:rsidRPr="00772A31">
        <w:rPr>
          <w:rFonts w:ascii="Consolas" w:eastAsia="Times New Roman" w:hAnsi="Consolas" w:cs="Courier New"/>
          <w:color w:val="666600"/>
          <w:sz w:val="24"/>
          <w:szCs w:val="24"/>
          <w:lang w:eastAsia="en-IN"/>
        </w:rPr>
        <w:t>);</w:t>
      </w:r>
    </w:p>
    <w:p w14:paraId="484A653D"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91ABBE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41A6CE6E"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It is also possible to define ad hoc entity graphs by using</w:t>
      </w:r>
      <w:r w:rsidRPr="002676F2">
        <w:rPr>
          <w:rFonts w:eastAsia="Times New Roman" w:cstheme="minorHAnsi"/>
          <w:color w:val="34302D"/>
          <w:lang w:eastAsia="en-IN"/>
        </w:rPr>
        <w:t> </w:t>
      </w:r>
      <w:r w:rsidRPr="002676F2">
        <w:rPr>
          <w:rFonts w:eastAsia="Times New Roman" w:cstheme="minorHAnsi"/>
          <w:color w:val="34302D"/>
          <w:shd w:val="clear" w:color="auto" w:fill="F7F7F8"/>
          <w:lang w:eastAsia="en-IN"/>
        </w:rPr>
        <w:t>@</w:t>
      </w:r>
      <w:proofErr w:type="spellStart"/>
      <w:r w:rsidRPr="002676F2">
        <w:rPr>
          <w:rFonts w:eastAsia="Times New Roman" w:cstheme="minorHAnsi"/>
          <w:color w:val="34302D"/>
          <w:shd w:val="clear" w:color="auto" w:fill="F7F7F8"/>
          <w:lang w:eastAsia="en-IN"/>
        </w:rPr>
        <w:t>EntityGraph</w:t>
      </w:r>
      <w:proofErr w:type="spellEnd"/>
      <w:r w:rsidRPr="00772A31">
        <w:rPr>
          <w:rFonts w:eastAsia="Times New Roman" w:cstheme="minorHAnsi"/>
          <w:color w:val="34302D"/>
          <w:lang w:eastAsia="en-IN"/>
        </w:rPr>
        <w:t>. The provided</w:t>
      </w:r>
      <w:r w:rsidRPr="002676F2">
        <w:rPr>
          <w:rFonts w:eastAsia="Times New Roman" w:cstheme="minorHAnsi"/>
          <w:color w:val="34302D"/>
          <w:lang w:eastAsia="en-IN"/>
        </w:rPr>
        <w:t> </w:t>
      </w:r>
      <w:proofErr w:type="spellStart"/>
      <w:r w:rsidRPr="002676F2">
        <w:rPr>
          <w:rFonts w:eastAsia="Times New Roman" w:cstheme="minorHAnsi"/>
          <w:color w:val="34302D"/>
          <w:shd w:val="clear" w:color="auto" w:fill="F7F7F8"/>
          <w:lang w:eastAsia="en-IN"/>
        </w:rPr>
        <w:t>attributePaths</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are translated into the according</w:t>
      </w:r>
      <w:r w:rsidRPr="002676F2">
        <w:rPr>
          <w:rFonts w:eastAsia="Times New Roman" w:cstheme="minorHAnsi"/>
          <w:color w:val="34302D"/>
          <w:lang w:eastAsia="en-IN"/>
        </w:rPr>
        <w:t> </w:t>
      </w:r>
      <w:proofErr w:type="spellStart"/>
      <w:r w:rsidRPr="002676F2">
        <w:rPr>
          <w:rFonts w:eastAsia="Times New Roman" w:cstheme="minorHAnsi"/>
          <w:color w:val="34302D"/>
          <w:shd w:val="clear" w:color="auto" w:fill="F7F7F8"/>
          <w:lang w:eastAsia="en-IN"/>
        </w:rPr>
        <w:t>EntityGraph</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without needing to explicitly add</w:t>
      </w:r>
      <w:r w:rsidRPr="002676F2">
        <w:rPr>
          <w:rFonts w:eastAsia="Times New Roman" w:cstheme="minorHAnsi"/>
          <w:color w:val="34302D"/>
          <w:lang w:eastAsia="en-IN"/>
        </w:rPr>
        <w:t> </w:t>
      </w:r>
      <w:r w:rsidRPr="002676F2">
        <w:rPr>
          <w:rFonts w:eastAsia="Times New Roman" w:cstheme="minorHAnsi"/>
          <w:color w:val="34302D"/>
          <w:shd w:val="clear" w:color="auto" w:fill="F7F7F8"/>
          <w:lang w:eastAsia="en-IN"/>
        </w:rPr>
        <w:t>@</w:t>
      </w:r>
      <w:proofErr w:type="spellStart"/>
      <w:r w:rsidRPr="002676F2">
        <w:rPr>
          <w:rFonts w:eastAsia="Times New Roman" w:cstheme="minorHAnsi"/>
          <w:color w:val="34302D"/>
          <w:shd w:val="clear" w:color="auto" w:fill="F7F7F8"/>
          <w:lang w:eastAsia="en-IN"/>
        </w:rPr>
        <w:t>NamedEntityGraph</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to your domain types, as shown in the following example:</w:t>
      </w:r>
    </w:p>
    <w:p w14:paraId="374A1912" w14:textId="77777777" w:rsidR="00772A31" w:rsidRPr="00772A31" w:rsidRDefault="00772A31" w:rsidP="00772A31">
      <w:pPr>
        <w:shd w:val="clear" w:color="auto" w:fill="FFFFFF"/>
        <w:spacing w:after="60" w:line="240" w:lineRule="auto"/>
        <w:rPr>
          <w:rFonts w:eastAsia="Times New Roman" w:cstheme="minorHAnsi"/>
          <w:i/>
          <w:iCs/>
          <w:color w:val="0B0A0A"/>
          <w:lang w:eastAsia="en-IN"/>
        </w:rPr>
      </w:pPr>
      <w:r w:rsidRPr="00772A31">
        <w:rPr>
          <w:rFonts w:eastAsia="Times New Roman" w:cstheme="minorHAnsi"/>
          <w:i/>
          <w:iCs/>
          <w:color w:val="0B0A0A"/>
          <w:lang w:eastAsia="en-IN"/>
        </w:rPr>
        <w:t xml:space="preserve">Example 69. Using AD-HOC entity graph definition on </w:t>
      </w:r>
      <w:proofErr w:type="gramStart"/>
      <w:r w:rsidRPr="00772A31">
        <w:rPr>
          <w:rFonts w:eastAsia="Times New Roman" w:cstheme="minorHAnsi"/>
          <w:i/>
          <w:iCs/>
          <w:color w:val="0B0A0A"/>
          <w:lang w:eastAsia="en-IN"/>
        </w:rPr>
        <w:t>an</w:t>
      </w:r>
      <w:proofErr w:type="gramEnd"/>
      <w:r w:rsidRPr="00772A31">
        <w:rPr>
          <w:rFonts w:eastAsia="Times New Roman" w:cstheme="minorHAnsi"/>
          <w:i/>
          <w:iCs/>
          <w:color w:val="0B0A0A"/>
          <w:lang w:eastAsia="en-IN"/>
        </w:rPr>
        <w:t xml:space="preserve"> repository query method.</w:t>
      </w:r>
    </w:p>
    <w:p w14:paraId="30B0897A"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@Repository</w:t>
      </w:r>
    </w:p>
    <w:p w14:paraId="7F96E12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interface</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GroupRepository</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extends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CrudRepository</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5A48EBE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A8F39F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EntityGraph</w:t>
      </w:r>
      <w:proofErr w:type="spellEnd"/>
      <w:r w:rsidRPr="00772A31">
        <w:rPr>
          <w:rFonts w:ascii="Consolas" w:eastAsia="Times New Roman" w:hAnsi="Consolas" w:cs="Courier New"/>
          <w:color w:val="666600"/>
          <w:sz w:val="24"/>
          <w:szCs w:val="24"/>
          <w:lang w:eastAsia="en-IN"/>
        </w:rPr>
        <w:t>(</w:t>
      </w:r>
      <w:proofErr w:type="spellStart"/>
      <w:proofErr w:type="gramEnd"/>
      <w:r w:rsidRPr="00772A31">
        <w:rPr>
          <w:rFonts w:ascii="Consolas" w:eastAsia="Times New Roman" w:hAnsi="Consolas" w:cs="Courier New"/>
          <w:color w:val="000000"/>
          <w:sz w:val="24"/>
          <w:szCs w:val="24"/>
          <w:lang w:eastAsia="en-IN"/>
        </w:rPr>
        <w:t>attributePaths</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"members"</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23AF76EC"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proofErr w:type="spellStart"/>
      <w:proofErr w:type="gramStart"/>
      <w:r w:rsidRPr="00772A31">
        <w:rPr>
          <w:rFonts w:ascii="Consolas" w:eastAsia="Times New Roman" w:hAnsi="Consolas" w:cs="Courier New"/>
          <w:color w:val="000000"/>
          <w:sz w:val="24"/>
          <w:szCs w:val="24"/>
          <w:lang w:eastAsia="en-IN"/>
        </w:rPr>
        <w:t>getByGroupName</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000000"/>
          <w:sz w:val="24"/>
          <w:szCs w:val="24"/>
          <w:lang w:eastAsia="en-IN"/>
        </w:rPr>
        <w:t xml:space="preserve"> name</w:t>
      </w:r>
      <w:r w:rsidRPr="00772A31">
        <w:rPr>
          <w:rFonts w:ascii="Consolas" w:eastAsia="Times New Roman" w:hAnsi="Consolas" w:cs="Courier New"/>
          <w:color w:val="666600"/>
          <w:sz w:val="24"/>
          <w:szCs w:val="24"/>
          <w:lang w:eastAsia="en-IN"/>
        </w:rPr>
        <w:t>);</w:t>
      </w:r>
    </w:p>
    <w:p w14:paraId="1D720C6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B53C9DA"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22AF1340" w14:textId="2EA639D3" w:rsidR="00772A31" w:rsidRDefault="00772A31" w:rsidP="007233EF"/>
    <w:p w14:paraId="3A052480" w14:textId="55F11CD0" w:rsidR="000D70FF" w:rsidRDefault="000D70FF" w:rsidP="007233EF">
      <w:pPr>
        <w:rPr>
          <w:u w:val="single"/>
        </w:rPr>
      </w:pPr>
      <w:r w:rsidRPr="000D70FF">
        <w:rPr>
          <w:u w:val="single"/>
        </w:rPr>
        <w:t>Projections</w:t>
      </w:r>
    </w:p>
    <w:p w14:paraId="1DEB45A2" w14:textId="3715FA79" w:rsidR="000D70FF" w:rsidRDefault="00BE343A" w:rsidP="007233EF">
      <w:r w:rsidRPr="00306C2F">
        <w:t xml:space="preserve">Spring Data query methods usually return one or multiple instances of the aggregate root managed by the repository. However, it might sometimes be desirable to create projections based on certain attributes of those types. Spring Data allows </w:t>
      </w:r>
      <w:proofErr w:type="spellStart"/>
      <w:r w:rsidRPr="00306C2F">
        <w:t>modeling</w:t>
      </w:r>
      <w:proofErr w:type="spellEnd"/>
      <w:r w:rsidRPr="00306C2F">
        <w:t xml:space="preserve"> dedicated return types, to more selectively retrieve partial views of the managed aggregates.</w:t>
      </w:r>
    </w:p>
    <w:p w14:paraId="6136CD7F" w14:textId="1D31B092" w:rsidR="0037567D" w:rsidRDefault="0037567D" w:rsidP="007233EF">
      <w:r>
        <w:rPr>
          <w:noProof/>
        </w:rPr>
        <w:drawing>
          <wp:inline distT="0" distB="0" distL="0" distR="0" wp14:anchorId="3D66BF62" wp14:editId="29C8F37C">
            <wp:extent cx="3933825" cy="1828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3825" cy="1828800"/>
                    </a:xfrm>
                    <a:prstGeom prst="rect">
                      <a:avLst/>
                    </a:prstGeom>
                  </pic:spPr>
                </pic:pic>
              </a:graphicData>
            </a:graphic>
          </wp:inline>
        </w:drawing>
      </w:r>
    </w:p>
    <w:p w14:paraId="164F8052" w14:textId="20F73FF8" w:rsidR="0037567D" w:rsidRDefault="00EC2991" w:rsidP="007233EF">
      <w:r>
        <w:rPr>
          <w:noProof/>
        </w:rPr>
        <w:drawing>
          <wp:inline distT="0" distB="0" distL="0" distR="0" wp14:anchorId="656019C0" wp14:editId="679A2E83">
            <wp:extent cx="5731510" cy="20650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65020"/>
                    </a:xfrm>
                    <a:prstGeom prst="rect">
                      <a:avLst/>
                    </a:prstGeom>
                  </pic:spPr>
                </pic:pic>
              </a:graphicData>
            </a:graphic>
          </wp:inline>
        </w:drawing>
      </w:r>
    </w:p>
    <w:p w14:paraId="485DC18B" w14:textId="2FF9B483" w:rsidR="00EC2991" w:rsidRDefault="003F2F74" w:rsidP="007233EF">
      <w:pPr>
        <w:rPr>
          <w:b/>
          <w:u w:val="single"/>
        </w:rPr>
      </w:pPr>
      <w:r w:rsidRPr="003F2F74">
        <w:rPr>
          <w:b/>
          <w:u w:val="single"/>
        </w:rPr>
        <w:t>Stored Procedure</w:t>
      </w:r>
    </w:p>
    <w:p w14:paraId="7AEEB007"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JPA 2.1 specification introduced support for calling stored procedures by using the JPA criteria query API. We Introduced the </w:t>
      </w:r>
      <w:r w:rsidRPr="003F2F74">
        <w:rPr>
          <w:rFonts w:eastAsia="Times New Roman" w:cstheme="minorHAnsi"/>
          <w:color w:val="34302D"/>
          <w:shd w:val="clear" w:color="auto" w:fill="F7F7F8"/>
          <w:lang w:eastAsia="en-IN"/>
        </w:rPr>
        <w:t>@Procedure</w:t>
      </w:r>
      <w:r w:rsidRPr="003F2F74">
        <w:rPr>
          <w:rFonts w:eastAsia="Times New Roman" w:cstheme="minorHAnsi"/>
          <w:color w:val="34302D"/>
          <w:lang w:eastAsia="en-IN"/>
        </w:rPr>
        <w:t> annotation for declaring stored procedure metadata on a repository method.</w:t>
      </w:r>
    </w:p>
    <w:p w14:paraId="31E3FC5F"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examples to follow use the following procedure:</w:t>
      </w:r>
    </w:p>
    <w:p w14:paraId="12559DDC"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82. The definition of the </w:t>
      </w:r>
      <w:r w:rsidRPr="003F2F74">
        <w:rPr>
          <w:rFonts w:eastAsia="Times New Roman" w:cstheme="minorHAnsi"/>
          <w:i/>
          <w:iCs/>
          <w:color w:val="0B0A0A"/>
          <w:shd w:val="clear" w:color="auto" w:fill="F7F7F8"/>
          <w:lang w:eastAsia="en-IN"/>
        </w:rPr>
        <w:t>plus1inout</w:t>
      </w:r>
      <w:r w:rsidRPr="003F2F74">
        <w:rPr>
          <w:rFonts w:eastAsia="Times New Roman" w:cstheme="minorHAnsi"/>
          <w:i/>
          <w:iCs/>
          <w:color w:val="0B0A0A"/>
          <w:lang w:eastAsia="en-IN"/>
        </w:rPr>
        <w:t> procedure in HSQL DB.</w:t>
      </w:r>
    </w:p>
    <w:p w14:paraId="7995B020"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666600"/>
          <w:sz w:val="24"/>
          <w:szCs w:val="24"/>
          <w:lang w:eastAsia="en-IN"/>
        </w:rPr>
        <w:t>/;</w:t>
      </w:r>
    </w:p>
    <w:p w14:paraId="7E92A618"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DROP procedure IF EXISTS plus1inout</w:t>
      </w:r>
    </w:p>
    <w:p w14:paraId="5AFAEB44"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666600"/>
          <w:sz w:val="24"/>
          <w:szCs w:val="24"/>
          <w:lang w:eastAsia="en-IN"/>
        </w:rPr>
        <w:t>/;</w:t>
      </w:r>
    </w:p>
    <w:p w14:paraId="672075FA"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CREATE procedure plus1inout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IN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0088"/>
          <w:sz w:val="24"/>
          <w:szCs w:val="24"/>
          <w:lang w:eastAsia="en-IN"/>
        </w:rPr>
        <w:t>int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OUT res </w:t>
      </w:r>
      <w:r w:rsidRPr="003F2F74">
        <w:rPr>
          <w:rFonts w:ascii="Consolas" w:eastAsia="Times New Roman" w:hAnsi="Consolas" w:cs="Courier New"/>
          <w:color w:val="000088"/>
          <w:sz w:val="24"/>
          <w:szCs w:val="24"/>
          <w:lang w:eastAsia="en-IN"/>
        </w:rPr>
        <w:t>int</w:t>
      </w:r>
      <w:r w:rsidRPr="003F2F74">
        <w:rPr>
          <w:rFonts w:ascii="Consolas" w:eastAsia="Times New Roman" w:hAnsi="Consolas" w:cs="Courier New"/>
          <w:color w:val="666600"/>
          <w:sz w:val="24"/>
          <w:szCs w:val="24"/>
          <w:lang w:eastAsia="en-IN"/>
        </w:rPr>
        <w:t>)</w:t>
      </w:r>
    </w:p>
    <w:p w14:paraId="635AF5B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88"/>
          <w:sz w:val="24"/>
          <w:szCs w:val="24"/>
          <w:lang w:eastAsia="en-IN"/>
        </w:rPr>
        <w:t>BEGIN</w:t>
      </w:r>
      <w:r w:rsidRPr="003F2F74">
        <w:rPr>
          <w:rFonts w:ascii="Consolas" w:eastAsia="Times New Roman" w:hAnsi="Consolas" w:cs="Courier New"/>
          <w:color w:val="000000"/>
          <w:sz w:val="24"/>
          <w:szCs w:val="24"/>
          <w:lang w:eastAsia="en-IN"/>
        </w:rPr>
        <w:t xml:space="preserve"> ATOMIC</w:t>
      </w:r>
    </w:p>
    <w:p w14:paraId="3390B3D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lastRenderedPageBreak/>
        <w:t xml:space="preserve"> </w:t>
      </w:r>
      <w:r w:rsidRPr="003F2F74">
        <w:rPr>
          <w:rFonts w:ascii="Consolas" w:eastAsia="Times New Roman" w:hAnsi="Consolas" w:cs="Courier New"/>
          <w:color w:val="000088"/>
          <w:sz w:val="24"/>
          <w:szCs w:val="24"/>
          <w:lang w:eastAsia="en-IN"/>
        </w:rPr>
        <w:t>set</w:t>
      </w:r>
      <w:r w:rsidRPr="003F2F74">
        <w:rPr>
          <w:rFonts w:ascii="Consolas" w:eastAsia="Times New Roman" w:hAnsi="Consolas" w:cs="Courier New"/>
          <w:color w:val="000000"/>
          <w:sz w:val="24"/>
          <w:szCs w:val="24"/>
          <w:lang w:eastAsia="en-IN"/>
        </w:rPr>
        <w:t xml:space="preserve"> res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1</w:t>
      </w:r>
      <w:r w:rsidRPr="003F2F74">
        <w:rPr>
          <w:rFonts w:ascii="Consolas" w:eastAsia="Times New Roman" w:hAnsi="Consolas" w:cs="Courier New"/>
          <w:color w:val="666600"/>
          <w:sz w:val="24"/>
          <w:szCs w:val="24"/>
          <w:lang w:eastAsia="en-IN"/>
        </w:rPr>
        <w:t>;</w:t>
      </w:r>
    </w:p>
    <w:p w14:paraId="5150E4F9"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88"/>
          <w:sz w:val="24"/>
          <w:szCs w:val="24"/>
          <w:lang w:eastAsia="en-IN"/>
        </w:rPr>
        <w:t>END</w:t>
      </w:r>
    </w:p>
    <w:p w14:paraId="276D0D6F"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6600"/>
          <w:sz w:val="24"/>
          <w:szCs w:val="24"/>
          <w:lang w:eastAsia="en-IN"/>
        </w:rPr>
        <w:t>/;</w:t>
      </w:r>
    </w:p>
    <w:p w14:paraId="1DA92129"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Metadata for stored procedures can be configured by using the </w:t>
      </w:r>
      <w:proofErr w:type="spellStart"/>
      <w:r w:rsidRPr="003F2F74">
        <w:rPr>
          <w:rFonts w:eastAsia="Times New Roman" w:cstheme="minorHAnsi"/>
          <w:color w:val="34302D"/>
          <w:shd w:val="clear" w:color="auto" w:fill="F7F7F8"/>
          <w:lang w:eastAsia="en-IN"/>
        </w:rPr>
        <w:t>NamedStoredProcedureQuery</w:t>
      </w:r>
      <w:proofErr w:type="spellEnd"/>
      <w:r w:rsidRPr="003F2F74">
        <w:rPr>
          <w:rFonts w:eastAsia="Times New Roman" w:cstheme="minorHAnsi"/>
          <w:color w:val="34302D"/>
          <w:lang w:eastAsia="en-IN"/>
        </w:rPr>
        <w:t> annotation on an entity type.</w:t>
      </w:r>
    </w:p>
    <w:p w14:paraId="7C69E075"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 xml:space="preserve">Example 83. </w:t>
      </w:r>
      <w:proofErr w:type="spellStart"/>
      <w:r w:rsidRPr="003F2F74">
        <w:rPr>
          <w:rFonts w:eastAsia="Times New Roman" w:cstheme="minorHAnsi"/>
          <w:i/>
          <w:iCs/>
          <w:color w:val="0B0A0A"/>
          <w:lang w:eastAsia="en-IN"/>
        </w:rPr>
        <w:t>StoredProcedure</w:t>
      </w:r>
      <w:proofErr w:type="spellEnd"/>
      <w:r w:rsidRPr="003F2F74">
        <w:rPr>
          <w:rFonts w:eastAsia="Times New Roman" w:cstheme="minorHAnsi"/>
          <w:i/>
          <w:iCs/>
          <w:color w:val="0B0A0A"/>
          <w:lang w:eastAsia="en-IN"/>
        </w:rPr>
        <w:t xml:space="preserve"> metadata definitions on an entity.</w:t>
      </w:r>
    </w:p>
    <w:p w14:paraId="04D4DC0C"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@Entity</w:t>
      </w:r>
    </w:p>
    <w:p w14:paraId="750A6F6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NamedStoredProcedureQuery</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"User.plus1"</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procedureName</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parameters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2C61BC35"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StoredProcedureParameter</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mode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ParameterMode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IN</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type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88"/>
          <w:sz w:val="24"/>
          <w:szCs w:val="24"/>
          <w:lang w:eastAsia="en-IN"/>
        </w:rPr>
        <w:t>class</w:t>
      </w:r>
      <w:proofErr w:type="spellEnd"/>
      <w:r w:rsidRPr="003F2F74">
        <w:rPr>
          <w:rFonts w:ascii="Consolas" w:eastAsia="Times New Roman" w:hAnsi="Consolas" w:cs="Courier New"/>
          <w:color w:val="666600"/>
          <w:sz w:val="24"/>
          <w:szCs w:val="24"/>
          <w:lang w:eastAsia="en-IN"/>
        </w:rPr>
        <w:t>),</w:t>
      </w:r>
    </w:p>
    <w:p w14:paraId="3C7E10C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StoredProcedureParameter</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mode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ParameterMode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OUT</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"res"</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type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88"/>
          <w:sz w:val="24"/>
          <w:szCs w:val="24"/>
          <w:lang w:eastAsia="en-IN"/>
        </w:rPr>
        <w:t>class</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4B575041"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000088"/>
          <w:sz w:val="24"/>
          <w:szCs w:val="24"/>
          <w:lang w:eastAsia="en-IN"/>
        </w:rPr>
        <w:t>public</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0088"/>
          <w:sz w:val="24"/>
          <w:szCs w:val="24"/>
          <w:lang w:eastAsia="en-IN"/>
        </w:rPr>
        <w:t>class</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User</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6FAEA7E6"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You can reference stored procedures from a repository method in multiple ways. The stored procedure to be called can either be defined directly by using the </w:t>
      </w:r>
      <w:r w:rsidRPr="003F2F74">
        <w:rPr>
          <w:rFonts w:eastAsia="Times New Roman" w:cstheme="minorHAnsi"/>
          <w:color w:val="34302D"/>
          <w:shd w:val="clear" w:color="auto" w:fill="F7F7F8"/>
          <w:lang w:eastAsia="en-IN"/>
        </w:rPr>
        <w:t>value</w:t>
      </w:r>
      <w:r w:rsidRPr="003F2F74">
        <w:rPr>
          <w:rFonts w:eastAsia="Times New Roman" w:cstheme="minorHAnsi"/>
          <w:color w:val="34302D"/>
          <w:lang w:eastAsia="en-IN"/>
        </w:rPr>
        <w:t> or </w:t>
      </w:r>
      <w:proofErr w:type="spellStart"/>
      <w:r w:rsidRPr="003F2F74">
        <w:rPr>
          <w:rFonts w:eastAsia="Times New Roman" w:cstheme="minorHAnsi"/>
          <w:color w:val="34302D"/>
          <w:shd w:val="clear" w:color="auto" w:fill="F7F7F8"/>
          <w:lang w:eastAsia="en-IN"/>
        </w:rPr>
        <w:t>procedureName</w:t>
      </w:r>
      <w:proofErr w:type="spellEnd"/>
      <w:r w:rsidRPr="003F2F74">
        <w:rPr>
          <w:rFonts w:eastAsia="Times New Roman" w:cstheme="minorHAnsi"/>
          <w:color w:val="34302D"/>
          <w:lang w:eastAsia="en-IN"/>
        </w:rPr>
        <w:t> attribute of the </w:t>
      </w:r>
      <w:r w:rsidRPr="003F2F74">
        <w:rPr>
          <w:rFonts w:eastAsia="Times New Roman" w:cstheme="minorHAnsi"/>
          <w:color w:val="34302D"/>
          <w:shd w:val="clear" w:color="auto" w:fill="F7F7F8"/>
          <w:lang w:eastAsia="en-IN"/>
        </w:rPr>
        <w:t>@Procedure</w:t>
      </w:r>
      <w:r w:rsidRPr="003F2F74">
        <w:rPr>
          <w:rFonts w:eastAsia="Times New Roman" w:cstheme="minorHAnsi"/>
          <w:color w:val="34302D"/>
          <w:lang w:eastAsia="en-IN"/>
        </w:rPr>
        <w:t> annotation or indirectly by using the </w:t>
      </w:r>
      <w:proofErr w:type="spellStart"/>
      <w:r w:rsidRPr="003F2F74">
        <w:rPr>
          <w:rFonts w:eastAsia="Times New Roman" w:cstheme="minorHAnsi"/>
          <w:color w:val="34302D"/>
          <w:shd w:val="clear" w:color="auto" w:fill="F7F7F8"/>
          <w:lang w:eastAsia="en-IN"/>
        </w:rPr>
        <w:t>name</w:t>
      </w:r>
      <w:r w:rsidRPr="003F2F74">
        <w:rPr>
          <w:rFonts w:eastAsia="Times New Roman" w:cstheme="minorHAnsi"/>
          <w:color w:val="34302D"/>
          <w:lang w:eastAsia="en-IN"/>
        </w:rPr>
        <w:t>attribute</w:t>
      </w:r>
      <w:proofErr w:type="spellEnd"/>
      <w:r w:rsidRPr="003F2F74">
        <w:rPr>
          <w:rFonts w:eastAsia="Times New Roman" w:cstheme="minorHAnsi"/>
          <w:color w:val="34302D"/>
          <w:lang w:eastAsia="en-IN"/>
        </w:rPr>
        <w:t xml:space="preserve">. If no name is configured, the name of the repository method is used as a </w:t>
      </w:r>
      <w:proofErr w:type="spellStart"/>
      <w:r w:rsidRPr="003F2F74">
        <w:rPr>
          <w:rFonts w:eastAsia="Times New Roman" w:cstheme="minorHAnsi"/>
          <w:color w:val="34302D"/>
          <w:lang w:eastAsia="en-IN"/>
        </w:rPr>
        <w:t>fallback</w:t>
      </w:r>
      <w:proofErr w:type="spellEnd"/>
      <w:r w:rsidRPr="003F2F74">
        <w:rPr>
          <w:rFonts w:eastAsia="Times New Roman" w:cstheme="minorHAnsi"/>
          <w:color w:val="34302D"/>
          <w:lang w:eastAsia="en-IN"/>
        </w:rPr>
        <w:t>.</w:t>
      </w:r>
    </w:p>
    <w:p w14:paraId="1A6C1E0A"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explicitly mapped procedure:</w:t>
      </w:r>
    </w:p>
    <w:p w14:paraId="40C9264C"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84. Referencing explicitly mapped procedure with name "plus1inout" in database.</w:t>
      </w:r>
    </w:p>
    <w:p w14:paraId="7FCF0214"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p>
    <w:p w14:paraId="438FBC9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explicitlyNamedPlus1</w:t>
      </w:r>
      <w:proofErr w:type="gramStart"/>
      <w:r w:rsidRPr="003F2F74">
        <w:rPr>
          <w:rFonts w:ascii="Consolas" w:eastAsia="Times New Roman" w:hAnsi="Consolas" w:cs="Courier New"/>
          <w:color w:val="000000"/>
          <w:sz w:val="24"/>
          <w:szCs w:val="24"/>
          <w:lang w:eastAsia="en-IN"/>
        </w:rPr>
        <w:t>inout</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7C43BCE8"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implicitly mapped procedure by using a </w:t>
      </w:r>
      <w:proofErr w:type="spellStart"/>
      <w:r w:rsidRPr="003F2F74">
        <w:rPr>
          <w:rFonts w:eastAsia="Times New Roman" w:cstheme="minorHAnsi"/>
          <w:color w:val="34302D"/>
          <w:shd w:val="clear" w:color="auto" w:fill="F7F7F8"/>
          <w:lang w:eastAsia="en-IN"/>
        </w:rPr>
        <w:t>procedureName</w:t>
      </w:r>
      <w:proofErr w:type="spellEnd"/>
      <w:r w:rsidRPr="003F2F74">
        <w:rPr>
          <w:rFonts w:eastAsia="Times New Roman" w:cstheme="minorHAnsi"/>
          <w:color w:val="34302D"/>
          <w:lang w:eastAsia="en-IN"/>
        </w:rPr>
        <w:t> alias:</w:t>
      </w:r>
    </w:p>
    <w:p w14:paraId="4DB3035F"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85. Referencing implicitly mapped procedure with name "plus1inout" in database via </w:t>
      </w:r>
      <w:proofErr w:type="spellStart"/>
      <w:r w:rsidRPr="003F2F74">
        <w:rPr>
          <w:rFonts w:eastAsia="Times New Roman" w:cstheme="minorHAnsi"/>
          <w:i/>
          <w:iCs/>
          <w:color w:val="0B0A0A"/>
          <w:shd w:val="clear" w:color="auto" w:fill="F7F7F8"/>
          <w:lang w:eastAsia="en-IN"/>
        </w:rPr>
        <w:t>procedureName</w:t>
      </w:r>
      <w:proofErr w:type="spellEnd"/>
      <w:r w:rsidRPr="003F2F74">
        <w:rPr>
          <w:rFonts w:eastAsia="Times New Roman" w:cstheme="minorHAnsi"/>
          <w:i/>
          <w:iCs/>
          <w:color w:val="0B0A0A"/>
          <w:lang w:eastAsia="en-IN"/>
        </w:rPr>
        <w:t> alias.</w:t>
      </w:r>
    </w:p>
    <w:p w14:paraId="67952D59"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gramStart"/>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proofErr w:type="spellStart"/>
      <w:proofErr w:type="gramEnd"/>
      <w:r w:rsidRPr="003F2F74">
        <w:rPr>
          <w:rFonts w:ascii="Consolas" w:eastAsia="Times New Roman" w:hAnsi="Consolas" w:cs="Courier New"/>
          <w:color w:val="000000"/>
          <w:sz w:val="24"/>
          <w:szCs w:val="24"/>
          <w:lang w:eastAsia="en-IN"/>
        </w:rPr>
        <w:t>procedureName</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p>
    <w:p w14:paraId="60F9A75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plus1</w:t>
      </w:r>
      <w:proofErr w:type="gramStart"/>
      <w:r w:rsidRPr="003F2F74">
        <w:rPr>
          <w:rFonts w:ascii="Consolas" w:eastAsia="Times New Roman" w:hAnsi="Consolas" w:cs="Courier New"/>
          <w:color w:val="000000"/>
          <w:sz w:val="24"/>
          <w:szCs w:val="24"/>
          <w:lang w:eastAsia="en-IN"/>
        </w:rPr>
        <w:t>inout</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64969A89"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explicitly mapped named procedure in </w:t>
      </w:r>
      <w:proofErr w:type="spellStart"/>
      <w:r w:rsidRPr="003F2F74">
        <w:rPr>
          <w:rFonts w:eastAsia="Times New Roman" w:cstheme="minorHAnsi"/>
          <w:color w:val="34302D"/>
          <w:shd w:val="clear" w:color="auto" w:fill="F7F7F8"/>
          <w:lang w:eastAsia="en-IN"/>
        </w:rPr>
        <w:t>EntityManager</w:t>
      </w:r>
      <w:proofErr w:type="spellEnd"/>
      <w:r w:rsidRPr="003F2F74">
        <w:rPr>
          <w:rFonts w:eastAsia="Times New Roman" w:cstheme="minorHAnsi"/>
          <w:color w:val="34302D"/>
          <w:lang w:eastAsia="en-IN"/>
        </w:rPr>
        <w:t>:</w:t>
      </w:r>
    </w:p>
    <w:p w14:paraId="00B36E5D"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86. Referencing explicitly mapped named stored procedure "User.plus1IO" in </w:t>
      </w:r>
      <w:proofErr w:type="spellStart"/>
      <w:r w:rsidRPr="003F2F74">
        <w:rPr>
          <w:rFonts w:eastAsia="Times New Roman" w:cstheme="minorHAnsi"/>
          <w:i/>
          <w:iCs/>
          <w:color w:val="0B0A0A"/>
          <w:shd w:val="clear" w:color="auto" w:fill="F7F7F8"/>
          <w:lang w:eastAsia="en-IN"/>
        </w:rPr>
        <w:t>EntityManager</w:t>
      </w:r>
      <w:proofErr w:type="spellEnd"/>
      <w:r w:rsidRPr="003F2F74">
        <w:rPr>
          <w:rFonts w:eastAsia="Times New Roman" w:cstheme="minorHAnsi"/>
          <w:i/>
          <w:iCs/>
          <w:color w:val="0B0A0A"/>
          <w:lang w:eastAsia="en-IN"/>
        </w:rPr>
        <w:t>.</w:t>
      </w:r>
    </w:p>
    <w:p w14:paraId="7E9D8B2C"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gramStart"/>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"User.plus1IO"</w:t>
      </w:r>
      <w:r w:rsidRPr="003F2F74">
        <w:rPr>
          <w:rFonts w:ascii="Consolas" w:eastAsia="Times New Roman" w:hAnsi="Consolas" w:cs="Courier New"/>
          <w:color w:val="666600"/>
          <w:sz w:val="24"/>
          <w:szCs w:val="24"/>
          <w:lang w:eastAsia="en-IN"/>
        </w:rPr>
        <w:t>)</w:t>
      </w:r>
    </w:p>
    <w:p w14:paraId="7CF1095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lastRenderedPageBreak/>
        <w:t>Integer</w:t>
      </w:r>
      <w:r w:rsidRPr="003F2F74">
        <w:rPr>
          <w:rFonts w:ascii="Consolas" w:eastAsia="Times New Roman" w:hAnsi="Consolas" w:cs="Courier New"/>
          <w:color w:val="000000"/>
          <w:sz w:val="24"/>
          <w:szCs w:val="24"/>
          <w:lang w:eastAsia="en-IN"/>
        </w:rPr>
        <w:t xml:space="preserve"> entityAnnotatedCustomNamedProcedurePlus1IO</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6666"/>
          <w:sz w:val="24"/>
          <w:szCs w:val="24"/>
          <w:lang w:eastAsia="en-IN"/>
        </w:rPr>
        <w:t>@Param</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45FFA193"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implicitly named stored procedure in </w:t>
      </w:r>
      <w:proofErr w:type="spellStart"/>
      <w:r w:rsidRPr="003F2F74">
        <w:rPr>
          <w:rFonts w:eastAsia="Times New Roman" w:cstheme="minorHAnsi"/>
          <w:color w:val="34302D"/>
          <w:shd w:val="clear" w:color="auto" w:fill="F7F7F8"/>
          <w:lang w:eastAsia="en-IN"/>
        </w:rPr>
        <w:t>EntityManager</w:t>
      </w:r>
      <w:proofErr w:type="spellEnd"/>
      <w:r w:rsidRPr="003F2F74">
        <w:rPr>
          <w:rFonts w:eastAsia="Times New Roman" w:cstheme="minorHAnsi"/>
          <w:color w:val="34302D"/>
          <w:lang w:eastAsia="en-IN"/>
        </w:rPr>
        <w:t> by using the method name:</w:t>
      </w:r>
    </w:p>
    <w:p w14:paraId="7AE657F2"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87. Referencing implicitly mapped named stored procedure "User.plus1" in </w:t>
      </w:r>
      <w:proofErr w:type="spellStart"/>
      <w:r w:rsidRPr="003F2F74">
        <w:rPr>
          <w:rFonts w:eastAsia="Times New Roman" w:cstheme="minorHAnsi"/>
          <w:i/>
          <w:iCs/>
          <w:color w:val="0B0A0A"/>
          <w:shd w:val="clear" w:color="auto" w:fill="F7F7F8"/>
          <w:lang w:eastAsia="en-IN"/>
        </w:rPr>
        <w:t>EntityManager</w:t>
      </w:r>
      <w:proofErr w:type="spellEnd"/>
      <w:r w:rsidRPr="003F2F74">
        <w:rPr>
          <w:rFonts w:eastAsia="Times New Roman" w:cstheme="minorHAnsi"/>
          <w:i/>
          <w:iCs/>
          <w:color w:val="0B0A0A"/>
          <w:lang w:eastAsia="en-IN"/>
        </w:rPr>
        <w:t> by using the method name.</w:t>
      </w:r>
    </w:p>
    <w:p w14:paraId="71C8CD0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@Procedure</w:t>
      </w:r>
    </w:p>
    <w:p w14:paraId="3F6F92E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plus1</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6666"/>
          <w:sz w:val="24"/>
          <w:szCs w:val="24"/>
          <w:lang w:eastAsia="en-IN"/>
        </w:rPr>
        <w:t>@Param</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198EC01D" w14:textId="2AD27FA6" w:rsidR="003F2F74" w:rsidRDefault="00253DC9" w:rsidP="007233EF">
      <w:pPr>
        <w:rPr>
          <w:b/>
          <w:u w:val="single"/>
        </w:rPr>
      </w:pPr>
      <w:r w:rsidRPr="00253DC9">
        <w:rPr>
          <w:b/>
          <w:u w:val="single"/>
        </w:rPr>
        <w:t>Query By</w:t>
      </w:r>
    </w:p>
    <w:p w14:paraId="7E584AC7" w14:textId="77777777" w:rsidR="003D224A" w:rsidRDefault="003D224A" w:rsidP="00667565">
      <w:pPr>
        <w:spacing w:after="0" w:line="240" w:lineRule="auto"/>
      </w:pPr>
      <w:r>
        <w:t>The Query by Example API consists of three parts:</w:t>
      </w:r>
    </w:p>
    <w:p w14:paraId="1C39B10D" w14:textId="77777777" w:rsidR="003D224A" w:rsidRDefault="003D224A" w:rsidP="00667565">
      <w:pPr>
        <w:spacing w:after="0" w:line="240" w:lineRule="auto"/>
      </w:pPr>
    </w:p>
    <w:p w14:paraId="6C4A03D5" w14:textId="77777777" w:rsidR="003D224A" w:rsidRDefault="003D224A" w:rsidP="00B8363E">
      <w:pPr>
        <w:pStyle w:val="ListParagraph"/>
        <w:numPr>
          <w:ilvl w:val="0"/>
          <w:numId w:val="3"/>
        </w:numPr>
        <w:spacing w:after="0" w:line="240" w:lineRule="auto"/>
      </w:pPr>
      <w:r w:rsidRPr="00B8363E">
        <w:rPr>
          <w:u w:val="single"/>
        </w:rPr>
        <w:t>Probe</w:t>
      </w:r>
      <w:r>
        <w:t>: The actual example of a domain object with populated fields.</w:t>
      </w:r>
    </w:p>
    <w:p w14:paraId="6E81E07C" w14:textId="77777777" w:rsidR="003D224A" w:rsidRDefault="003D224A" w:rsidP="00667565">
      <w:pPr>
        <w:spacing w:after="0" w:line="240" w:lineRule="auto"/>
      </w:pPr>
    </w:p>
    <w:p w14:paraId="078DFAA6" w14:textId="77777777" w:rsidR="003D224A" w:rsidRDefault="003D224A" w:rsidP="00B8363E">
      <w:pPr>
        <w:pStyle w:val="ListParagraph"/>
        <w:numPr>
          <w:ilvl w:val="0"/>
          <w:numId w:val="3"/>
        </w:numPr>
        <w:spacing w:after="0" w:line="240" w:lineRule="auto"/>
      </w:pPr>
      <w:proofErr w:type="spellStart"/>
      <w:r w:rsidRPr="00B8363E">
        <w:rPr>
          <w:u w:val="single"/>
        </w:rPr>
        <w:t>ExampleMatcher</w:t>
      </w:r>
      <w:proofErr w:type="spellEnd"/>
      <w:r>
        <w:t xml:space="preserve">: The </w:t>
      </w:r>
      <w:proofErr w:type="spellStart"/>
      <w:r>
        <w:t>ExampleMatcher</w:t>
      </w:r>
      <w:proofErr w:type="spellEnd"/>
      <w:r>
        <w:t xml:space="preserve"> carries details on how to match </w:t>
      </w:r>
      <w:proofErr w:type="gramStart"/>
      <w:r>
        <w:t>particular fields</w:t>
      </w:r>
      <w:proofErr w:type="gramEnd"/>
      <w:r>
        <w:t>. It can be reused across multiple Examples.</w:t>
      </w:r>
    </w:p>
    <w:p w14:paraId="6CD560AF" w14:textId="77777777" w:rsidR="003D224A" w:rsidRDefault="003D224A" w:rsidP="00667565">
      <w:pPr>
        <w:spacing w:after="0" w:line="240" w:lineRule="auto"/>
      </w:pPr>
    </w:p>
    <w:p w14:paraId="50EB041F" w14:textId="77777777" w:rsidR="003D224A" w:rsidRDefault="003D224A" w:rsidP="00B8363E">
      <w:pPr>
        <w:pStyle w:val="ListParagraph"/>
        <w:numPr>
          <w:ilvl w:val="0"/>
          <w:numId w:val="3"/>
        </w:numPr>
        <w:spacing w:after="0" w:line="240" w:lineRule="auto"/>
      </w:pPr>
      <w:r w:rsidRPr="00B8363E">
        <w:rPr>
          <w:u w:val="single"/>
        </w:rPr>
        <w:t>Example</w:t>
      </w:r>
      <w:r>
        <w:t xml:space="preserve">: An Example consists of the probe and the </w:t>
      </w:r>
      <w:proofErr w:type="spellStart"/>
      <w:r>
        <w:t>ExampleMatcher</w:t>
      </w:r>
      <w:proofErr w:type="spellEnd"/>
      <w:r>
        <w:t>. It is used to create the query.</w:t>
      </w:r>
    </w:p>
    <w:p w14:paraId="6309FE7D" w14:textId="77777777" w:rsidR="003D224A" w:rsidRDefault="003D224A" w:rsidP="00667565">
      <w:pPr>
        <w:spacing w:after="0" w:line="240" w:lineRule="auto"/>
      </w:pPr>
    </w:p>
    <w:p w14:paraId="1174EA76" w14:textId="77777777" w:rsidR="003D224A" w:rsidRDefault="003D224A" w:rsidP="00667565">
      <w:pPr>
        <w:spacing w:after="0" w:line="240" w:lineRule="auto"/>
      </w:pPr>
      <w:r>
        <w:t>Query by Example is well suited for several use cases:</w:t>
      </w:r>
    </w:p>
    <w:p w14:paraId="4D537DAB" w14:textId="77777777" w:rsidR="003D224A" w:rsidRDefault="003D224A" w:rsidP="00667565">
      <w:pPr>
        <w:spacing w:after="0" w:line="240" w:lineRule="auto"/>
      </w:pPr>
    </w:p>
    <w:p w14:paraId="1708E9EE" w14:textId="77777777" w:rsidR="003D224A" w:rsidRDefault="003D224A" w:rsidP="00667565">
      <w:pPr>
        <w:pStyle w:val="ListParagraph"/>
        <w:numPr>
          <w:ilvl w:val="0"/>
          <w:numId w:val="1"/>
        </w:numPr>
        <w:spacing w:after="0" w:line="240" w:lineRule="auto"/>
      </w:pPr>
      <w:r>
        <w:t>Querying your data store with a set of static or dynamic constraints.</w:t>
      </w:r>
    </w:p>
    <w:p w14:paraId="4C031D03" w14:textId="77777777" w:rsidR="003D224A" w:rsidRDefault="003D224A" w:rsidP="00667565">
      <w:pPr>
        <w:spacing w:after="0" w:line="240" w:lineRule="auto"/>
      </w:pPr>
    </w:p>
    <w:p w14:paraId="2E7CD5DB" w14:textId="77777777" w:rsidR="003D224A" w:rsidRDefault="003D224A" w:rsidP="00667565">
      <w:pPr>
        <w:pStyle w:val="ListParagraph"/>
        <w:numPr>
          <w:ilvl w:val="0"/>
          <w:numId w:val="1"/>
        </w:numPr>
        <w:spacing w:after="0" w:line="240" w:lineRule="auto"/>
      </w:pPr>
      <w:r>
        <w:t>Frequent refactoring of the domain objects without worrying about breaking existing queries.</w:t>
      </w:r>
    </w:p>
    <w:p w14:paraId="0624FD44" w14:textId="77777777" w:rsidR="003D224A" w:rsidRDefault="003D224A" w:rsidP="00667565">
      <w:pPr>
        <w:spacing w:after="0" w:line="240" w:lineRule="auto"/>
      </w:pPr>
    </w:p>
    <w:p w14:paraId="6877C3AA" w14:textId="605261F5" w:rsidR="00253DC9" w:rsidRDefault="003D224A" w:rsidP="00667565">
      <w:pPr>
        <w:pStyle w:val="ListParagraph"/>
        <w:numPr>
          <w:ilvl w:val="0"/>
          <w:numId w:val="1"/>
        </w:numPr>
        <w:spacing w:after="0" w:line="240" w:lineRule="auto"/>
      </w:pPr>
      <w:r>
        <w:t>Working independently from the underlying data store API.</w:t>
      </w:r>
    </w:p>
    <w:p w14:paraId="29CDFE26" w14:textId="77777777" w:rsidR="00667565" w:rsidRDefault="00667565" w:rsidP="00667565">
      <w:pPr>
        <w:pStyle w:val="ListParagraph"/>
      </w:pPr>
    </w:p>
    <w:p w14:paraId="155D26A5" w14:textId="77777777" w:rsidR="00B8363E" w:rsidRPr="00B8363E" w:rsidRDefault="00B8363E" w:rsidP="00B8363E">
      <w:pPr>
        <w:shd w:val="clear" w:color="auto" w:fill="FFFFFF"/>
        <w:spacing w:after="300" w:line="240" w:lineRule="auto"/>
        <w:rPr>
          <w:rFonts w:ascii="inherit" w:eastAsia="Times New Roman" w:hAnsi="inherit" w:cs="Arial"/>
          <w:color w:val="34302D"/>
          <w:sz w:val="24"/>
          <w:szCs w:val="24"/>
          <w:lang w:eastAsia="en-IN"/>
        </w:rPr>
      </w:pPr>
      <w:r w:rsidRPr="00B8363E">
        <w:rPr>
          <w:rFonts w:ascii="inherit" w:eastAsia="Times New Roman" w:hAnsi="inherit" w:cs="Arial"/>
          <w:color w:val="34302D"/>
          <w:sz w:val="24"/>
          <w:szCs w:val="24"/>
          <w:lang w:eastAsia="en-IN"/>
        </w:rPr>
        <w:t>Query by Example also has several limitations:</w:t>
      </w:r>
    </w:p>
    <w:p w14:paraId="31A04B74" w14:textId="77777777" w:rsidR="00B8363E" w:rsidRPr="00B8363E" w:rsidRDefault="00B8363E" w:rsidP="00B8363E">
      <w:pPr>
        <w:numPr>
          <w:ilvl w:val="0"/>
          <w:numId w:val="2"/>
        </w:numPr>
        <w:shd w:val="clear" w:color="auto" w:fill="FFFFFF"/>
        <w:spacing w:after="150" w:line="240" w:lineRule="auto"/>
        <w:ind w:left="360"/>
        <w:rPr>
          <w:rFonts w:eastAsia="Times New Roman" w:cstheme="minorHAnsi"/>
          <w:color w:val="34302D"/>
          <w:lang w:eastAsia="en-IN"/>
        </w:rPr>
      </w:pPr>
      <w:r w:rsidRPr="00B8363E">
        <w:rPr>
          <w:rFonts w:eastAsia="Times New Roman" w:cstheme="minorHAnsi"/>
          <w:color w:val="34302D"/>
          <w:lang w:eastAsia="en-IN"/>
        </w:rPr>
        <w:t>No support for nested or grouped property constraints, such as </w:t>
      </w:r>
      <w:proofErr w:type="spellStart"/>
      <w:r w:rsidRPr="00B8363E">
        <w:rPr>
          <w:rFonts w:eastAsia="Times New Roman" w:cstheme="minorHAnsi"/>
          <w:color w:val="34302D"/>
          <w:shd w:val="clear" w:color="auto" w:fill="F7F7F8"/>
          <w:lang w:eastAsia="en-IN"/>
        </w:rPr>
        <w:t>firstname</w:t>
      </w:r>
      <w:proofErr w:type="spellEnd"/>
      <w:r w:rsidRPr="00B8363E">
        <w:rPr>
          <w:rFonts w:eastAsia="Times New Roman" w:cstheme="minorHAnsi"/>
          <w:color w:val="34302D"/>
          <w:shd w:val="clear" w:color="auto" w:fill="F7F7F8"/>
          <w:lang w:eastAsia="en-IN"/>
        </w:rPr>
        <w:t xml:space="preserve"> = ?0 or (</w:t>
      </w:r>
      <w:proofErr w:type="spellStart"/>
      <w:r w:rsidRPr="00B8363E">
        <w:rPr>
          <w:rFonts w:eastAsia="Times New Roman" w:cstheme="minorHAnsi"/>
          <w:color w:val="34302D"/>
          <w:shd w:val="clear" w:color="auto" w:fill="F7F7F8"/>
          <w:lang w:eastAsia="en-IN"/>
        </w:rPr>
        <w:t>firstname</w:t>
      </w:r>
      <w:proofErr w:type="spellEnd"/>
      <w:r w:rsidRPr="00B8363E">
        <w:rPr>
          <w:rFonts w:eastAsia="Times New Roman" w:cstheme="minorHAnsi"/>
          <w:color w:val="34302D"/>
          <w:shd w:val="clear" w:color="auto" w:fill="F7F7F8"/>
          <w:lang w:eastAsia="en-IN"/>
        </w:rPr>
        <w:t xml:space="preserve"> = ?1 and </w:t>
      </w:r>
      <w:proofErr w:type="spellStart"/>
      <w:r w:rsidRPr="00B8363E">
        <w:rPr>
          <w:rFonts w:eastAsia="Times New Roman" w:cstheme="minorHAnsi"/>
          <w:color w:val="34302D"/>
          <w:shd w:val="clear" w:color="auto" w:fill="F7F7F8"/>
          <w:lang w:eastAsia="en-IN"/>
        </w:rPr>
        <w:t>lastname</w:t>
      </w:r>
      <w:proofErr w:type="spellEnd"/>
      <w:r w:rsidRPr="00B8363E">
        <w:rPr>
          <w:rFonts w:eastAsia="Times New Roman" w:cstheme="minorHAnsi"/>
          <w:color w:val="34302D"/>
          <w:shd w:val="clear" w:color="auto" w:fill="F7F7F8"/>
          <w:lang w:eastAsia="en-IN"/>
        </w:rPr>
        <w:t xml:space="preserve"> = ?2)</w:t>
      </w:r>
      <w:r w:rsidRPr="00B8363E">
        <w:rPr>
          <w:rFonts w:eastAsia="Times New Roman" w:cstheme="minorHAnsi"/>
          <w:color w:val="34302D"/>
          <w:lang w:eastAsia="en-IN"/>
        </w:rPr>
        <w:t>.</w:t>
      </w:r>
    </w:p>
    <w:p w14:paraId="6D7B6DDD" w14:textId="4B88D660" w:rsidR="00B8363E" w:rsidRDefault="00B8363E" w:rsidP="00B8363E">
      <w:pPr>
        <w:numPr>
          <w:ilvl w:val="0"/>
          <w:numId w:val="2"/>
        </w:numPr>
        <w:shd w:val="clear" w:color="auto" w:fill="FFFFFF"/>
        <w:spacing w:after="150" w:line="240" w:lineRule="auto"/>
        <w:ind w:left="360"/>
        <w:rPr>
          <w:rFonts w:eastAsia="Times New Roman" w:cstheme="minorHAnsi"/>
          <w:color w:val="34302D"/>
          <w:lang w:eastAsia="en-IN"/>
        </w:rPr>
      </w:pPr>
      <w:r w:rsidRPr="00B8363E">
        <w:rPr>
          <w:rFonts w:eastAsia="Times New Roman" w:cstheme="minorHAnsi"/>
          <w:color w:val="34302D"/>
          <w:lang w:eastAsia="en-IN"/>
        </w:rPr>
        <w:t>Only supports starts/contains/ends/regex matching for strings and exact matching for other property types.</w:t>
      </w:r>
    </w:p>
    <w:p w14:paraId="5B950A4C" w14:textId="77777777" w:rsidR="0026202F" w:rsidRPr="00B8363E" w:rsidRDefault="0026202F" w:rsidP="0026202F">
      <w:pPr>
        <w:shd w:val="clear" w:color="auto" w:fill="FFFFFF"/>
        <w:spacing w:after="150" w:line="240" w:lineRule="auto"/>
        <w:ind w:left="360"/>
        <w:rPr>
          <w:rFonts w:eastAsia="Times New Roman" w:cstheme="minorHAnsi"/>
          <w:color w:val="34302D"/>
          <w:lang w:eastAsia="en-IN"/>
        </w:rPr>
      </w:pPr>
    </w:p>
    <w:p w14:paraId="5384D436" w14:textId="62225427" w:rsidR="00667565" w:rsidRDefault="0026202F" w:rsidP="00667565">
      <w:pPr>
        <w:spacing w:after="0" w:line="240" w:lineRule="auto"/>
      </w:pPr>
      <w:r>
        <w:rPr>
          <w:noProof/>
        </w:rPr>
        <w:drawing>
          <wp:inline distT="0" distB="0" distL="0" distR="0" wp14:anchorId="3949C0EF" wp14:editId="5D7B66C4">
            <wp:extent cx="4333875"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1352550"/>
                    </a:xfrm>
                    <a:prstGeom prst="rect">
                      <a:avLst/>
                    </a:prstGeom>
                  </pic:spPr>
                </pic:pic>
              </a:graphicData>
            </a:graphic>
          </wp:inline>
        </w:drawing>
      </w:r>
    </w:p>
    <w:p w14:paraId="5A034C09" w14:textId="63BC5669" w:rsidR="0026202F" w:rsidRDefault="00CA12E6" w:rsidP="00667565">
      <w:pPr>
        <w:spacing w:after="0" w:line="240" w:lineRule="auto"/>
        <w:rPr>
          <w:u w:val="single"/>
        </w:rPr>
      </w:pPr>
      <w:r w:rsidRPr="00CA12E6">
        <w:rPr>
          <w:u w:val="single"/>
        </w:rPr>
        <w:lastRenderedPageBreak/>
        <w:t>Example Matcher</w:t>
      </w:r>
    </w:p>
    <w:p w14:paraId="4B4BEF68" w14:textId="3B2C4CE3" w:rsidR="00CA12E6" w:rsidRDefault="00CA12E6" w:rsidP="00667565">
      <w:pPr>
        <w:spacing w:after="0" w:line="240" w:lineRule="auto"/>
        <w:rPr>
          <w:u w:val="single"/>
        </w:rPr>
      </w:pPr>
    </w:p>
    <w:p w14:paraId="2D8E6DB8" w14:textId="5B9C7736" w:rsidR="00CA12E6" w:rsidRDefault="00CA12E6" w:rsidP="00667565">
      <w:pPr>
        <w:spacing w:after="0" w:line="240" w:lineRule="auto"/>
        <w:rPr>
          <w:u w:val="single"/>
        </w:rPr>
      </w:pPr>
      <w:r>
        <w:rPr>
          <w:noProof/>
        </w:rPr>
        <w:drawing>
          <wp:inline distT="0" distB="0" distL="0" distR="0" wp14:anchorId="56EA2CF7" wp14:editId="70CBF5AA">
            <wp:extent cx="5057775" cy="2486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2486025"/>
                    </a:xfrm>
                    <a:prstGeom prst="rect">
                      <a:avLst/>
                    </a:prstGeom>
                  </pic:spPr>
                </pic:pic>
              </a:graphicData>
            </a:graphic>
          </wp:inline>
        </w:drawing>
      </w:r>
    </w:p>
    <w:p w14:paraId="1C964795" w14:textId="61B08010" w:rsidR="00CA12E6" w:rsidRDefault="00CA12E6" w:rsidP="00667565">
      <w:pPr>
        <w:spacing w:after="0" w:line="240" w:lineRule="auto"/>
        <w:rPr>
          <w:u w:val="single"/>
        </w:rPr>
      </w:pPr>
    </w:p>
    <w:p w14:paraId="4B2DE26B" w14:textId="320BF763" w:rsidR="00BC2916" w:rsidRDefault="00BC2916" w:rsidP="00667565">
      <w:pPr>
        <w:spacing w:after="0" w:line="240" w:lineRule="auto"/>
      </w:pPr>
      <w:r w:rsidRPr="00BC2916">
        <w:t xml:space="preserve">By default, the </w:t>
      </w:r>
      <w:proofErr w:type="spellStart"/>
      <w:r w:rsidRPr="00BC2916">
        <w:t>ExampleMatcher</w:t>
      </w:r>
      <w:proofErr w:type="spellEnd"/>
      <w:r w:rsidRPr="00BC2916">
        <w:t xml:space="preserve"> expects all values set on the probe to match. If you want to get results matching any of the predicates defined implicitly, use </w:t>
      </w:r>
      <w:proofErr w:type="spellStart"/>
      <w:r w:rsidRPr="00BC2916">
        <w:t>ExampleMatcher.matchingAny</w:t>
      </w:r>
      <w:proofErr w:type="spellEnd"/>
      <w:r w:rsidRPr="00BC2916">
        <w:t>().</w:t>
      </w:r>
    </w:p>
    <w:p w14:paraId="101E627D" w14:textId="78B520DC" w:rsidR="00BC2916" w:rsidRDefault="00BC2916" w:rsidP="00667565">
      <w:pPr>
        <w:spacing w:after="0" w:line="240" w:lineRule="auto"/>
      </w:pPr>
    </w:p>
    <w:p w14:paraId="57BA94C0" w14:textId="73858E30" w:rsidR="00BC2916" w:rsidRDefault="00302FAA" w:rsidP="00667565">
      <w:pPr>
        <w:spacing w:after="0" w:line="240" w:lineRule="auto"/>
      </w:pPr>
      <w:r>
        <w:rPr>
          <w:noProof/>
        </w:rPr>
        <w:drawing>
          <wp:inline distT="0" distB="0" distL="0" distR="0" wp14:anchorId="32CD6797" wp14:editId="5520AC89">
            <wp:extent cx="5731510" cy="864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64235"/>
                    </a:xfrm>
                    <a:prstGeom prst="rect">
                      <a:avLst/>
                    </a:prstGeom>
                  </pic:spPr>
                </pic:pic>
              </a:graphicData>
            </a:graphic>
          </wp:inline>
        </w:drawing>
      </w:r>
    </w:p>
    <w:p w14:paraId="65ACBF2C" w14:textId="2F2EDF04" w:rsidR="006E03A8" w:rsidRDefault="006E03A8" w:rsidP="00667565">
      <w:pPr>
        <w:spacing w:after="0" w:line="240" w:lineRule="auto"/>
      </w:pPr>
    </w:p>
    <w:p w14:paraId="342E62BD" w14:textId="77777777" w:rsidR="006E03A8" w:rsidRDefault="006E03A8" w:rsidP="00667565">
      <w:pPr>
        <w:spacing w:after="0" w:line="240" w:lineRule="auto"/>
      </w:pPr>
    </w:p>
    <w:p w14:paraId="7858BF0C" w14:textId="73E629D7" w:rsidR="00DE6624" w:rsidRDefault="00DE6624" w:rsidP="00667565">
      <w:pPr>
        <w:spacing w:after="0" w:line="240" w:lineRule="auto"/>
      </w:pPr>
    </w:p>
    <w:p w14:paraId="5FE01417" w14:textId="662D4958" w:rsidR="00A9599F" w:rsidRDefault="00A9599F" w:rsidP="00667565">
      <w:pPr>
        <w:spacing w:after="0" w:line="240" w:lineRule="auto"/>
      </w:pPr>
      <w:r>
        <w:rPr>
          <w:noProof/>
        </w:rPr>
        <w:drawing>
          <wp:inline distT="0" distB="0" distL="0" distR="0" wp14:anchorId="726390AE" wp14:editId="70B249A3">
            <wp:extent cx="5353050" cy="1419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050" cy="1419225"/>
                    </a:xfrm>
                    <a:prstGeom prst="rect">
                      <a:avLst/>
                    </a:prstGeom>
                  </pic:spPr>
                </pic:pic>
              </a:graphicData>
            </a:graphic>
          </wp:inline>
        </w:drawing>
      </w:r>
    </w:p>
    <w:p w14:paraId="63CB280D" w14:textId="03CC6C3E" w:rsidR="00BC2916" w:rsidRDefault="00BC2916" w:rsidP="00667565">
      <w:pPr>
        <w:spacing w:after="0" w:line="240" w:lineRule="auto"/>
      </w:pPr>
    </w:p>
    <w:p w14:paraId="5461411E" w14:textId="6CF655DB" w:rsidR="00BC2916" w:rsidRDefault="00BC2916" w:rsidP="00667565">
      <w:pPr>
        <w:spacing w:after="0" w:line="240" w:lineRule="auto"/>
      </w:pPr>
    </w:p>
    <w:p w14:paraId="41489D42" w14:textId="19C5B9A2" w:rsidR="008220BF" w:rsidRDefault="008220BF" w:rsidP="00667565">
      <w:pPr>
        <w:spacing w:after="0" w:line="240" w:lineRule="auto"/>
      </w:pPr>
    </w:p>
    <w:p w14:paraId="4847EF62" w14:textId="77777777" w:rsidR="008220BF" w:rsidRPr="008220BF" w:rsidRDefault="008220BF" w:rsidP="008220BF">
      <w:pPr>
        <w:shd w:val="clear" w:color="auto" w:fill="FFFFFF"/>
        <w:spacing w:after="300" w:line="240" w:lineRule="auto"/>
        <w:rPr>
          <w:rFonts w:eastAsia="Times New Roman" w:cstheme="minorHAnsi"/>
          <w:color w:val="34302D"/>
          <w:lang w:eastAsia="en-IN"/>
        </w:rPr>
      </w:pPr>
      <w:proofErr w:type="spellStart"/>
      <w:r w:rsidRPr="008220BF">
        <w:rPr>
          <w:rFonts w:eastAsia="Times New Roman" w:cstheme="minorHAnsi"/>
          <w:color w:val="34302D"/>
          <w:shd w:val="clear" w:color="auto" w:fill="F7F7F8"/>
          <w:lang w:eastAsia="en-IN"/>
        </w:rPr>
        <w:t>ExampleMatcher</w:t>
      </w:r>
      <w:proofErr w:type="spellEnd"/>
      <w:r w:rsidRPr="008220BF">
        <w:rPr>
          <w:rFonts w:eastAsia="Times New Roman" w:cstheme="minorHAnsi"/>
          <w:color w:val="34302D"/>
          <w:lang w:eastAsia="en-IN"/>
        </w:rPr>
        <w:t> are inherited by property path settings unless they are defined explicitly. Settings on a property patch have higher precedence than default settings. The following table describes the scope of the various </w:t>
      </w:r>
      <w:proofErr w:type="spellStart"/>
      <w:r w:rsidRPr="008220BF">
        <w:rPr>
          <w:rFonts w:eastAsia="Times New Roman" w:cstheme="minorHAnsi"/>
          <w:color w:val="34302D"/>
          <w:shd w:val="clear" w:color="auto" w:fill="F7F7F8"/>
          <w:lang w:eastAsia="en-IN"/>
        </w:rPr>
        <w:t>ExampleMatcher</w:t>
      </w:r>
      <w:proofErr w:type="spellEnd"/>
      <w:r w:rsidRPr="008220BF">
        <w:rPr>
          <w:rFonts w:eastAsia="Times New Roman" w:cstheme="minorHAnsi"/>
          <w:color w:val="34302D"/>
          <w:lang w:eastAsia="en-IN"/>
        </w:rPr>
        <w:t> settings:</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555"/>
        <w:gridCol w:w="4045"/>
      </w:tblGrid>
      <w:tr w:rsidR="008220BF" w:rsidRPr="008220BF" w14:paraId="36D27331" w14:textId="77777777" w:rsidTr="008220BF">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14:paraId="0AB758B3" w14:textId="77777777" w:rsidR="008220BF" w:rsidRPr="008220BF" w:rsidRDefault="008220BF" w:rsidP="008220BF">
            <w:pPr>
              <w:spacing w:after="60" w:line="240" w:lineRule="auto"/>
              <w:rPr>
                <w:rFonts w:ascii="Arial" w:eastAsia="Times New Roman" w:hAnsi="Arial" w:cs="Arial"/>
                <w:i/>
                <w:iCs/>
                <w:color w:val="0B0A0A"/>
                <w:sz w:val="24"/>
                <w:szCs w:val="24"/>
                <w:lang w:eastAsia="en-IN"/>
              </w:rPr>
            </w:pPr>
            <w:r w:rsidRPr="008220BF">
              <w:rPr>
                <w:rFonts w:ascii="Arial" w:eastAsia="Times New Roman" w:hAnsi="Arial" w:cs="Arial"/>
                <w:i/>
                <w:iCs/>
                <w:color w:val="0B0A0A"/>
                <w:sz w:val="24"/>
                <w:szCs w:val="24"/>
                <w:lang w:eastAsia="en-IN"/>
              </w:rPr>
              <w:t>Table 4. Scope of </w:t>
            </w:r>
            <w:proofErr w:type="spellStart"/>
            <w:r w:rsidRPr="008220BF">
              <w:rPr>
                <w:rFonts w:ascii="Consolas" w:eastAsia="Times New Roman" w:hAnsi="Consolas" w:cs="Courier New"/>
                <w:i/>
                <w:iCs/>
                <w:color w:val="0B0A0A"/>
                <w:sz w:val="23"/>
                <w:szCs w:val="23"/>
                <w:shd w:val="clear" w:color="auto" w:fill="F7F7F8"/>
                <w:lang w:eastAsia="en-IN"/>
              </w:rPr>
              <w:t>ExampleMatcher</w:t>
            </w:r>
            <w:proofErr w:type="spellEnd"/>
            <w:r w:rsidRPr="008220BF">
              <w:rPr>
                <w:rFonts w:ascii="Arial" w:eastAsia="Times New Roman" w:hAnsi="Arial" w:cs="Arial"/>
                <w:i/>
                <w:iCs/>
                <w:color w:val="0B0A0A"/>
                <w:sz w:val="24"/>
                <w:szCs w:val="24"/>
                <w:lang w:eastAsia="en-IN"/>
              </w:rPr>
              <w:t> settings</w:t>
            </w:r>
          </w:p>
        </w:tc>
      </w:tr>
      <w:tr w:rsidR="008220BF" w:rsidRPr="008220BF" w14:paraId="396E2D81" w14:textId="77777777" w:rsidTr="008220BF">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4299E010" w14:textId="77777777" w:rsidR="008220BF" w:rsidRPr="008220BF" w:rsidRDefault="008220BF" w:rsidP="008220BF">
            <w:pPr>
              <w:spacing w:after="0" w:line="240" w:lineRule="auto"/>
              <w:rPr>
                <w:rFonts w:ascii="Arial" w:eastAsia="Times New Roman" w:hAnsi="Arial" w:cs="Arial"/>
                <w:b/>
                <w:bCs/>
                <w:color w:val="34302D"/>
                <w:sz w:val="24"/>
                <w:szCs w:val="24"/>
                <w:lang w:eastAsia="en-IN"/>
              </w:rPr>
            </w:pPr>
            <w:r w:rsidRPr="008220BF">
              <w:rPr>
                <w:rFonts w:ascii="Arial" w:eastAsia="Times New Roman" w:hAnsi="Arial" w:cs="Arial"/>
                <w:b/>
                <w:bCs/>
                <w:color w:val="34302D"/>
                <w:sz w:val="24"/>
                <w:szCs w:val="24"/>
                <w:lang w:eastAsia="en-IN"/>
              </w:rPr>
              <w:t>Setting</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2435A7AC" w14:textId="77777777" w:rsidR="008220BF" w:rsidRPr="008220BF" w:rsidRDefault="008220BF" w:rsidP="008220BF">
            <w:pPr>
              <w:spacing w:after="0" w:line="240" w:lineRule="auto"/>
              <w:rPr>
                <w:rFonts w:ascii="Arial" w:eastAsia="Times New Roman" w:hAnsi="Arial" w:cs="Arial"/>
                <w:b/>
                <w:bCs/>
                <w:color w:val="34302D"/>
                <w:sz w:val="24"/>
                <w:szCs w:val="24"/>
                <w:lang w:eastAsia="en-IN"/>
              </w:rPr>
            </w:pPr>
            <w:r w:rsidRPr="008220BF">
              <w:rPr>
                <w:rFonts w:ascii="Arial" w:eastAsia="Times New Roman" w:hAnsi="Arial" w:cs="Arial"/>
                <w:b/>
                <w:bCs/>
                <w:color w:val="34302D"/>
                <w:sz w:val="24"/>
                <w:szCs w:val="24"/>
                <w:lang w:eastAsia="en-IN"/>
              </w:rPr>
              <w:t>Scope</w:t>
            </w:r>
          </w:p>
        </w:tc>
      </w:tr>
      <w:tr w:rsidR="008220BF" w:rsidRPr="008220BF" w14:paraId="78F1DB84"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2D4744C"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Null-handling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B7E578F"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p>
        </w:tc>
      </w:tr>
      <w:tr w:rsidR="008220BF" w:rsidRPr="008220BF" w14:paraId="50AAF5D2"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17F5D99"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lastRenderedPageBreak/>
              <w:t>String matching</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E36A028"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r w:rsidRPr="008220BF">
              <w:rPr>
                <w:rFonts w:ascii="inherit" w:eastAsia="Times New Roman" w:hAnsi="inherit" w:cs="Arial"/>
                <w:color w:val="34302D"/>
                <w:sz w:val="24"/>
                <w:szCs w:val="24"/>
                <w:lang w:eastAsia="en-IN"/>
              </w:rPr>
              <w:t> and property path</w:t>
            </w:r>
          </w:p>
        </w:tc>
      </w:tr>
      <w:tr w:rsidR="008220BF" w:rsidRPr="008220BF" w14:paraId="35B8A690"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9A56A95"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Ignoring properties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9F6A22E"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Property path</w:t>
            </w:r>
          </w:p>
        </w:tc>
      </w:tr>
      <w:tr w:rsidR="008220BF" w:rsidRPr="008220BF" w14:paraId="5AEBF445"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7DAB2B7"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Case sensitivity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C06C622"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r w:rsidRPr="008220BF">
              <w:rPr>
                <w:rFonts w:ascii="inherit" w:eastAsia="Times New Roman" w:hAnsi="inherit" w:cs="Arial"/>
                <w:color w:val="34302D"/>
                <w:sz w:val="24"/>
                <w:szCs w:val="24"/>
                <w:lang w:eastAsia="en-IN"/>
              </w:rPr>
              <w:t> and property path</w:t>
            </w:r>
          </w:p>
        </w:tc>
      </w:tr>
      <w:tr w:rsidR="008220BF" w:rsidRPr="008220BF" w14:paraId="5A7C44CA" w14:textId="77777777" w:rsidTr="008220BF">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14:paraId="2906E6E4"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Value transformation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8D47AEB"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Property path</w:t>
            </w:r>
          </w:p>
        </w:tc>
      </w:tr>
    </w:tbl>
    <w:p w14:paraId="516F285C" w14:textId="64A386C8" w:rsidR="008220BF" w:rsidRDefault="008220BF" w:rsidP="00667565">
      <w:pPr>
        <w:spacing w:after="0" w:line="240" w:lineRule="auto"/>
      </w:pPr>
    </w:p>
    <w:p w14:paraId="2CF9F40C" w14:textId="77777777" w:rsidR="00996917" w:rsidRPr="00996917" w:rsidRDefault="00996917" w:rsidP="00996917">
      <w:pPr>
        <w:shd w:val="clear" w:color="auto" w:fill="FFFFFF"/>
        <w:spacing w:after="300" w:line="240" w:lineRule="auto"/>
        <w:rPr>
          <w:rFonts w:eastAsia="Times New Roman" w:cstheme="minorHAnsi"/>
          <w:color w:val="34302D"/>
          <w:lang w:eastAsia="en-IN"/>
        </w:rPr>
      </w:pPr>
      <w:r w:rsidRPr="00996917">
        <w:rPr>
          <w:rFonts w:eastAsia="Times New Roman" w:cstheme="minorHAnsi"/>
          <w:color w:val="34302D"/>
          <w:lang w:eastAsia="en-IN"/>
        </w:rPr>
        <w:t>The following table shows the various </w:t>
      </w:r>
      <w:proofErr w:type="spellStart"/>
      <w:r w:rsidRPr="00996917">
        <w:rPr>
          <w:rFonts w:eastAsia="Times New Roman" w:cstheme="minorHAnsi"/>
          <w:color w:val="34302D"/>
          <w:shd w:val="clear" w:color="auto" w:fill="F7F7F8"/>
          <w:lang w:eastAsia="en-IN"/>
        </w:rPr>
        <w:t>StringMatcher</w:t>
      </w:r>
      <w:proofErr w:type="spellEnd"/>
      <w:r w:rsidRPr="00996917">
        <w:rPr>
          <w:rFonts w:eastAsia="Times New Roman" w:cstheme="minorHAnsi"/>
          <w:color w:val="34302D"/>
          <w:lang w:eastAsia="en-IN"/>
        </w:rPr>
        <w:t> options that you can use and the result of using them on a field named </w:t>
      </w:r>
      <w:proofErr w:type="spellStart"/>
      <w:r w:rsidRPr="00996917">
        <w:rPr>
          <w:rFonts w:eastAsia="Times New Roman" w:cstheme="minorHAnsi"/>
          <w:color w:val="34302D"/>
          <w:shd w:val="clear" w:color="auto" w:fill="F7F7F8"/>
          <w:lang w:eastAsia="en-IN"/>
        </w:rPr>
        <w:t>firstname</w:t>
      </w:r>
      <w:proofErr w:type="spellEnd"/>
      <w:r w:rsidRPr="00996917">
        <w:rPr>
          <w:rFonts w:eastAsia="Times New Roman" w:cstheme="minorHAnsi"/>
          <w:color w:val="34302D"/>
          <w:lang w:eastAsia="en-IN"/>
        </w:rPr>
        <w:t>:</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430"/>
        <w:gridCol w:w="5596"/>
      </w:tblGrid>
      <w:tr w:rsidR="00996917" w:rsidRPr="00996917" w14:paraId="7F9DAD25" w14:textId="77777777" w:rsidTr="00996917">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14:paraId="0C143E10" w14:textId="77777777" w:rsidR="00996917" w:rsidRPr="00996917" w:rsidRDefault="00996917" w:rsidP="00996917">
            <w:pPr>
              <w:spacing w:after="60" w:line="240" w:lineRule="auto"/>
              <w:rPr>
                <w:rFonts w:ascii="Arial" w:eastAsia="Times New Roman" w:hAnsi="Arial" w:cs="Arial"/>
                <w:i/>
                <w:iCs/>
                <w:color w:val="0B0A0A"/>
                <w:sz w:val="24"/>
                <w:szCs w:val="24"/>
                <w:lang w:eastAsia="en-IN"/>
              </w:rPr>
            </w:pPr>
            <w:r w:rsidRPr="00996917">
              <w:rPr>
                <w:rFonts w:ascii="Arial" w:eastAsia="Times New Roman" w:hAnsi="Arial" w:cs="Arial"/>
                <w:i/>
                <w:iCs/>
                <w:color w:val="0B0A0A"/>
                <w:sz w:val="24"/>
                <w:szCs w:val="24"/>
                <w:lang w:eastAsia="en-IN"/>
              </w:rPr>
              <w:t>Table 5. </w:t>
            </w:r>
            <w:proofErr w:type="spellStart"/>
            <w:r w:rsidRPr="00996917">
              <w:rPr>
                <w:rFonts w:ascii="Consolas" w:eastAsia="Times New Roman" w:hAnsi="Consolas" w:cs="Courier New"/>
                <w:i/>
                <w:iCs/>
                <w:color w:val="0B0A0A"/>
                <w:sz w:val="23"/>
                <w:szCs w:val="23"/>
                <w:shd w:val="clear" w:color="auto" w:fill="F7F7F8"/>
                <w:lang w:eastAsia="en-IN"/>
              </w:rPr>
              <w:t>StringMatcher</w:t>
            </w:r>
            <w:proofErr w:type="spellEnd"/>
            <w:r w:rsidRPr="00996917">
              <w:rPr>
                <w:rFonts w:ascii="Arial" w:eastAsia="Times New Roman" w:hAnsi="Arial" w:cs="Arial"/>
                <w:i/>
                <w:iCs/>
                <w:color w:val="0B0A0A"/>
                <w:sz w:val="24"/>
                <w:szCs w:val="24"/>
                <w:lang w:eastAsia="en-IN"/>
              </w:rPr>
              <w:t> options</w:t>
            </w:r>
          </w:p>
        </w:tc>
      </w:tr>
      <w:tr w:rsidR="00996917" w:rsidRPr="00996917" w14:paraId="1CD9FD6E" w14:textId="77777777" w:rsidTr="00996917">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5F0873A1" w14:textId="77777777" w:rsidR="00996917" w:rsidRPr="00996917" w:rsidRDefault="00996917" w:rsidP="00996917">
            <w:pPr>
              <w:spacing w:after="0" w:line="240" w:lineRule="auto"/>
              <w:rPr>
                <w:rFonts w:ascii="Arial" w:eastAsia="Times New Roman" w:hAnsi="Arial" w:cs="Arial"/>
                <w:b/>
                <w:bCs/>
                <w:color w:val="34302D"/>
                <w:sz w:val="24"/>
                <w:szCs w:val="24"/>
                <w:lang w:eastAsia="en-IN"/>
              </w:rPr>
            </w:pPr>
            <w:r w:rsidRPr="00996917">
              <w:rPr>
                <w:rFonts w:ascii="Arial" w:eastAsia="Times New Roman" w:hAnsi="Arial" w:cs="Arial"/>
                <w:b/>
                <w:bCs/>
                <w:color w:val="34302D"/>
                <w:sz w:val="24"/>
                <w:szCs w:val="24"/>
                <w:lang w:eastAsia="en-IN"/>
              </w:rPr>
              <w:t>Matching</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6248C5D2" w14:textId="77777777" w:rsidR="00996917" w:rsidRPr="00996917" w:rsidRDefault="00996917" w:rsidP="00996917">
            <w:pPr>
              <w:spacing w:after="0" w:line="240" w:lineRule="auto"/>
              <w:rPr>
                <w:rFonts w:ascii="Arial" w:eastAsia="Times New Roman" w:hAnsi="Arial" w:cs="Arial"/>
                <w:b/>
                <w:bCs/>
                <w:color w:val="34302D"/>
                <w:sz w:val="24"/>
                <w:szCs w:val="24"/>
                <w:lang w:eastAsia="en-IN"/>
              </w:rPr>
            </w:pPr>
            <w:r w:rsidRPr="00996917">
              <w:rPr>
                <w:rFonts w:ascii="Arial" w:eastAsia="Times New Roman" w:hAnsi="Arial" w:cs="Arial"/>
                <w:b/>
                <w:bCs/>
                <w:color w:val="34302D"/>
                <w:sz w:val="24"/>
                <w:szCs w:val="24"/>
                <w:lang w:eastAsia="en-IN"/>
              </w:rPr>
              <w:t>Logical result</w:t>
            </w:r>
          </w:p>
        </w:tc>
      </w:tr>
      <w:tr w:rsidR="00996917" w:rsidRPr="00996917" w14:paraId="65B56A6A"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1DC2D44"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DEFAULT</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6C16E69"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?0</w:t>
            </w:r>
          </w:p>
        </w:tc>
      </w:tr>
      <w:tr w:rsidR="00996917" w:rsidRPr="00996917" w14:paraId="133D7CC3"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BC04E27"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DEFAULT</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B8332B8"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 LOWER(?0)</w:t>
            </w:r>
          </w:p>
        </w:tc>
      </w:tr>
      <w:tr w:rsidR="00996917" w:rsidRPr="00996917" w14:paraId="45327EDC"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8E7F5FE"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EXACT</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5D4F11C"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?0</w:t>
            </w:r>
          </w:p>
        </w:tc>
      </w:tr>
      <w:tr w:rsidR="00996917" w:rsidRPr="00996917" w14:paraId="7A2439E4"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D39A6E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EXACT</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7C48B63"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 LOWER(?0)</w:t>
            </w:r>
          </w:p>
        </w:tc>
      </w:tr>
      <w:tr w:rsidR="00996917" w:rsidRPr="00996917" w14:paraId="21613360"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ACDD35E"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STARTING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5329A9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?0 + '%'</w:t>
            </w:r>
          </w:p>
        </w:tc>
      </w:tr>
      <w:tr w:rsidR="00996917" w:rsidRPr="00996917" w14:paraId="2DA9BFF6"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8FCBD4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STARTING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2F5E047"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like LOWER(?0) + '%'</w:t>
            </w:r>
          </w:p>
        </w:tc>
      </w:tr>
      <w:tr w:rsidR="00996917" w:rsidRPr="00996917" w14:paraId="1D9187C5"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43614BD"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ENDING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9C67560"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?0</w:t>
            </w:r>
          </w:p>
        </w:tc>
      </w:tr>
      <w:tr w:rsidR="00996917" w:rsidRPr="00996917" w14:paraId="71705641"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3124444"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ENDING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ED1CB48"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like '%' + LOWER(?0)</w:t>
            </w:r>
          </w:p>
        </w:tc>
      </w:tr>
      <w:tr w:rsidR="00996917" w:rsidRPr="00996917" w14:paraId="36362030"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DA9F84A"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CONTAINING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7CA738AC"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?0 + '%'</w:t>
            </w:r>
          </w:p>
        </w:tc>
      </w:tr>
      <w:tr w:rsidR="00996917" w:rsidRPr="00996917" w14:paraId="688202FB" w14:textId="77777777" w:rsidTr="00996917">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557D9519"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CONTAINING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4DCDBABF"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like '%' + LOWER(?0) + '%'</w:t>
            </w:r>
          </w:p>
        </w:tc>
      </w:tr>
    </w:tbl>
    <w:p w14:paraId="7076A163" w14:textId="43C5799E" w:rsidR="00996917" w:rsidRDefault="00996917" w:rsidP="00667565">
      <w:pPr>
        <w:spacing w:after="0" w:line="240" w:lineRule="auto"/>
      </w:pPr>
    </w:p>
    <w:p w14:paraId="09D77EB7" w14:textId="1013D523" w:rsidR="00143F50" w:rsidRDefault="00143F50" w:rsidP="00667565">
      <w:pPr>
        <w:spacing w:after="0" w:line="240" w:lineRule="auto"/>
        <w:rPr>
          <w:b/>
          <w:u w:val="single"/>
        </w:rPr>
      </w:pPr>
      <w:r w:rsidRPr="00143F50">
        <w:rPr>
          <w:b/>
          <w:u w:val="single"/>
        </w:rPr>
        <w:t>@Transactional</w:t>
      </w:r>
    </w:p>
    <w:p w14:paraId="63E46BC4" w14:textId="4D07260E" w:rsidR="00143F50" w:rsidRDefault="00143F50" w:rsidP="00667565">
      <w:pPr>
        <w:spacing w:after="0" w:line="240" w:lineRule="auto"/>
        <w:rPr>
          <w:b/>
          <w:u w:val="single"/>
        </w:rPr>
      </w:pPr>
    </w:p>
    <w:p w14:paraId="6C4F3A38"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By default, CRUD methods on repository instances are transactional. For read operations, the transaction configuration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is set to </w:t>
      </w:r>
      <w:r w:rsidRPr="00FE572C">
        <w:rPr>
          <w:rFonts w:eastAsia="Times New Roman" w:cstheme="minorHAnsi"/>
          <w:color w:val="34302D"/>
          <w:shd w:val="clear" w:color="auto" w:fill="F7F7F8"/>
          <w:lang w:eastAsia="en-IN"/>
        </w:rPr>
        <w:t>true</w:t>
      </w:r>
      <w:r w:rsidRPr="00FE572C">
        <w:rPr>
          <w:rFonts w:eastAsia="Times New Roman" w:cstheme="minorHAnsi"/>
          <w:color w:val="34302D"/>
          <w:lang w:eastAsia="en-IN"/>
        </w:rPr>
        <w:t xml:space="preserve">. All others are configured with a </w:t>
      </w:r>
      <w:r w:rsidRPr="00FE572C">
        <w:rPr>
          <w:rFonts w:eastAsia="Times New Roman" w:cstheme="minorHAnsi"/>
          <w:color w:val="34302D"/>
          <w:lang w:eastAsia="en-IN"/>
        </w:rPr>
        <w:lastRenderedPageBreak/>
        <w:t>plain </w:t>
      </w:r>
      <w:r w:rsidRPr="00FE572C">
        <w:rPr>
          <w:rFonts w:eastAsia="Times New Roman" w:cstheme="minorHAnsi"/>
          <w:color w:val="34302D"/>
          <w:shd w:val="clear" w:color="auto" w:fill="F7F7F8"/>
          <w:lang w:eastAsia="en-IN"/>
        </w:rPr>
        <w:t>@Transactional</w:t>
      </w:r>
      <w:r w:rsidRPr="00FE572C">
        <w:rPr>
          <w:rFonts w:eastAsia="Times New Roman" w:cstheme="minorHAnsi"/>
          <w:color w:val="34302D"/>
          <w:lang w:eastAsia="en-IN"/>
        </w:rPr>
        <w:t xml:space="preserve"> so that default transaction configuration applies. For details, see </w:t>
      </w:r>
      <w:proofErr w:type="spellStart"/>
      <w:r w:rsidRPr="00FE572C">
        <w:rPr>
          <w:rFonts w:eastAsia="Times New Roman" w:cstheme="minorHAnsi"/>
          <w:color w:val="34302D"/>
          <w:lang w:eastAsia="en-IN"/>
        </w:rPr>
        <w:t>JavaDoc</w:t>
      </w:r>
      <w:proofErr w:type="spellEnd"/>
      <w:r w:rsidRPr="00FE572C">
        <w:rPr>
          <w:rFonts w:eastAsia="Times New Roman" w:cstheme="minorHAnsi"/>
          <w:color w:val="34302D"/>
          <w:lang w:eastAsia="en-IN"/>
        </w:rPr>
        <w:t xml:space="preserve"> of </w:t>
      </w:r>
      <w:proofErr w:type="spellStart"/>
      <w:r w:rsidRPr="00FE572C">
        <w:rPr>
          <w:rFonts w:eastAsia="Times New Roman" w:cstheme="minorHAnsi"/>
          <w:color w:val="34302D"/>
          <w:lang w:eastAsia="en-IN"/>
        </w:rPr>
        <w:fldChar w:fldCharType="begin"/>
      </w:r>
      <w:r w:rsidRPr="00FE572C">
        <w:rPr>
          <w:rFonts w:eastAsia="Times New Roman" w:cstheme="minorHAnsi"/>
          <w:color w:val="34302D"/>
          <w:lang w:eastAsia="en-IN"/>
        </w:rPr>
        <w:instrText xml:space="preserve"> HYPERLINK "https://docs.spring.io/spring-data/data-jpa/docs/current/api/index.html?org/springframework/data/jpa/repository/support/SimpleJpaRepository.html" </w:instrText>
      </w:r>
      <w:r w:rsidRPr="00FE572C">
        <w:rPr>
          <w:rFonts w:eastAsia="Times New Roman" w:cstheme="minorHAnsi"/>
          <w:color w:val="34302D"/>
          <w:lang w:eastAsia="en-IN"/>
        </w:rPr>
        <w:fldChar w:fldCharType="separate"/>
      </w:r>
      <w:r w:rsidRPr="00FE572C">
        <w:rPr>
          <w:rFonts w:eastAsia="Times New Roman" w:cstheme="minorHAnsi"/>
          <w:color w:val="548E2E"/>
          <w:u w:val="single"/>
          <w:shd w:val="clear" w:color="auto" w:fill="F7F7F8"/>
          <w:lang w:eastAsia="en-IN"/>
        </w:rPr>
        <w:t>SimpleJpaRepository</w:t>
      </w:r>
      <w:proofErr w:type="spellEnd"/>
      <w:r w:rsidRPr="00FE572C">
        <w:rPr>
          <w:rFonts w:eastAsia="Times New Roman" w:cstheme="minorHAnsi"/>
          <w:color w:val="34302D"/>
          <w:lang w:eastAsia="en-IN"/>
        </w:rPr>
        <w:fldChar w:fldCharType="end"/>
      </w:r>
      <w:r w:rsidRPr="00FE572C">
        <w:rPr>
          <w:rFonts w:eastAsia="Times New Roman" w:cstheme="minorHAnsi"/>
          <w:color w:val="34302D"/>
          <w:lang w:eastAsia="en-IN"/>
        </w:rPr>
        <w:t>. If you need to tweak transaction configuration for one of the methods declared in a repository, redeclare the method in your repository interface, as follows:</w:t>
      </w:r>
    </w:p>
    <w:p w14:paraId="367961B8" w14:textId="77777777" w:rsidR="00FE572C" w:rsidRPr="00FE572C" w:rsidRDefault="00FE572C" w:rsidP="00FE572C">
      <w:pPr>
        <w:shd w:val="clear" w:color="auto" w:fill="FFFFFF"/>
        <w:spacing w:after="60" w:line="240" w:lineRule="auto"/>
        <w:rPr>
          <w:rFonts w:eastAsia="Times New Roman" w:cstheme="minorHAnsi"/>
          <w:i/>
          <w:iCs/>
          <w:color w:val="0B0A0A"/>
          <w:lang w:eastAsia="en-IN"/>
        </w:rPr>
      </w:pPr>
      <w:r w:rsidRPr="00FE572C">
        <w:rPr>
          <w:rFonts w:eastAsia="Times New Roman" w:cstheme="minorHAnsi"/>
          <w:i/>
          <w:iCs/>
          <w:color w:val="0B0A0A"/>
          <w:lang w:eastAsia="en-IN"/>
        </w:rPr>
        <w:t>Example 98. Custom transaction configuration for CRUD</w:t>
      </w:r>
    </w:p>
    <w:p w14:paraId="69A68E8E"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interface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extends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CrudRepository</w:t>
      </w:r>
      <w:proofErr w:type="spellEnd"/>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Long</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5B7DF1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9F53DD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@Override</w:t>
      </w:r>
    </w:p>
    <w:p w14:paraId="0052DA9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Transactional</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0000"/>
          <w:sz w:val="24"/>
          <w:szCs w:val="24"/>
          <w:lang w:eastAsia="en-IN"/>
        </w:rPr>
        <w:t xml:space="preserve">timeout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10</w:t>
      </w:r>
      <w:r w:rsidRPr="00FE572C">
        <w:rPr>
          <w:rFonts w:ascii="Consolas" w:eastAsia="Times New Roman" w:hAnsi="Consolas" w:cs="Courier New"/>
          <w:color w:val="666600"/>
          <w:sz w:val="24"/>
          <w:szCs w:val="24"/>
          <w:lang w:eastAsia="en-IN"/>
        </w:rPr>
        <w:t>)</w:t>
      </w:r>
    </w:p>
    <w:p w14:paraId="0599B3F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List</w:t>
      </w:r>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findAll</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6600"/>
          <w:sz w:val="24"/>
          <w:szCs w:val="24"/>
          <w:lang w:eastAsia="en-IN"/>
        </w:rPr>
        <w:t>);</w:t>
      </w:r>
    </w:p>
    <w:p w14:paraId="749AF3E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78B20C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880000"/>
          <w:sz w:val="24"/>
          <w:szCs w:val="24"/>
          <w:lang w:eastAsia="en-IN"/>
        </w:rPr>
        <w:t>// Further query method declarations</w:t>
      </w:r>
    </w:p>
    <w:p w14:paraId="2F75F0D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5AA4A9D7" w14:textId="77777777" w:rsidR="00FE572C" w:rsidRP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t>Doing so causes the </w:t>
      </w:r>
      <w:proofErr w:type="spellStart"/>
      <w:proofErr w:type="gramStart"/>
      <w:r w:rsidRPr="00FE572C">
        <w:rPr>
          <w:rFonts w:eastAsia="Times New Roman" w:cstheme="minorHAnsi"/>
          <w:color w:val="34302D"/>
          <w:shd w:val="clear" w:color="auto" w:fill="F7F7F8"/>
          <w:lang w:eastAsia="en-IN"/>
        </w:rPr>
        <w:t>findAll</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method to run with a timeout of 10 seconds and without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w:t>
      </w:r>
    </w:p>
    <w:p w14:paraId="7A14791D"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Another way to alter transactional behaviour is to use a facade or service implementation that (typically) covers more than one repository. Its purpose is to define transactional boundaries for non-CRUD operations. The following example shows how to use such a facade for more than one repository:</w:t>
      </w:r>
    </w:p>
    <w:p w14:paraId="7E774FD5" w14:textId="77777777" w:rsidR="00FE572C" w:rsidRPr="00FE572C" w:rsidRDefault="00FE572C" w:rsidP="00FE572C">
      <w:pPr>
        <w:shd w:val="clear" w:color="auto" w:fill="FFFFFF"/>
        <w:spacing w:after="60" w:line="240" w:lineRule="auto"/>
        <w:rPr>
          <w:rFonts w:eastAsia="Times New Roman" w:cstheme="minorHAnsi"/>
          <w:i/>
          <w:iCs/>
          <w:color w:val="0B0A0A"/>
          <w:lang w:eastAsia="en-IN"/>
        </w:rPr>
      </w:pPr>
      <w:r w:rsidRPr="00FE572C">
        <w:rPr>
          <w:rFonts w:eastAsia="Times New Roman" w:cstheme="minorHAnsi"/>
          <w:i/>
          <w:iCs/>
          <w:color w:val="0B0A0A"/>
          <w:lang w:eastAsia="en-IN"/>
        </w:rPr>
        <w:t>Example 99. Using a facade to define transactions for multiple repository calls</w:t>
      </w:r>
    </w:p>
    <w:p w14:paraId="423E99C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6666"/>
          <w:sz w:val="24"/>
          <w:szCs w:val="24"/>
          <w:lang w:eastAsia="en-IN"/>
        </w:rPr>
        <w:t>@Service</w:t>
      </w:r>
    </w:p>
    <w:p w14:paraId="769E9426"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class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UserManagementImpl</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implements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UserManagement</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CA677B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94C199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private</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final</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577DF1A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private</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final</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RoleRepository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p>
    <w:p w14:paraId="15AD2216"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2E016E3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spellStart"/>
      <w:r w:rsidRPr="00FE572C">
        <w:rPr>
          <w:rFonts w:ascii="Consolas" w:eastAsia="Times New Roman" w:hAnsi="Consolas" w:cs="Courier New"/>
          <w:color w:val="006666"/>
          <w:sz w:val="24"/>
          <w:szCs w:val="24"/>
          <w:lang w:eastAsia="en-IN"/>
        </w:rPr>
        <w:t>Autowired</w:t>
      </w:r>
      <w:proofErr w:type="spellEnd"/>
    </w:p>
    <w:p w14:paraId="07EE5E7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660066"/>
          <w:sz w:val="24"/>
          <w:szCs w:val="24"/>
          <w:lang w:eastAsia="en-IN"/>
        </w:rPr>
        <w:t>UserManagementImpl</w:t>
      </w:r>
      <w:proofErr w:type="spellEnd"/>
      <w:r w:rsidRPr="00FE572C">
        <w:rPr>
          <w:rFonts w:ascii="Consolas" w:eastAsia="Times New Roman" w:hAnsi="Consolas" w:cs="Courier New"/>
          <w:color w:val="666600"/>
          <w:sz w:val="24"/>
          <w:szCs w:val="24"/>
          <w:lang w:eastAsia="en-IN"/>
        </w:rPr>
        <w:t>(</w:t>
      </w:r>
      <w:proofErr w:type="spellStart"/>
      <w:proofErr w:type="gramEnd"/>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5EA9F7CE"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RoleRepository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994831C"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88"/>
          <w:sz w:val="24"/>
          <w:szCs w:val="24"/>
          <w:lang w:eastAsia="en-IN"/>
        </w:rPr>
        <w:t>this</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userRepository</w:t>
      </w:r>
      <w:proofErr w:type="spellEnd"/>
      <w:proofErr w:type="gram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1176AAE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88"/>
          <w:sz w:val="24"/>
          <w:szCs w:val="24"/>
          <w:lang w:eastAsia="en-IN"/>
        </w:rPr>
        <w:t>this</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roleRepository</w:t>
      </w:r>
      <w:proofErr w:type="spellEnd"/>
      <w:proofErr w:type="gram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p>
    <w:p w14:paraId="10864E3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0B722FC1"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69EA7F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@Transactional</w:t>
      </w:r>
    </w:p>
    <w:p w14:paraId="7F9DEEE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void</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addRoleToAllUsers</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0066"/>
          <w:sz w:val="24"/>
          <w:szCs w:val="24"/>
          <w:lang w:eastAsia="en-IN"/>
        </w:rPr>
        <w:t>String</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roleName</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68E283F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4ED33D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Role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findByName</w:t>
      </w:r>
      <w:proofErr w:type="spellEnd"/>
      <w:r w:rsidRPr="00FE572C">
        <w:rPr>
          <w:rFonts w:ascii="Consolas" w:eastAsia="Times New Roman" w:hAnsi="Consolas" w:cs="Courier New"/>
          <w:color w:val="666600"/>
          <w:sz w:val="24"/>
          <w:szCs w:val="24"/>
          <w:lang w:eastAsia="en-IN"/>
        </w:rPr>
        <w:t>(</w:t>
      </w:r>
      <w:proofErr w:type="spellStart"/>
      <w:r w:rsidRPr="00FE572C">
        <w:rPr>
          <w:rFonts w:ascii="Consolas" w:eastAsia="Times New Roman" w:hAnsi="Consolas" w:cs="Courier New"/>
          <w:color w:val="000000"/>
          <w:sz w:val="24"/>
          <w:szCs w:val="24"/>
          <w:lang w:eastAsia="en-IN"/>
        </w:rPr>
        <w:t>roleName</w:t>
      </w:r>
      <w:proofErr w:type="spellEnd"/>
      <w:r w:rsidRPr="00FE572C">
        <w:rPr>
          <w:rFonts w:ascii="Consolas" w:eastAsia="Times New Roman" w:hAnsi="Consolas" w:cs="Courier New"/>
          <w:color w:val="666600"/>
          <w:sz w:val="24"/>
          <w:szCs w:val="24"/>
          <w:lang w:eastAsia="en-IN"/>
        </w:rPr>
        <w:t>);</w:t>
      </w:r>
    </w:p>
    <w:p w14:paraId="2AEA467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89D7BF8"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for</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user</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findAll</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4CA9E34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addRole</w:t>
      </w:r>
      <w:proofErr w:type="spellEnd"/>
      <w:proofErr w:type="gram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role</w:t>
      </w:r>
      <w:r w:rsidRPr="00FE572C">
        <w:rPr>
          <w:rFonts w:ascii="Consolas" w:eastAsia="Times New Roman" w:hAnsi="Consolas" w:cs="Courier New"/>
          <w:color w:val="666600"/>
          <w:sz w:val="24"/>
          <w:szCs w:val="24"/>
          <w:lang w:eastAsia="en-IN"/>
        </w:rPr>
        <w:t>);</w:t>
      </w:r>
    </w:p>
    <w:p w14:paraId="2C80591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save</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user</w:t>
      </w:r>
      <w:r w:rsidRPr="00FE572C">
        <w:rPr>
          <w:rFonts w:ascii="Consolas" w:eastAsia="Times New Roman" w:hAnsi="Consolas" w:cs="Courier New"/>
          <w:color w:val="666600"/>
          <w:sz w:val="24"/>
          <w:szCs w:val="24"/>
          <w:lang w:eastAsia="en-IN"/>
        </w:rPr>
        <w:t>);</w:t>
      </w:r>
    </w:p>
    <w:p w14:paraId="52E64901"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678B850D"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6E7C2DD2" w14:textId="77777777" w:rsidR="00FE572C" w:rsidRP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lastRenderedPageBreak/>
        <w:t>This example causes call to </w:t>
      </w:r>
      <w:proofErr w:type="spellStart"/>
      <w:proofErr w:type="gramStart"/>
      <w:r w:rsidRPr="00FE572C">
        <w:rPr>
          <w:rFonts w:eastAsia="Times New Roman" w:cstheme="minorHAnsi"/>
          <w:color w:val="34302D"/>
          <w:shd w:val="clear" w:color="auto" w:fill="F7F7F8"/>
          <w:lang w:eastAsia="en-IN"/>
        </w:rPr>
        <w:t>addRoleToAllUsers</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to run inside a transaction (participating in an existing one or creating a new one if none are already running). The transaction configuration at the repositories is then neglected, as the outer transaction configuration determines the actual one used. Note that you must activate </w:t>
      </w:r>
      <w:r w:rsidRPr="00FE572C">
        <w:rPr>
          <w:rFonts w:eastAsia="Times New Roman" w:cstheme="minorHAnsi"/>
          <w:color w:val="34302D"/>
          <w:shd w:val="clear" w:color="auto" w:fill="F7F7F8"/>
          <w:lang w:eastAsia="en-IN"/>
        </w:rPr>
        <w:t>&lt;</w:t>
      </w:r>
      <w:proofErr w:type="spellStart"/>
      <w:proofErr w:type="gramStart"/>
      <w:r w:rsidRPr="00FE572C">
        <w:rPr>
          <w:rFonts w:eastAsia="Times New Roman" w:cstheme="minorHAnsi"/>
          <w:color w:val="34302D"/>
          <w:shd w:val="clear" w:color="auto" w:fill="F7F7F8"/>
          <w:lang w:eastAsia="en-IN"/>
        </w:rPr>
        <w:t>tx:annotation</w:t>
      </w:r>
      <w:proofErr w:type="gramEnd"/>
      <w:r w:rsidRPr="00FE572C">
        <w:rPr>
          <w:rFonts w:eastAsia="Times New Roman" w:cstheme="minorHAnsi"/>
          <w:color w:val="34302D"/>
          <w:shd w:val="clear" w:color="auto" w:fill="F7F7F8"/>
          <w:lang w:eastAsia="en-IN"/>
        </w:rPr>
        <w:t>-driven</w:t>
      </w:r>
      <w:proofErr w:type="spellEnd"/>
      <w:r w:rsidRPr="00FE572C">
        <w:rPr>
          <w:rFonts w:eastAsia="Times New Roman" w:cstheme="minorHAnsi"/>
          <w:color w:val="34302D"/>
          <w:shd w:val="clear" w:color="auto" w:fill="F7F7F8"/>
          <w:lang w:eastAsia="en-IN"/>
        </w:rPr>
        <w:t xml:space="preserve"> /&gt;</w:t>
      </w:r>
      <w:r w:rsidRPr="00FE572C">
        <w:rPr>
          <w:rFonts w:eastAsia="Times New Roman" w:cstheme="minorHAnsi"/>
          <w:color w:val="34302D"/>
          <w:lang w:eastAsia="en-IN"/>
        </w:rPr>
        <w:t> or use </w:t>
      </w:r>
      <w:r w:rsidRPr="00FE572C">
        <w:rPr>
          <w:rFonts w:eastAsia="Times New Roman" w:cstheme="minorHAnsi"/>
          <w:color w:val="34302D"/>
          <w:shd w:val="clear" w:color="auto" w:fill="F7F7F8"/>
          <w:lang w:eastAsia="en-IN"/>
        </w:rPr>
        <w:t>@</w:t>
      </w:r>
      <w:proofErr w:type="spellStart"/>
      <w:r w:rsidRPr="00FE572C">
        <w:rPr>
          <w:rFonts w:eastAsia="Times New Roman" w:cstheme="minorHAnsi"/>
          <w:color w:val="34302D"/>
          <w:shd w:val="clear" w:color="auto" w:fill="F7F7F8"/>
          <w:lang w:eastAsia="en-IN"/>
        </w:rPr>
        <w:t>EnableTransactionManagement</w:t>
      </w:r>
      <w:proofErr w:type="spellEnd"/>
      <w:r w:rsidRPr="00FE572C">
        <w:rPr>
          <w:rFonts w:eastAsia="Times New Roman" w:cstheme="minorHAnsi"/>
          <w:color w:val="34302D"/>
          <w:lang w:eastAsia="en-IN"/>
        </w:rPr>
        <w:t> explicitly to get annotation-based configuration of facades to work. This example assumes you use component scanning.</w:t>
      </w:r>
    </w:p>
    <w:p w14:paraId="2CF6B2EC" w14:textId="77777777" w:rsidR="00FE572C" w:rsidRPr="00FE572C" w:rsidRDefault="00FE572C" w:rsidP="00FE572C">
      <w:pPr>
        <w:shd w:val="clear" w:color="auto" w:fill="FFFFFF"/>
        <w:spacing w:before="240" w:after="120" w:line="240" w:lineRule="auto"/>
        <w:outlineLvl w:val="3"/>
        <w:rPr>
          <w:rFonts w:eastAsia="Times New Roman" w:cstheme="minorHAnsi"/>
          <w:color w:val="34302D"/>
          <w:lang w:eastAsia="en-IN"/>
        </w:rPr>
      </w:pPr>
      <w:r w:rsidRPr="00FE572C">
        <w:rPr>
          <w:rFonts w:eastAsia="Times New Roman" w:cstheme="minorHAnsi"/>
          <w:color w:val="34302D"/>
          <w:lang w:eastAsia="en-IN"/>
        </w:rPr>
        <w:t>5.7.1. Transactional query methods</w:t>
      </w:r>
    </w:p>
    <w:p w14:paraId="0F3AD54A"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To let your query methods be transactional, use </w:t>
      </w:r>
      <w:r w:rsidRPr="00FE572C">
        <w:rPr>
          <w:rFonts w:eastAsia="Times New Roman" w:cstheme="minorHAnsi"/>
          <w:color w:val="34302D"/>
          <w:shd w:val="clear" w:color="auto" w:fill="F7F7F8"/>
          <w:lang w:eastAsia="en-IN"/>
        </w:rPr>
        <w:t>@Transactional</w:t>
      </w:r>
      <w:r w:rsidRPr="00FE572C">
        <w:rPr>
          <w:rFonts w:eastAsia="Times New Roman" w:cstheme="minorHAnsi"/>
          <w:color w:val="34302D"/>
          <w:lang w:eastAsia="en-IN"/>
        </w:rPr>
        <w:t> at the repository interface you define, as shown in the following example:</w:t>
      </w:r>
    </w:p>
    <w:p w14:paraId="5F152B48" w14:textId="77777777" w:rsidR="00FE572C" w:rsidRPr="00FE572C" w:rsidRDefault="00FE572C" w:rsidP="00FE572C">
      <w:pPr>
        <w:shd w:val="clear" w:color="auto" w:fill="FFFFFF"/>
        <w:spacing w:after="60" w:line="240" w:lineRule="auto"/>
        <w:rPr>
          <w:rFonts w:ascii="Arial" w:eastAsia="Times New Roman" w:hAnsi="Arial" w:cs="Arial"/>
          <w:i/>
          <w:iCs/>
          <w:color w:val="0B0A0A"/>
          <w:sz w:val="24"/>
          <w:szCs w:val="24"/>
          <w:lang w:eastAsia="en-IN"/>
        </w:rPr>
      </w:pPr>
      <w:r w:rsidRPr="00FE572C">
        <w:rPr>
          <w:rFonts w:eastAsia="Times New Roman" w:cstheme="minorHAnsi"/>
          <w:i/>
          <w:iCs/>
          <w:color w:val="0B0A0A"/>
          <w:lang w:eastAsia="en-IN"/>
        </w:rPr>
        <w:t>Example 100. Using @Transactional at query methods</w:t>
      </w:r>
    </w:p>
    <w:p w14:paraId="4A2A5A3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Transactional</w:t>
      </w:r>
      <w:r w:rsidRPr="00FE572C">
        <w:rPr>
          <w:rFonts w:ascii="Consolas" w:eastAsia="Times New Roman" w:hAnsi="Consolas" w:cs="Courier New"/>
          <w:color w:val="666600"/>
          <w:sz w:val="24"/>
          <w:szCs w:val="24"/>
          <w:lang w:eastAsia="en-IN"/>
        </w:rPr>
        <w:t>(</w:t>
      </w:r>
      <w:proofErr w:type="spellStart"/>
      <w:proofErr w:type="gramEnd"/>
      <w:r w:rsidRPr="00FE572C">
        <w:rPr>
          <w:rFonts w:ascii="Consolas" w:eastAsia="Times New Roman" w:hAnsi="Consolas" w:cs="Courier New"/>
          <w:color w:val="000000"/>
          <w:sz w:val="24"/>
          <w:szCs w:val="24"/>
          <w:lang w:eastAsia="en-IN"/>
        </w:rPr>
        <w:t>readOnly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true</w:t>
      </w:r>
      <w:r w:rsidRPr="00FE572C">
        <w:rPr>
          <w:rFonts w:ascii="Consolas" w:eastAsia="Times New Roman" w:hAnsi="Consolas" w:cs="Courier New"/>
          <w:color w:val="666600"/>
          <w:sz w:val="24"/>
          <w:szCs w:val="24"/>
          <w:lang w:eastAsia="en-IN"/>
        </w:rPr>
        <w:t>)</w:t>
      </w:r>
    </w:p>
    <w:p w14:paraId="55D41A37"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interface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extends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JpaRepository</w:t>
      </w:r>
      <w:proofErr w:type="spellEnd"/>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Long</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44FEA43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7EDE16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List</w:t>
      </w:r>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findByLastname</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0066"/>
          <w:sz w:val="24"/>
          <w:szCs w:val="24"/>
          <w:lang w:eastAsia="en-IN"/>
        </w:rPr>
        <w:t>String</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lastname</w:t>
      </w:r>
      <w:proofErr w:type="spellEnd"/>
      <w:r w:rsidRPr="00FE572C">
        <w:rPr>
          <w:rFonts w:ascii="Consolas" w:eastAsia="Times New Roman" w:hAnsi="Consolas" w:cs="Courier New"/>
          <w:color w:val="666600"/>
          <w:sz w:val="24"/>
          <w:szCs w:val="24"/>
          <w:lang w:eastAsia="en-IN"/>
        </w:rPr>
        <w:t>);</w:t>
      </w:r>
    </w:p>
    <w:p w14:paraId="7BEE6644"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03D64428"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@Modifying</w:t>
      </w:r>
    </w:p>
    <w:p w14:paraId="4E0152FA"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@Transactional</w:t>
      </w:r>
    </w:p>
    <w:p w14:paraId="23D90D4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Query</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8800"/>
          <w:sz w:val="24"/>
          <w:szCs w:val="24"/>
          <w:lang w:eastAsia="en-IN"/>
        </w:rPr>
        <w:t xml:space="preserve">"delete from User u where </w:t>
      </w:r>
      <w:proofErr w:type="spellStart"/>
      <w:r w:rsidRPr="00FE572C">
        <w:rPr>
          <w:rFonts w:ascii="Consolas" w:eastAsia="Times New Roman" w:hAnsi="Consolas" w:cs="Courier New"/>
          <w:color w:val="008800"/>
          <w:sz w:val="24"/>
          <w:szCs w:val="24"/>
          <w:lang w:eastAsia="en-IN"/>
        </w:rPr>
        <w:t>u.active</w:t>
      </w:r>
      <w:proofErr w:type="spellEnd"/>
      <w:r w:rsidRPr="00FE572C">
        <w:rPr>
          <w:rFonts w:ascii="Consolas" w:eastAsia="Times New Roman" w:hAnsi="Consolas" w:cs="Courier New"/>
          <w:color w:val="008800"/>
          <w:sz w:val="24"/>
          <w:szCs w:val="24"/>
          <w:lang w:eastAsia="en-IN"/>
        </w:rPr>
        <w:t xml:space="preserve"> = false"</w:t>
      </w:r>
      <w:r w:rsidRPr="00FE572C">
        <w:rPr>
          <w:rFonts w:ascii="Consolas" w:eastAsia="Times New Roman" w:hAnsi="Consolas" w:cs="Courier New"/>
          <w:color w:val="666600"/>
          <w:sz w:val="24"/>
          <w:szCs w:val="24"/>
          <w:lang w:eastAsia="en-IN"/>
        </w:rPr>
        <w:t>)</w:t>
      </w:r>
    </w:p>
    <w:p w14:paraId="58DE0E37"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void</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deleteInactiveUsers</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6600"/>
          <w:sz w:val="24"/>
          <w:szCs w:val="24"/>
          <w:lang w:eastAsia="en-IN"/>
        </w:rPr>
        <w:t>);</w:t>
      </w:r>
    </w:p>
    <w:p w14:paraId="59D4362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3D2DB49B" w14:textId="15DE2287" w:rsid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t>Typically, you want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to be set to </w:t>
      </w:r>
      <w:r w:rsidRPr="00FE572C">
        <w:rPr>
          <w:rFonts w:eastAsia="Times New Roman" w:cstheme="minorHAnsi"/>
          <w:color w:val="34302D"/>
          <w:shd w:val="clear" w:color="auto" w:fill="F7F7F8"/>
          <w:lang w:eastAsia="en-IN"/>
        </w:rPr>
        <w:t>true</w:t>
      </w:r>
      <w:r w:rsidRPr="00FE572C">
        <w:rPr>
          <w:rFonts w:eastAsia="Times New Roman" w:cstheme="minorHAnsi"/>
          <w:color w:val="34302D"/>
          <w:lang w:eastAsia="en-IN"/>
        </w:rPr>
        <w:t>, as most of the query methods only read data. In contrast to that, </w:t>
      </w:r>
      <w:proofErr w:type="spellStart"/>
      <w:proofErr w:type="gramStart"/>
      <w:r w:rsidRPr="00FE572C">
        <w:rPr>
          <w:rFonts w:eastAsia="Times New Roman" w:cstheme="minorHAnsi"/>
          <w:color w:val="34302D"/>
          <w:shd w:val="clear" w:color="auto" w:fill="F7F7F8"/>
          <w:lang w:eastAsia="en-IN"/>
        </w:rPr>
        <w:t>deleteInactiveUsers</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makes use of the </w:t>
      </w:r>
      <w:r w:rsidRPr="00FE572C">
        <w:rPr>
          <w:rFonts w:eastAsia="Times New Roman" w:cstheme="minorHAnsi"/>
          <w:color w:val="34302D"/>
          <w:shd w:val="clear" w:color="auto" w:fill="F7F7F8"/>
          <w:lang w:eastAsia="en-IN"/>
        </w:rPr>
        <w:t>@Modifying</w:t>
      </w:r>
      <w:r w:rsidRPr="00FE572C">
        <w:rPr>
          <w:rFonts w:eastAsia="Times New Roman" w:cstheme="minorHAnsi"/>
          <w:color w:val="34302D"/>
          <w:lang w:eastAsia="en-IN"/>
        </w:rPr>
        <w:t> annotation and overrides the transaction configuration. Thus, the method runs with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set to </w:t>
      </w:r>
      <w:r w:rsidRPr="00FE572C">
        <w:rPr>
          <w:rFonts w:eastAsia="Times New Roman" w:cstheme="minorHAnsi"/>
          <w:color w:val="34302D"/>
          <w:shd w:val="clear" w:color="auto" w:fill="F7F7F8"/>
          <w:lang w:eastAsia="en-IN"/>
        </w:rPr>
        <w:t>false</w:t>
      </w:r>
      <w:r w:rsidRPr="00FE572C">
        <w:rPr>
          <w:rFonts w:eastAsia="Times New Roman" w:cstheme="minorHAnsi"/>
          <w:color w:val="34302D"/>
          <w:lang w:eastAsia="en-IN"/>
        </w:rPr>
        <w:t>.</w:t>
      </w:r>
    </w:p>
    <w:p w14:paraId="05DF4EF7" w14:textId="62E51CDD" w:rsidR="00AC7AA0" w:rsidRDefault="00AC7AA0" w:rsidP="00FE572C">
      <w:pPr>
        <w:shd w:val="clear" w:color="auto" w:fill="FFFFFF"/>
        <w:spacing w:line="240" w:lineRule="auto"/>
        <w:rPr>
          <w:rFonts w:eastAsia="Times New Roman" w:cstheme="minorHAnsi"/>
          <w:color w:val="34302D"/>
          <w:lang w:eastAsia="en-IN"/>
        </w:rPr>
      </w:pPr>
    </w:p>
    <w:p w14:paraId="7F06ECA9" w14:textId="77777777" w:rsidR="00A50A85" w:rsidRDefault="00AC7AA0" w:rsidP="00FE572C">
      <w:pPr>
        <w:shd w:val="clear" w:color="auto" w:fill="FFFFFF"/>
        <w:spacing w:line="240" w:lineRule="auto"/>
        <w:rPr>
          <w:rFonts w:eastAsia="Times New Roman" w:cstheme="minorHAnsi"/>
          <w:color w:val="34302D"/>
          <w:lang w:eastAsia="en-IN"/>
        </w:rPr>
      </w:pPr>
      <w:r>
        <w:rPr>
          <w:rFonts w:eastAsia="Times New Roman" w:cstheme="minorHAnsi"/>
          <w:color w:val="34302D"/>
          <w:lang w:eastAsia="en-IN"/>
        </w:rPr>
        <w:t xml:space="preserve">For more: </w:t>
      </w:r>
    </w:p>
    <w:p w14:paraId="0A9140E6" w14:textId="7E996111" w:rsidR="00AC7AA0" w:rsidRDefault="00EE7EC3" w:rsidP="00FE572C">
      <w:pPr>
        <w:shd w:val="clear" w:color="auto" w:fill="FFFFFF"/>
        <w:spacing w:line="240" w:lineRule="auto"/>
        <w:rPr>
          <w:rFonts w:eastAsia="Times New Roman" w:cstheme="minorHAnsi"/>
          <w:color w:val="34302D"/>
          <w:lang w:eastAsia="en-IN"/>
        </w:rPr>
      </w:pPr>
      <w:hyperlink r:id="rId50" w:history="1">
        <w:r w:rsidR="00A50A85" w:rsidRPr="00A958E3">
          <w:rPr>
            <w:rStyle w:val="Hyperlink"/>
            <w:rFonts w:eastAsia="Times New Roman" w:cstheme="minorHAnsi"/>
            <w:lang w:eastAsia="en-IN"/>
          </w:rPr>
          <w:t>https://docs.spring.io/spring/docs/4.2.x/spring-framework-reference/html/transaction.html</w:t>
        </w:r>
      </w:hyperlink>
    </w:p>
    <w:p w14:paraId="1269B0A6" w14:textId="18AFCCEB" w:rsidR="00A50A85" w:rsidRPr="00FE572C" w:rsidRDefault="00A50A85" w:rsidP="00FE572C">
      <w:pPr>
        <w:shd w:val="clear" w:color="auto" w:fill="FFFFFF"/>
        <w:spacing w:line="240" w:lineRule="auto"/>
        <w:rPr>
          <w:rFonts w:eastAsia="Times New Roman" w:cstheme="minorHAnsi"/>
          <w:color w:val="34302D"/>
          <w:lang w:eastAsia="en-IN"/>
        </w:rPr>
      </w:pPr>
      <w:r w:rsidRPr="00A50A85">
        <w:rPr>
          <w:rFonts w:eastAsia="Times New Roman" w:cstheme="minorHAnsi"/>
          <w:color w:val="34302D"/>
          <w:lang w:eastAsia="en-IN"/>
        </w:rPr>
        <w:t>https://dzone.com/articles/how-does-spring-transactional</w:t>
      </w:r>
    </w:p>
    <w:p w14:paraId="6E3B22FB" w14:textId="77777777" w:rsidR="00A314BC" w:rsidRDefault="00A314BC" w:rsidP="00667565">
      <w:pPr>
        <w:spacing w:after="0" w:line="240" w:lineRule="auto"/>
        <w:rPr>
          <w:b/>
          <w:u w:val="single"/>
        </w:rPr>
      </w:pPr>
    </w:p>
    <w:p w14:paraId="264BB77C" w14:textId="349FB6F8" w:rsidR="00143F50" w:rsidRDefault="00A314BC" w:rsidP="00667565">
      <w:pPr>
        <w:spacing w:after="0" w:line="240" w:lineRule="auto"/>
        <w:rPr>
          <w:b/>
          <w:u w:val="single"/>
        </w:rPr>
      </w:pPr>
      <w:r w:rsidRPr="00A314BC">
        <w:rPr>
          <w:b/>
          <w:u w:val="single"/>
        </w:rPr>
        <w:t>Locking</w:t>
      </w:r>
    </w:p>
    <w:p w14:paraId="349AE068" w14:textId="6DB9DDAF" w:rsidR="00A314BC" w:rsidRDefault="00A314BC" w:rsidP="00667565">
      <w:pPr>
        <w:spacing w:after="0" w:line="240" w:lineRule="auto"/>
        <w:rPr>
          <w:b/>
          <w:u w:val="single"/>
        </w:rPr>
      </w:pPr>
    </w:p>
    <w:p w14:paraId="1F1F89F1" w14:textId="77777777" w:rsidR="00DB68B1" w:rsidRPr="00DB68B1" w:rsidRDefault="00DB68B1" w:rsidP="00DB68B1">
      <w:pPr>
        <w:shd w:val="clear" w:color="auto" w:fill="FFFFFF"/>
        <w:spacing w:after="300" w:line="240" w:lineRule="auto"/>
        <w:rPr>
          <w:rFonts w:eastAsia="Times New Roman" w:cstheme="minorHAnsi"/>
          <w:color w:val="34302D"/>
          <w:lang w:eastAsia="en-IN"/>
        </w:rPr>
      </w:pPr>
      <w:r w:rsidRPr="00DB68B1">
        <w:rPr>
          <w:rFonts w:eastAsia="Times New Roman" w:cstheme="minorHAnsi"/>
          <w:color w:val="34302D"/>
          <w:lang w:eastAsia="en-IN"/>
        </w:rPr>
        <w:t>To specify the lock mode to be used, you can use the</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@Lock</w:t>
      </w:r>
      <w:r w:rsidRPr="0035006F">
        <w:rPr>
          <w:rFonts w:eastAsia="Times New Roman" w:cstheme="minorHAnsi"/>
          <w:color w:val="34302D"/>
          <w:lang w:eastAsia="en-IN"/>
        </w:rPr>
        <w:t> </w:t>
      </w:r>
      <w:r w:rsidRPr="00DB68B1">
        <w:rPr>
          <w:rFonts w:eastAsia="Times New Roman" w:cstheme="minorHAnsi"/>
          <w:color w:val="34302D"/>
          <w:lang w:eastAsia="en-IN"/>
        </w:rPr>
        <w:t>annotation on query methods, as shown in the following example:</w:t>
      </w:r>
    </w:p>
    <w:p w14:paraId="17FB9B80" w14:textId="77777777" w:rsidR="00DB68B1" w:rsidRPr="00DB68B1" w:rsidRDefault="00DB68B1" w:rsidP="00DB68B1">
      <w:pPr>
        <w:shd w:val="clear" w:color="auto" w:fill="FFFFFF"/>
        <w:spacing w:after="60" w:line="240" w:lineRule="auto"/>
        <w:rPr>
          <w:rFonts w:eastAsia="Times New Roman" w:cstheme="minorHAnsi"/>
          <w:i/>
          <w:iCs/>
          <w:color w:val="0B0A0A"/>
          <w:lang w:eastAsia="en-IN"/>
        </w:rPr>
      </w:pPr>
      <w:r w:rsidRPr="00DB68B1">
        <w:rPr>
          <w:rFonts w:eastAsia="Times New Roman" w:cstheme="minorHAnsi"/>
          <w:i/>
          <w:iCs/>
          <w:color w:val="0B0A0A"/>
          <w:lang w:eastAsia="en-IN"/>
        </w:rPr>
        <w:t>Example 101. Defining lock metadata on query methods</w:t>
      </w:r>
    </w:p>
    <w:p w14:paraId="2A8932C7"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88"/>
          <w:sz w:val="24"/>
          <w:szCs w:val="24"/>
          <w:lang w:eastAsia="en-IN"/>
        </w:rPr>
        <w:t>interface</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660066"/>
          <w:sz w:val="24"/>
          <w:szCs w:val="24"/>
          <w:lang w:eastAsia="en-IN"/>
        </w:rPr>
        <w:t>UserRepository</w:t>
      </w:r>
      <w:proofErr w:type="spellEnd"/>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0088"/>
          <w:sz w:val="24"/>
          <w:szCs w:val="24"/>
          <w:lang w:eastAsia="en-IN"/>
        </w:rPr>
        <w:t>extends</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Repository</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Long</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6600"/>
          <w:sz w:val="24"/>
          <w:szCs w:val="24"/>
          <w:lang w:eastAsia="en-IN"/>
        </w:rPr>
        <w:t>{</w:t>
      </w:r>
    </w:p>
    <w:p w14:paraId="6C6DB563"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7D4808A"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880000"/>
          <w:sz w:val="24"/>
          <w:szCs w:val="24"/>
          <w:lang w:eastAsia="en-IN"/>
        </w:rPr>
        <w:t>// Plain query method</w:t>
      </w:r>
    </w:p>
    <w:p w14:paraId="3E54056D"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6666"/>
          <w:sz w:val="24"/>
          <w:szCs w:val="24"/>
          <w:lang w:eastAsia="en-IN"/>
        </w:rPr>
        <w:t>@</w:t>
      </w:r>
      <w:proofErr w:type="gramStart"/>
      <w:r w:rsidRPr="00DB68B1">
        <w:rPr>
          <w:rFonts w:ascii="Consolas" w:eastAsia="Times New Roman" w:hAnsi="Consolas" w:cs="Courier New"/>
          <w:color w:val="006666"/>
          <w:sz w:val="24"/>
          <w:szCs w:val="24"/>
          <w:lang w:eastAsia="en-IN"/>
        </w:rPr>
        <w:t>Lock</w:t>
      </w:r>
      <w:r w:rsidRPr="00DB68B1">
        <w:rPr>
          <w:rFonts w:ascii="Consolas" w:eastAsia="Times New Roman" w:hAnsi="Consolas" w:cs="Courier New"/>
          <w:color w:val="666600"/>
          <w:sz w:val="24"/>
          <w:szCs w:val="24"/>
          <w:lang w:eastAsia="en-IN"/>
        </w:rPr>
        <w:t>(</w:t>
      </w:r>
      <w:proofErr w:type="spellStart"/>
      <w:proofErr w:type="gramEnd"/>
      <w:r w:rsidRPr="00DB68B1">
        <w:rPr>
          <w:rFonts w:ascii="Consolas" w:eastAsia="Times New Roman" w:hAnsi="Consolas" w:cs="Courier New"/>
          <w:color w:val="660066"/>
          <w:sz w:val="24"/>
          <w:szCs w:val="24"/>
          <w:lang w:eastAsia="en-IN"/>
        </w:rPr>
        <w:t>LockModeType</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READ</w:t>
      </w:r>
      <w:proofErr w:type="spellEnd"/>
      <w:r w:rsidRPr="00DB68B1">
        <w:rPr>
          <w:rFonts w:ascii="Consolas" w:eastAsia="Times New Roman" w:hAnsi="Consolas" w:cs="Courier New"/>
          <w:color w:val="666600"/>
          <w:sz w:val="24"/>
          <w:szCs w:val="24"/>
          <w:lang w:eastAsia="en-IN"/>
        </w:rPr>
        <w:t>)</w:t>
      </w:r>
    </w:p>
    <w:p w14:paraId="3860F187"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List</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proofErr w:type="spellStart"/>
      <w:proofErr w:type="gramStart"/>
      <w:r w:rsidRPr="00DB68B1">
        <w:rPr>
          <w:rFonts w:ascii="Consolas" w:eastAsia="Times New Roman" w:hAnsi="Consolas" w:cs="Courier New"/>
          <w:color w:val="000000"/>
          <w:sz w:val="24"/>
          <w:szCs w:val="24"/>
          <w:lang w:eastAsia="en-IN"/>
        </w:rPr>
        <w:t>findByLastname</w:t>
      </w:r>
      <w:proofErr w:type="spellEnd"/>
      <w:r w:rsidRPr="00DB68B1">
        <w:rPr>
          <w:rFonts w:ascii="Consolas" w:eastAsia="Times New Roman" w:hAnsi="Consolas" w:cs="Courier New"/>
          <w:color w:val="666600"/>
          <w:sz w:val="24"/>
          <w:szCs w:val="24"/>
          <w:lang w:eastAsia="en-IN"/>
        </w:rPr>
        <w:t>(</w:t>
      </w:r>
      <w:proofErr w:type="gramEnd"/>
      <w:r w:rsidRPr="00DB68B1">
        <w:rPr>
          <w:rFonts w:ascii="Consolas" w:eastAsia="Times New Roman" w:hAnsi="Consolas" w:cs="Courier New"/>
          <w:color w:val="660066"/>
          <w:sz w:val="24"/>
          <w:szCs w:val="24"/>
          <w:lang w:eastAsia="en-IN"/>
        </w:rPr>
        <w:t>String</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000000"/>
          <w:sz w:val="24"/>
          <w:szCs w:val="24"/>
          <w:lang w:eastAsia="en-IN"/>
        </w:rPr>
        <w:t>lastname</w:t>
      </w:r>
      <w:proofErr w:type="spellEnd"/>
      <w:r w:rsidRPr="00DB68B1">
        <w:rPr>
          <w:rFonts w:ascii="Consolas" w:eastAsia="Times New Roman" w:hAnsi="Consolas" w:cs="Courier New"/>
          <w:color w:val="666600"/>
          <w:sz w:val="24"/>
          <w:szCs w:val="24"/>
          <w:lang w:eastAsia="en-IN"/>
        </w:rPr>
        <w:t>);</w:t>
      </w:r>
    </w:p>
    <w:p w14:paraId="7A1E9418"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DB68B1">
        <w:rPr>
          <w:rFonts w:ascii="Consolas" w:eastAsia="Times New Roman" w:hAnsi="Consolas" w:cs="Courier New"/>
          <w:color w:val="666600"/>
          <w:sz w:val="24"/>
          <w:szCs w:val="24"/>
          <w:lang w:eastAsia="en-IN"/>
        </w:rPr>
        <w:t>}</w:t>
      </w:r>
    </w:p>
    <w:p w14:paraId="02244493" w14:textId="77777777" w:rsidR="00DB68B1" w:rsidRPr="00DB68B1" w:rsidRDefault="00DB68B1" w:rsidP="00DB68B1">
      <w:pPr>
        <w:shd w:val="clear" w:color="auto" w:fill="FFFFFF"/>
        <w:spacing w:after="300" w:line="240" w:lineRule="auto"/>
        <w:rPr>
          <w:rFonts w:eastAsia="Times New Roman" w:cstheme="minorHAnsi"/>
          <w:color w:val="34302D"/>
          <w:lang w:eastAsia="en-IN"/>
        </w:rPr>
      </w:pPr>
      <w:r w:rsidRPr="00DB68B1">
        <w:rPr>
          <w:rFonts w:eastAsia="Times New Roman" w:cstheme="minorHAnsi"/>
          <w:color w:val="34302D"/>
          <w:lang w:eastAsia="en-IN"/>
        </w:rPr>
        <w:lastRenderedPageBreak/>
        <w:t>This method declaration causes the query being triggered to be equipped with a</w:t>
      </w:r>
      <w:r w:rsidRPr="0035006F">
        <w:rPr>
          <w:rFonts w:eastAsia="Times New Roman" w:cstheme="minorHAnsi"/>
          <w:color w:val="34302D"/>
          <w:lang w:eastAsia="en-IN"/>
        </w:rPr>
        <w:t> </w:t>
      </w:r>
      <w:proofErr w:type="spellStart"/>
      <w:r w:rsidRPr="0035006F">
        <w:rPr>
          <w:rFonts w:eastAsia="Times New Roman" w:cstheme="minorHAnsi"/>
          <w:color w:val="34302D"/>
          <w:shd w:val="clear" w:color="auto" w:fill="F7F7F8"/>
          <w:lang w:eastAsia="en-IN"/>
        </w:rPr>
        <w:t>LockModeType</w:t>
      </w:r>
      <w:proofErr w:type="spellEnd"/>
      <w:r w:rsidRPr="0035006F">
        <w:rPr>
          <w:rFonts w:eastAsia="Times New Roman" w:cstheme="minorHAnsi"/>
          <w:color w:val="34302D"/>
          <w:lang w:eastAsia="en-IN"/>
        </w:rPr>
        <w:t> </w:t>
      </w:r>
      <w:r w:rsidRPr="00DB68B1">
        <w:rPr>
          <w:rFonts w:eastAsia="Times New Roman" w:cstheme="minorHAnsi"/>
          <w:color w:val="34302D"/>
          <w:lang w:eastAsia="en-IN"/>
        </w:rPr>
        <w:t>of</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READ</w:t>
      </w:r>
      <w:r w:rsidRPr="00DB68B1">
        <w:rPr>
          <w:rFonts w:eastAsia="Times New Roman" w:cstheme="minorHAnsi"/>
          <w:color w:val="34302D"/>
          <w:lang w:eastAsia="en-IN"/>
        </w:rPr>
        <w:t>. You can also define locking for CRUD methods by redeclaring them in your repository interface and adding the</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@Lock</w:t>
      </w:r>
      <w:r w:rsidRPr="0035006F">
        <w:rPr>
          <w:rFonts w:eastAsia="Times New Roman" w:cstheme="minorHAnsi"/>
          <w:color w:val="34302D"/>
          <w:lang w:eastAsia="en-IN"/>
        </w:rPr>
        <w:t> </w:t>
      </w:r>
      <w:r w:rsidRPr="00DB68B1">
        <w:rPr>
          <w:rFonts w:eastAsia="Times New Roman" w:cstheme="minorHAnsi"/>
          <w:color w:val="34302D"/>
          <w:lang w:eastAsia="en-IN"/>
        </w:rPr>
        <w:t>annotation, as shown in the following example:</w:t>
      </w:r>
    </w:p>
    <w:p w14:paraId="44676596" w14:textId="77777777" w:rsidR="00DB68B1" w:rsidRPr="00DB68B1" w:rsidRDefault="00DB68B1" w:rsidP="00DB68B1">
      <w:pPr>
        <w:shd w:val="clear" w:color="auto" w:fill="FFFFFF"/>
        <w:spacing w:after="60" w:line="240" w:lineRule="auto"/>
        <w:rPr>
          <w:rFonts w:eastAsia="Times New Roman" w:cstheme="minorHAnsi"/>
          <w:i/>
          <w:iCs/>
          <w:color w:val="0B0A0A"/>
          <w:lang w:eastAsia="en-IN"/>
        </w:rPr>
      </w:pPr>
      <w:r w:rsidRPr="00DB68B1">
        <w:rPr>
          <w:rFonts w:eastAsia="Times New Roman" w:cstheme="minorHAnsi"/>
          <w:i/>
          <w:iCs/>
          <w:color w:val="0B0A0A"/>
          <w:lang w:eastAsia="en-IN"/>
        </w:rPr>
        <w:t>Example 102. Defining lock metadata on CRUD methods</w:t>
      </w:r>
    </w:p>
    <w:p w14:paraId="4DB10F73"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88"/>
          <w:sz w:val="24"/>
          <w:szCs w:val="24"/>
          <w:lang w:eastAsia="en-IN"/>
        </w:rPr>
        <w:t>interface</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660066"/>
          <w:sz w:val="24"/>
          <w:szCs w:val="24"/>
          <w:lang w:eastAsia="en-IN"/>
        </w:rPr>
        <w:t>UserRepository</w:t>
      </w:r>
      <w:proofErr w:type="spellEnd"/>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0088"/>
          <w:sz w:val="24"/>
          <w:szCs w:val="24"/>
          <w:lang w:eastAsia="en-IN"/>
        </w:rPr>
        <w:t>extends</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Repository</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Long</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6600"/>
          <w:sz w:val="24"/>
          <w:szCs w:val="24"/>
          <w:lang w:eastAsia="en-IN"/>
        </w:rPr>
        <w:t>{</w:t>
      </w:r>
    </w:p>
    <w:p w14:paraId="1CAA851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4C0CD26"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880000"/>
          <w:sz w:val="24"/>
          <w:szCs w:val="24"/>
          <w:lang w:eastAsia="en-IN"/>
        </w:rPr>
        <w:t>// Redeclaration of a CRUD method</w:t>
      </w:r>
    </w:p>
    <w:p w14:paraId="038B0612"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6666"/>
          <w:sz w:val="24"/>
          <w:szCs w:val="24"/>
          <w:lang w:eastAsia="en-IN"/>
        </w:rPr>
        <w:t>@</w:t>
      </w:r>
      <w:proofErr w:type="gramStart"/>
      <w:r w:rsidRPr="00DB68B1">
        <w:rPr>
          <w:rFonts w:ascii="Consolas" w:eastAsia="Times New Roman" w:hAnsi="Consolas" w:cs="Courier New"/>
          <w:color w:val="006666"/>
          <w:sz w:val="24"/>
          <w:szCs w:val="24"/>
          <w:lang w:eastAsia="en-IN"/>
        </w:rPr>
        <w:t>Lock</w:t>
      </w:r>
      <w:r w:rsidRPr="00DB68B1">
        <w:rPr>
          <w:rFonts w:ascii="Consolas" w:eastAsia="Times New Roman" w:hAnsi="Consolas" w:cs="Courier New"/>
          <w:color w:val="666600"/>
          <w:sz w:val="24"/>
          <w:szCs w:val="24"/>
          <w:lang w:eastAsia="en-IN"/>
        </w:rPr>
        <w:t>(</w:t>
      </w:r>
      <w:proofErr w:type="spellStart"/>
      <w:proofErr w:type="gramEnd"/>
      <w:r w:rsidRPr="00DB68B1">
        <w:rPr>
          <w:rFonts w:ascii="Consolas" w:eastAsia="Times New Roman" w:hAnsi="Consolas" w:cs="Courier New"/>
          <w:color w:val="660066"/>
          <w:sz w:val="24"/>
          <w:szCs w:val="24"/>
          <w:lang w:eastAsia="en-IN"/>
        </w:rPr>
        <w:t>LockModeType</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READ</w:t>
      </w:r>
      <w:proofErr w:type="spellEnd"/>
      <w:r w:rsidRPr="00DB68B1">
        <w:rPr>
          <w:rFonts w:ascii="Consolas" w:eastAsia="Times New Roman" w:hAnsi="Consolas" w:cs="Courier New"/>
          <w:color w:val="666600"/>
          <w:sz w:val="24"/>
          <w:szCs w:val="24"/>
          <w:lang w:eastAsia="en-IN"/>
        </w:rPr>
        <w:t>);</w:t>
      </w:r>
    </w:p>
    <w:p w14:paraId="07749D2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List</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proofErr w:type="spellStart"/>
      <w:proofErr w:type="gramStart"/>
      <w:r w:rsidRPr="00DB68B1">
        <w:rPr>
          <w:rFonts w:ascii="Consolas" w:eastAsia="Times New Roman" w:hAnsi="Consolas" w:cs="Courier New"/>
          <w:color w:val="000000"/>
          <w:sz w:val="24"/>
          <w:szCs w:val="24"/>
          <w:lang w:eastAsia="en-IN"/>
        </w:rPr>
        <w:t>findAll</w:t>
      </w:r>
      <w:proofErr w:type="spellEnd"/>
      <w:r w:rsidRPr="00DB68B1">
        <w:rPr>
          <w:rFonts w:ascii="Consolas" w:eastAsia="Times New Roman" w:hAnsi="Consolas" w:cs="Courier New"/>
          <w:color w:val="666600"/>
          <w:sz w:val="24"/>
          <w:szCs w:val="24"/>
          <w:lang w:eastAsia="en-IN"/>
        </w:rPr>
        <w:t>(</w:t>
      </w:r>
      <w:proofErr w:type="gramEnd"/>
      <w:r w:rsidRPr="00DB68B1">
        <w:rPr>
          <w:rFonts w:ascii="Consolas" w:eastAsia="Times New Roman" w:hAnsi="Consolas" w:cs="Courier New"/>
          <w:color w:val="666600"/>
          <w:sz w:val="24"/>
          <w:szCs w:val="24"/>
          <w:lang w:eastAsia="en-IN"/>
        </w:rPr>
        <w:t>);</w:t>
      </w:r>
    </w:p>
    <w:p w14:paraId="1FBDDF5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DB68B1">
        <w:rPr>
          <w:rFonts w:ascii="Consolas" w:eastAsia="Times New Roman" w:hAnsi="Consolas" w:cs="Courier New"/>
          <w:color w:val="666600"/>
          <w:sz w:val="24"/>
          <w:szCs w:val="24"/>
          <w:lang w:eastAsia="en-IN"/>
        </w:rPr>
        <w:t>}</w:t>
      </w:r>
    </w:p>
    <w:p w14:paraId="0E7A6F00" w14:textId="53191D93" w:rsidR="00A314BC" w:rsidRDefault="00B52ED5" w:rsidP="00667565">
      <w:pPr>
        <w:spacing w:after="0" w:line="240" w:lineRule="auto"/>
        <w:rPr>
          <w:b/>
          <w:u w:val="single"/>
        </w:rPr>
      </w:pPr>
      <w:r>
        <w:rPr>
          <w:b/>
          <w:u w:val="single"/>
        </w:rPr>
        <w:t>Transaction Isolation levels</w:t>
      </w:r>
    </w:p>
    <w:p w14:paraId="059067FF" w14:textId="0FF26214" w:rsidR="00B52ED5" w:rsidRDefault="00B52ED5" w:rsidP="00667565">
      <w:pPr>
        <w:spacing w:after="0" w:line="240" w:lineRule="auto"/>
        <w:rPr>
          <w:b/>
          <w:u w:val="single"/>
        </w:rPr>
      </w:pPr>
    </w:p>
    <w:p w14:paraId="03E6B930" w14:textId="77777777" w:rsidR="00B52ED5" w:rsidRPr="00EE7EC3" w:rsidRDefault="00B52ED5" w:rsidP="00B52ED5">
      <w:pPr>
        <w:pStyle w:val="Heading2"/>
        <w:shd w:val="clear" w:color="auto" w:fill="FFFFFF"/>
        <w:spacing w:before="300" w:after="225"/>
        <w:rPr>
          <w:rFonts w:asciiTheme="minorHAnsi" w:hAnsiTheme="minorHAnsi" w:cstheme="minorHAnsi"/>
          <w:color w:val="464646"/>
          <w:sz w:val="22"/>
          <w:szCs w:val="22"/>
        </w:rPr>
      </w:pPr>
      <w:r w:rsidRPr="00EE7EC3">
        <w:rPr>
          <w:rFonts w:asciiTheme="minorHAnsi" w:hAnsiTheme="minorHAnsi" w:cstheme="minorHAnsi"/>
          <w:b/>
          <w:bCs/>
          <w:color w:val="464646"/>
          <w:sz w:val="22"/>
          <w:szCs w:val="22"/>
        </w:rPr>
        <w:t>Introduction</w:t>
      </w:r>
    </w:p>
    <w:p w14:paraId="455B1CD6"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Transaction isolation level is a concept that is not exclusive to the Spring framework. It is applied to transactions in general and is directly related with the ACID transaction properties. Isolation level defines how the changes ma</w:t>
      </w:r>
      <w:bookmarkStart w:id="0" w:name="_GoBack"/>
      <w:bookmarkEnd w:id="0"/>
      <w:r w:rsidRPr="00B52ED5">
        <w:rPr>
          <w:rFonts w:asciiTheme="minorHAnsi" w:hAnsiTheme="minorHAnsi" w:cstheme="minorHAnsi"/>
          <w:color w:val="464646"/>
          <w:sz w:val="22"/>
          <w:szCs w:val="22"/>
        </w:rPr>
        <w:t xml:space="preserve">de to some data repository by one transaction affect other simultaneous concurrent transactions, </w:t>
      </w:r>
      <w:proofErr w:type="gramStart"/>
      <w:r w:rsidRPr="00B52ED5">
        <w:rPr>
          <w:rFonts w:asciiTheme="minorHAnsi" w:hAnsiTheme="minorHAnsi" w:cstheme="minorHAnsi"/>
          <w:color w:val="464646"/>
          <w:sz w:val="22"/>
          <w:szCs w:val="22"/>
        </w:rPr>
        <w:t>and also</w:t>
      </w:r>
      <w:proofErr w:type="gramEnd"/>
      <w:r w:rsidRPr="00B52ED5">
        <w:rPr>
          <w:rFonts w:asciiTheme="minorHAnsi" w:hAnsiTheme="minorHAnsi" w:cstheme="minorHAnsi"/>
          <w:color w:val="464646"/>
          <w:sz w:val="22"/>
          <w:szCs w:val="22"/>
        </w:rPr>
        <w:t xml:space="preserve"> how and when that changed data becomes available to other transactions. When we define a transaction using the Spring framework we are also able to configure in which isolation level that same transaction will be executed.</w:t>
      </w:r>
    </w:p>
    <w:p w14:paraId="536E12A3"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Usage example</w:t>
      </w:r>
    </w:p>
    <w:p w14:paraId="40CDC956"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Using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@Transactional</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annotation we can define the isolation level of a Spring managed bean transactional method. This means that the transaction in which this method is executed will run with that isolation level:</w:t>
      </w:r>
    </w:p>
    <w:p w14:paraId="31B1C514"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Isolation level in a transactional method</w:t>
      </w:r>
    </w:p>
    <w:p w14:paraId="0BE26C22"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lit"/>
          <w:rFonts w:asciiTheme="minorHAnsi" w:hAnsiTheme="minorHAnsi" w:cstheme="minorHAnsi"/>
          <w:color w:val="006666"/>
          <w:sz w:val="22"/>
          <w:szCs w:val="22"/>
        </w:rPr>
        <w:t>@</w:t>
      </w:r>
      <w:proofErr w:type="spellStart"/>
      <w:r w:rsidRPr="00B52ED5">
        <w:rPr>
          <w:rStyle w:val="lit"/>
          <w:rFonts w:asciiTheme="minorHAnsi" w:hAnsiTheme="minorHAnsi" w:cstheme="minorHAnsi"/>
          <w:color w:val="006666"/>
          <w:sz w:val="22"/>
          <w:szCs w:val="22"/>
        </w:rPr>
        <w:t>Autowired</w:t>
      </w:r>
      <w:proofErr w:type="spellEnd"/>
    </w:p>
    <w:p w14:paraId="085AFBFE"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kwd"/>
          <w:rFonts w:asciiTheme="minorHAnsi" w:hAnsiTheme="minorHAnsi" w:cstheme="minorHAnsi"/>
          <w:color w:val="000088"/>
          <w:sz w:val="22"/>
          <w:szCs w:val="22"/>
        </w:rPr>
        <w:t>private</w:t>
      </w:r>
      <w:r w:rsidRPr="00B52ED5">
        <w:rPr>
          <w:rStyle w:val="pln"/>
          <w:rFonts w:asciiTheme="minorHAnsi" w:hAnsiTheme="minorHAnsi" w:cstheme="minorHAnsi"/>
          <w:color w:val="000000"/>
          <w:sz w:val="22"/>
          <w:szCs w:val="22"/>
        </w:rPr>
        <w:t xml:space="preserve"> </w:t>
      </w:r>
      <w:proofErr w:type="spellStart"/>
      <w:r w:rsidRPr="00B52ED5">
        <w:rPr>
          <w:rStyle w:val="typ"/>
          <w:rFonts w:asciiTheme="minorHAnsi" w:hAnsiTheme="minorHAnsi" w:cstheme="minorHAnsi"/>
          <w:color w:val="660066"/>
          <w:sz w:val="22"/>
          <w:szCs w:val="22"/>
        </w:rPr>
        <w:t>TestDAO</w:t>
      </w:r>
      <w:proofErr w:type="spellEnd"/>
      <w:r w:rsidRPr="00B52ED5">
        <w:rPr>
          <w:rStyle w:val="pln"/>
          <w:rFonts w:asciiTheme="minorHAnsi" w:hAnsiTheme="minorHAnsi" w:cstheme="minorHAnsi"/>
          <w:color w:val="000000"/>
          <w:sz w:val="22"/>
          <w:szCs w:val="22"/>
        </w:rPr>
        <w:t xml:space="preserve"> </w:t>
      </w:r>
      <w:proofErr w:type="spellStart"/>
      <w:r w:rsidRPr="00B52ED5">
        <w:rPr>
          <w:rStyle w:val="pln"/>
          <w:rFonts w:asciiTheme="minorHAnsi" w:hAnsiTheme="minorHAnsi" w:cstheme="minorHAnsi"/>
          <w:color w:val="000000"/>
          <w:sz w:val="22"/>
          <w:szCs w:val="22"/>
        </w:rPr>
        <w:t>testDAO</w:t>
      </w:r>
      <w:proofErr w:type="spellEnd"/>
      <w:r w:rsidRPr="00B52ED5">
        <w:rPr>
          <w:rStyle w:val="pun"/>
          <w:rFonts w:asciiTheme="minorHAnsi" w:hAnsiTheme="minorHAnsi" w:cstheme="minorHAnsi"/>
          <w:color w:val="666600"/>
          <w:sz w:val="22"/>
          <w:szCs w:val="22"/>
        </w:rPr>
        <w:t>;</w:t>
      </w:r>
    </w:p>
    <w:p w14:paraId="2581F61F"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p>
    <w:p w14:paraId="05CBDB9B"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lit"/>
          <w:rFonts w:asciiTheme="minorHAnsi" w:hAnsiTheme="minorHAnsi" w:cstheme="minorHAnsi"/>
          <w:color w:val="006666"/>
          <w:sz w:val="22"/>
          <w:szCs w:val="22"/>
        </w:rPr>
        <w:t>@</w:t>
      </w:r>
      <w:proofErr w:type="gramStart"/>
      <w:r w:rsidRPr="00B52ED5">
        <w:rPr>
          <w:rStyle w:val="lit"/>
          <w:rFonts w:asciiTheme="minorHAnsi" w:hAnsiTheme="minorHAnsi" w:cstheme="minorHAnsi"/>
          <w:color w:val="006666"/>
          <w:sz w:val="22"/>
          <w:szCs w:val="22"/>
        </w:rPr>
        <w:t>Transactional</w:t>
      </w:r>
      <w:r w:rsidRPr="00B52ED5">
        <w:rPr>
          <w:rStyle w:val="pun"/>
          <w:rFonts w:asciiTheme="minorHAnsi" w:hAnsiTheme="minorHAnsi" w:cstheme="minorHAnsi"/>
          <w:color w:val="666600"/>
          <w:sz w:val="22"/>
          <w:szCs w:val="22"/>
        </w:rPr>
        <w:t>(</w:t>
      </w:r>
      <w:proofErr w:type="gramEnd"/>
      <w:r w:rsidRPr="00B52ED5">
        <w:rPr>
          <w:rStyle w:val="pln"/>
          <w:rFonts w:asciiTheme="minorHAnsi" w:hAnsiTheme="minorHAnsi" w:cstheme="minorHAnsi"/>
          <w:color w:val="000000"/>
          <w:sz w:val="22"/>
          <w:szCs w:val="22"/>
        </w:rPr>
        <w:t>isolation</w:t>
      </w:r>
      <w:r w:rsidRPr="00B52ED5">
        <w:rPr>
          <w:rStyle w:val="pun"/>
          <w:rFonts w:asciiTheme="minorHAnsi" w:hAnsiTheme="minorHAnsi" w:cstheme="minorHAnsi"/>
          <w:color w:val="666600"/>
          <w:sz w:val="22"/>
          <w:szCs w:val="22"/>
        </w:rPr>
        <w:t>=</w:t>
      </w:r>
      <w:proofErr w:type="spellStart"/>
      <w:r w:rsidRPr="00B52ED5">
        <w:rPr>
          <w:rStyle w:val="typ"/>
          <w:rFonts w:asciiTheme="minorHAnsi" w:hAnsiTheme="minorHAnsi" w:cstheme="minorHAnsi"/>
          <w:color w:val="660066"/>
          <w:sz w:val="22"/>
          <w:szCs w:val="22"/>
        </w:rPr>
        <w:t>Isolation</w:t>
      </w:r>
      <w:r w:rsidRPr="00B52ED5">
        <w:rPr>
          <w:rStyle w:val="pun"/>
          <w:rFonts w:asciiTheme="minorHAnsi" w:hAnsiTheme="minorHAnsi" w:cstheme="minorHAnsi"/>
          <w:color w:val="666600"/>
          <w:sz w:val="22"/>
          <w:szCs w:val="22"/>
        </w:rPr>
        <w:t>.</w:t>
      </w:r>
      <w:r w:rsidRPr="00B52ED5">
        <w:rPr>
          <w:rStyle w:val="pln"/>
          <w:rFonts w:asciiTheme="minorHAnsi" w:hAnsiTheme="minorHAnsi" w:cstheme="minorHAnsi"/>
          <w:color w:val="000000"/>
          <w:sz w:val="22"/>
          <w:szCs w:val="22"/>
        </w:rPr>
        <w:t>READ_COMMITTED</w:t>
      </w:r>
      <w:proofErr w:type="spellEnd"/>
      <w:r w:rsidRPr="00B52ED5">
        <w:rPr>
          <w:rStyle w:val="pun"/>
          <w:rFonts w:asciiTheme="minorHAnsi" w:hAnsiTheme="minorHAnsi" w:cstheme="minorHAnsi"/>
          <w:color w:val="666600"/>
          <w:sz w:val="22"/>
          <w:szCs w:val="22"/>
        </w:rPr>
        <w:t>)</w:t>
      </w:r>
    </w:p>
    <w:p w14:paraId="78B482B3"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kwd"/>
          <w:rFonts w:asciiTheme="minorHAnsi" w:hAnsiTheme="minorHAnsi" w:cstheme="minorHAnsi"/>
          <w:color w:val="000088"/>
          <w:sz w:val="22"/>
          <w:szCs w:val="22"/>
        </w:rPr>
        <w:t>public</w:t>
      </w:r>
      <w:r w:rsidRPr="00B52ED5">
        <w:rPr>
          <w:rStyle w:val="pln"/>
          <w:rFonts w:asciiTheme="minorHAnsi" w:hAnsiTheme="minorHAnsi" w:cstheme="minorHAnsi"/>
          <w:color w:val="000000"/>
          <w:sz w:val="22"/>
          <w:szCs w:val="22"/>
        </w:rPr>
        <w:t xml:space="preserve"> </w:t>
      </w:r>
      <w:r w:rsidRPr="00B52ED5">
        <w:rPr>
          <w:rStyle w:val="kwd"/>
          <w:rFonts w:asciiTheme="minorHAnsi" w:hAnsiTheme="minorHAnsi" w:cstheme="minorHAnsi"/>
          <w:color w:val="000088"/>
          <w:sz w:val="22"/>
          <w:szCs w:val="22"/>
        </w:rPr>
        <w:t>void</w:t>
      </w:r>
      <w:r w:rsidRPr="00B52ED5">
        <w:rPr>
          <w:rStyle w:val="pln"/>
          <w:rFonts w:asciiTheme="minorHAnsi" w:hAnsiTheme="minorHAnsi" w:cstheme="minorHAnsi"/>
          <w:color w:val="000000"/>
          <w:sz w:val="22"/>
          <w:szCs w:val="22"/>
        </w:rPr>
        <w:t xml:space="preserve"> </w:t>
      </w:r>
      <w:proofErr w:type="spellStart"/>
      <w:proofErr w:type="gramStart"/>
      <w:r w:rsidRPr="00B52ED5">
        <w:rPr>
          <w:rStyle w:val="pln"/>
          <w:rFonts w:asciiTheme="minorHAnsi" w:hAnsiTheme="minorHAnsi" w:cstheme="minorHAnsi"/>
          <w:color w:val="000000"/>
          <w:sz w:val="22"/>
          <w:szCs w:val="22"/>
        </w:rPr>
        <w:t>someTransactionalMethod</w:t>
      </w:r>
      <w:proofErr w:type="spellEnd"/>
      <w:r w:rsidRPr="00B52ED5">
        <w:rPr>
          <w:rStyle w:val="pun"/>
          <w:rFonts w:asciiTheme="minorHAnsi" w:hAnsiTheme="minorHAnsi" w:cstheme="minorHAnsi"/>
          <w:color w:val="666600"/>
          <w:sz w:val="22"/>
          <w:szCs w:val="22"/>
        </w:rPr>
        <w:t>(</w:t>
      </w:r>
      <w:proofErr w:type="gramEnd"/>
      <w:r w:rsidRPr="00B52ED5">
        <w:rPr>
          <w:rStyle w:val="typ"/>
          <w:rFonts w:asciiTheme="minorHAnsi" w:hAnsiTheme="minorHAnsi" w:cstheme="minorHAnsi"/>
          <w:color w:val="660066"/>
          <w:sz w:val="22"/>
          <w:szCs w:val="22"/>
        </w:rPr>
        <w:t>User</w:t>
      </w:r>
      <w:r w:rsidRPr="00B52ED5">
        <w:rPr>
          <w:rStyle w:val="pln"/>
          <w:rFonts w:asciiTheme="minorHAnsi" w:hAnsiTheme="minorHAnsi" w:cstheme="minorHAnsi"/>
          <w:color w:val="000000"/>
          <w:sz w:val="22"/>
          <w:szCs w:val="22"/>
        </w:rPr>
        <w:t xml:space="preserve"> user</w:t>
      </w:r>
      <w:r w:rsidRPr="00B52ED5">
        <w:rPr>
          <w:rStyle w:val="pun"/>
          <w:rFonts w:asciiTheme="minorHAnsi" w:hAnsiTheme="minorHAnsi" w:cstheme="minorHAnsi"/>
          <w:color w:val="666600"/>
          <w:sz w:val="22"/>
          <w:szCs w:val="22"/>
        </w:rPr>
        <w:t>)</w:t>
      </w:r>
      <w:r w:rsidRPr="00B52ED5">
        <w:rPr>
          <w:rStyle w:val="pln"/>
          <w:rFonts w:asciiTheme="minorHAnsi" w:hAnsiTheme="minorHAnsi" w:cstheme="minorHAnsi"/>
          <w:color w:val="000000"/>
          <w:sz w:val="22"/>
          <w:szCs w:val="22"/>
        </w:rPr>
        <w:t xml:space="preserve"> </w:t>
      </w:r>
      <w:r w:rsidRPr="00B52ED5">
        <w:rPr>
          <w:rStyle w:val="pun"/>
          <w:rFonts w:asciiTheme="minorHAnsi" w:hAnsiTheme="minorHAnsi" w:cstheme="minorHAnsi"/>
          <w:color w:val="666600"/>
          <w:sz w:val="22"/>
          <w:szCs w:val="22"/>
        </w:rPr>
        <w:t>{</w:t>
      </w:r>
    </w:p>
    <w:p w14:paraId="4007127A"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p>
    <w:p w14:paraId="6A5C9920"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pln"/>
          <w:rFonts w:asciiTheme="minorHAnsi" w:hAnsiTheme="minorHAnsi" w:cstheme="minorHAnsi"/>
          <w:color w:val="000000"/>
          <w:sz w:val="22"/>
          <w:szCs w:val="22"/>
        </w:rPr>
        <w:t xml:space="preserve">  </w:t>
      </w:r>
      <w:r w:rsidRPr="00B52ED5">
        <w:rPr>
          <w:rStyle w:val="com"/>
          <w:rFonts w:asciiTheme="minorHAnsi" w:hAnsiTheme="minorHAnsi" w:cstheme="minorHAnsi"/>
          <w:color w:val="880000"/>
          <w:sz w:val="22"/>
          <w:szCs w:val="22"/>
        </w:rPr>
        <w:t xml:space="preserve">// Interact with </w:t>
      </w:r>
      <w:proofErr w:type="spellStart"/>
      <w:r w:rsidRPr="00B52ED5">
        <w:rPr>
          <w:rStyle w:val="com"/>
          <w:rFonts w:asciiTheme="minorHAnsi" w:hAnsiTheme="minorHAnsi" w:cstheme="minorHAnsi"/>
          <w:color w:val="880000"/>
          <w:sz w:val="22"/>
          <w:szCs w:val="22"/>
        </w:rPr>
        <w:t>testDAO</w:t>
      </w:r>
      <w:proofErr w:type="spellEnd"/>
    </w:p>
    <w:p w14:paraId="7D6B5369"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p>
    <w:p w14:paraId="196BEDD7"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pun"/>
          <w:rFonts w:asciiTheme="minorHAnsi" w:hAnsiTheme="minorHAnsi" w:cstheme="minorHAnsi"/>
          <w:color w:val="666600"/>
          <w:sz w:val="22"/>
          <w:szCs w:val="22"/>
        </w:rPr>
        <w:t>}</w:t>
      </w:r>
    </w:p>
    <w:p w14:paraId="5C900CF9"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lastRenderedPageBreak/>
        <w:t>We are defining this method to be executed in a transaction which isolation level is</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READ_COMMITTED</w:t>
      </w:r>
      <w:r w:rsidRPr="00B52ED5">
        <w:rPr>
          <w:rFonts w:asciiTheme="minorHAnsi" w:hAnsiTheme="minorHAnsi" w:cstheme="minorHAnsi"/>
          <w:color w:val="464646"/>
          <w:sz w:val="22"/>
          <w:szCs w:val="22"/>
        </w:rPr>
        <w:t>. We will see each isolation level in detail in the next sections.</w:t>
      </w:r>
    </w:p>
    <w:p w14:paraId="1D4E8B52"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READ_UNCOMMITTED</w:t>
      </w:r>
    </w:p>
    <w:p w14:paraId="69437A9D"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READ_UNCOMMITTED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states that a transaction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may</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 data that is still</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uncommitted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 xml:space="preserve">by other transactions. This constraint is very relaxed in what matters to transactional </w:t>
      </w:r>
      <w:proofErr w:type="gramStart"/>
      <w:r w:rsidRPr="00B52ED5">
        <w:rPr>
          <w:rFonts w:asciiTheme="minorHAnsi" w:hAnsiTheme="minorHAnsi" w:cstheme="minorHAnsi"/>
          <w:color w:val="464646"/>
          <w:sz w:val="22"/>
          <w:szCs w:val="22"/>
        </w:rPr>
        <w:t>concurrency</w:t>
      </w:r>
      <w:proofErr w:type="gramEnd"/>
      <w:r w:rsidRPr="00B52ED5">
        <w:rPr>
          <w:rFonts w:asciiTheme="minorHAnsi" w:hAnsiTheme="minorHAnsi" w:cstheme="minorHAnsi"/>
          <w:color w:val="464646"/>
          <w:sz w:val="22"/>
          <w:szCs w:val="22"/>
        </w:rPr>
        <w:t xml:space="preserve"> but it may lead to some issues like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reads</w:t>
      </w:r>
      <w:r w:rsidRPr="00B52ED5">
        <w:rPr>
          <w:rFonts w:asciiTheme="minorHAnsi" w:hAnsiTheme="minorHAnsi" w:cstheme="minorHAnsi"/>
          <w:color w:val="464646"/>
          <w:sz w:val="22"/>
          <w:szCs w:val="22"/>
        </w:rPr>
        <w:t>. Let's see the following image:</w:t>
      </w:r>
    </w:p>
    <w:p w14:paraId="5CC3D138"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Dirty read</w:t>
      </w:r>
    </w:p>
    <w:p w14:paraId="5F3E38AB" w14:textId="4C5059CC" w:rsidR="00B52ED5" w:rsidRPr="00B52ED5" w:rsidRDefault="00B52ED5" w:rsidP="00B52ED5">
      <w:pPr>
        <w:shd w:val="clear" w:color="auto" w:fill="F5F5F5"/>
        <w:rPr>
          <w:rFonts w:cstheme="minorHAnsi"/>
          <w:color w:val="464646"/>
        </w:rPr>
      </w:pPr>
      <w:r w:rsidRPr="00B52ED5">
        <w:rPr>
          <w:rFonts w:cstheme="minorHAnsi"/>
          <w:noProof/>
          <w:color w:val="464646"/>
        </w:rPr>
        <w:drawing>
          <wp:inline distT="0" distB="0" distL="0" distR="0" wp14:anchorId="3AABCD12" wp14:editId="5E0A4D9D">
            <wp:extent cx="4286250" cy="2905125"/>
            <wp:effectExtent l="0" t="0" r="0" b="9525"/>
            <wp:docPr id="47" name="Picture 47" descr="Transaction isolation level dirty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 isolation level dirty rea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905125"/>
                    </a:xfrm>
                    <a:prstGeom prst="rect">
                      <a:avLst/>
                    </a:prstGeom>
                    <a:noFill/>
                    <a:ln>
                      <a:noFill/>
                    </a:ln>
                  </pic:spPr>
                </pic:pic>
              </a:graphicData>
            </a:graphic>
          </wp:inline>
        </w:drawing>
      </w:r>
    </w:p>
    <w:p w14:paraId="7110E477"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In this example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writes a record. Meanwhile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that same record before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commits. Later</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decides to rollback and now we have changes in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that are inconsistent. This is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w:t>
      </w:r>
      <w:r w:rsidRPr="00B52ED5">
        <w:rPr>
          <w:rFonts w:asciiTheme="minorHAnsi" w:hAnsiTheme="minorHAnsi" w:cstheme="minorHAnsi"/>
          <w:color w:val="464646"/>
          <w:sz w:val="22"/>
          <w:szCs w:val="22"/>
        </w:rPr>
        <w: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was running in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READ_UNCOMMITTED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so it was able to read</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changes before a commit occurred.</w:t>
      </w:r>
    </w:p>
    <w:p w14:paraId="30199C19" w14:textId="77777777" w:rsidR="00B52ED5" w:rsidRPr="00B52ED5" w:rsidRDefault="00B52ED5" w:rsidP="00B52ED5">
      <w:pPr>
        <w:shd w:val="clear" w:color="auto" w:fill="CDE7FF"/>
        <w:rPr>
          <w:rFonts w:cstheme="minorHAnsi"/>
          <w:color w:val="464646"/>
        </w:rPr>
      </w:pPr>
      <w:r w:rsidRPr="00B52ED5">
        <w:rPr>
          <w:rStyle w:val="Strong"/>
          <w:rFonts w:cstheme="minorHAnsi"/>
          <w:color w:val="464646"/>
        </w:rPr>
        <w:t>Note:</w:t>
      </w:r>
      <w:r w:rsidRPr="00B52ED5">
        <w:rPr>
          <w:rStyle w:val="apple-converted-space"/>
          <w:rFonts w:cstheme="minorHAnsi"/>
          <w:b/>
          <w:bCs/>
          <w:color w:val="464646"/>
        </w:rPr>
        <w:t> </w:t>
      </w:r>
      <w:r w:rsidRPr="00B52ED5">
        <w:rPr>
          <w:rFonts w:cstheme="minorHAnsi"/>
          <w:color w:val="464646"/>
        </w:rPr>
        <w:t>READ_UNCOMMITTED is also vulnerable to</w:t>
      </w:r>
      <w:r w:rsidRPr="00B52ED5">
        <w:rPr>
          <w:rStyle w:val="apple-converted-space"/>
          <w:rFonts w:cstheme="minorHAnsi"/>
          <w:color w:val="464646"/>
        </w:rPr>
        <w:t> </w:t>
      </w:r>
      <w:r w:rsidRPr="00B52ED5">
        <w:rPr>
          <w:rStyle w:val="Strong"/>
          <w:rFonts w:cstheme="minorHAnsi"/>
          <w:color w:val="464646"/>
        </w:rPr>
        <w:t>non-repeatable reads</w:t>
      </w:r>
      <w:r w:rsidRPr="00B52ED5">
        <w:rPr>
          <w:rStyle w:val="apple-converted-space"/>
          <w:rFonts w:cstheme="minorHAnsi"/>
          <w:color w:val="464646"/>
        </w:rPr>
        <w:t> </w:t>
      </w:r>
      <w:r w:rsidRPr="00B52ED5">
        <w:rPr>
          <w:rFonts w:cstheme="minorHAnsi"/>
          <w:color w:val="464646"/>
        </w:rPr>
        <w:t>and</w:t>
      </w:r>
      <w:r w:rsidRPr="00B52ED5">
        <w:rPr>
          <w:rStyle w:val="apple-converted-space"/>
          <w:rFonts w:cstheme="minorHAnsi"/>
          <w:color w:val="464646"/>
        </w:rPr>
        <w:t> </w:t>
      </w:r>
      <w:r w:rsidRPr="00B52ED5">
        <w:rPr>
          <w:rStyle w:val="Strong"/>
          <w:rFonts w:cstheme="minorHAnsi"/>
          <w:color w:val="464646"/>
        </w:rPr>
        <w:t>phantom reads</w:t>
      </w:r>
      <w:r w:rsidRPr="00B52ED5">
        <w:rPr>
          <w:rFonts w:cstheme="minorHAnsi"/>
          <w:color w:val="464646"/>
        </w:rPr>
        <w:t>. We will also see these cases in detail in the next sections.</w:t>
      </w:r>
    </w:p>
    <w:p w14:paraId="61863017"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READ_COMMITTED</w:t>
      </w:r>
    </w:p>
    <w:p w14:paraId="73EFC75B"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READ_COMMITTED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states that a transaction can't read data that is</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not</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yet committed by other transactions. This means that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 no longer an issue, but even this way other issues may occur. Let's see the following image:</w:t>
      </w:r>
    </w:p>
    <w:p w14:paraId="50BFE891"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Non-repeatable read</w:t>
      </w:r>
    </w:p>
    <w:p w14:paraId="6D49DBEA" w14:textId="3247579F" w:rsidR="00B52ED5" w:rsidRPr="00B52ED5" w:rsidRDefault="00B52ED5" w:rsidP="00B52ED5">
      <w:pPr>
        <w:shd w:val="clear" w:color="auto" w:fill="F5F5F5"/>
        <w:rPr>
          <w:rFonts w:cstheme="minorHAnsi"/>
          <w:color w:val="464646"/>
        </w:rPr>
      </w:pPr>
      <w:r w:rsidRPr="00B52ED5">
        <w:rPr>
          <w:rFonts w:cstheme="minorHAnsi"/>
          <w:noProof/>
          <w:color w:val="464646"/>
        </w:rPr>
        <w:lastRenderedPageBreak/>
        <w:drawing>
          <wp:inline distT="0" distB="0" distL="0" distR="0" wp14:anchorId="6BE6F8F0" wp14:editId="320CDB57">
            <wp:extent cx="4286250" cy="2905125"/>
            <wp:effectExtent l="0" t="0" r="0" b="9525"/>
            <wp:docPr id="46" name="Picture 46" descr="Transaction isolation level 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action isolation level repeatable rea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905125"/>
                    </a:xfrm>
                    <a:prstGeom prst="rect">
                      <a:avLst/>
                    </a:prstGeom>
                    <a:noFill/>
                    <a:ln>
                      <a:noFill/>
                    </a:ln>
                  </pic:spPr>
                </pic:pic>
              </a:graphicData>
            </a:graphic>
          </wp:inline>
        </w:drawing>
      </w:r>
    </w:p>
    <w:p w14:paraId="458686A9"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In this example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some record. Then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writes that same record and commits. Later</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that same record again and may get different values because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made changes to that record and committed. This is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non-repeatable read</w:t>
      </w:r>
      <w:r w:rsidRPr="00B52ED5">
        <w:rPr>
          <w:rFonts w:asciiTheme="minorHAnsi" w:hAnsiTheme="minorHAnsi" w:cstheme="minorHAnsi"/>
          <w:color w:val="464646"/>
          <w:sz w:val="22"/>
          <w:szCs w:val="22"/>
        </w:rPr>
        <w:t>.</w:t>
      </w:r>
    </w:p>
    <w:p w14:paraId="54E8D58A" w14:textId="77777777" w:rsidR="00B52ED5" w:rsidRPr="00B52ED5" w:rsidRDefault="00B52ED5" w:rsidP="00B52ED5">
      <w:pPr>
        <w:shd w:val="clear" w:color="auto" w:fill="CDE7FF"/>
        <w:rPr>
          <w:rFonts w:cstheme="minorHAnsi"/>
          <w:color w:val="464646"/>
        </w:rPr>
      </w:pPr>
      <w:r w:rsidRPr="00B52ED5">
        <w:rPr>
          <w:rStyle w:val="Strong"/>
          <w:rFonts w:cstheme="minorHAnsi"/>
          <w:color w:val="464646"/>
        </w:rPr>
        <w:t>Note:</w:t>
      </w:r>
      <w:r w:rsidRPr="00B52ED5">
        <w:rPr>
          <w:rStyle w:val="apple-converted-space"/>
          <w:rFonts w:cstheme="minorHAnsi"/>
          <w:b/>
          <w:bCs/>
          <w:color w:val="464646"/>
        </w:rPr>
        <w:t> </w:t>
      </w:r>
      <w:r w:rsidRPr="00B52ED5">
        <w:rPr>
          <w:rFonts w:cstheme="minorHAnsi"/>
          <w:color w:val="464646"/>
        </w:rPr>
        <w:t>READ_COMMITTED is also vulnerable to</w:t>
      </w:r>
      <w:r w:rsidRPr="00B52ED5">
        <w:rPr>
          <w:rStyle w:val="apple-converted-space"/>
          <w:rFonts w:cstheme="minorHAnsi"/>
          <w:color w:val="464646"/>
        </w:rPr>
        <w:t> </w:t>
      </w:r>
      <w:r w:rsidRPr="00B52ED5">
        <w:rPr>
          <w:rStyle w:val="Strong"/>
          <w:rFonts w:cstheme="minorHAnsi"/>
          <w:color w:val="464646"/>
        </w:rPr>
        <w:t>phantom reads</w:t>
      </w:r>
      <w:r w:rsidRPr="00B52ED5">
        <w:rPr>
          <w:rFonts w:cstheme="minorHAnsi"/>
          <w:color w:val="464646"/>
        </w:rPr>
        <w:t>. We will also see this case in detail in the next section.</w:t>
      </w:r>
    </w:p>
    <w:p w14:paraId="0354E84D"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REPEATABLE_READ</w:t>
      </w:r>
    </w:p>
    <w:p w14:paraId="6B608B4A"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REPEATABLE_READ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states that if a transaction reads one record from the database multiple times the result of all those reading operations must always be the same. This eliminates both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and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non-repeatable 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issues, but even this way other issues may occur. Let's see the following image:</w:t>
      </w:r>
    </w:p>
    <w:p w14:paraId="71CC945D"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Phantom read</w:t>
      </w:r>
    </w:p>
    <w:p w14:paraId="506495B7" w14:textId="5366AECC" w:rsidR="00B52ED5" w:rsidRPr="00B52ED5" w:rsidRDefault="00B52ED5" w:rsidP="00B52ED5">
      <w:pPr>
        <w:shd w:val="clear" w:color="auto" w:fill="F5F5F5"/>
        <w:rPr>
          <w:rFonts w:cstheme="minorHAnsi"/>
          <w:color w:val="464646"/>
        </w:rPr>
      </w:pPr>
      <w:r w:rsidRPr="00B52ED5">
        <w:rPr>
          <w:rFonts w:cstheme="minorHAnsi"/>
          <w:noProof/>
          <w:color w:val="464646"/>
        </w:rPr>
        <w:drawing>
          <wp:inline distT="0" distB="0" distL="0" distR="0" wp14:anchorId="16E90162" wp14:editId="084ED5A4">
            <wp:extent cx="4286250" cy="2905125"/>
            <wp:effectExtent l="0" t="0" r="0" b="9525"/>
            <wp:docPr id="45" name="Picture 45" descr="Transaction isolation level phantom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 isolation level phantom rea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2905125"/>
                    </a:xfrm>
                    <a:prstGeom prst="rect">
                      <a:avLst/>
                    </a:prstGeom>
                    <a:noFill/>
                    <a:ln>
                      <a:noFill/>
                    </a:ln>
                  </pic:spPr>
                </pic:pic>
              </a:graphicData>
            </a:graphic>
          </wp:inline>
        </w:drawing>
      </w:r>
    </w:p>
    <w:p w14:paraId="3DD076E8"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lastRenderedPageBreak/>
        <w:t>In this example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range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of records. Meanwhile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inserts a new record in the same range that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initially fetched and commits. Later</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the same range again and will also get the record that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just inserted. This is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phantom read</w:t>
      </w:r>
      <w:r w:rsidRPr="00B52ED5">
        <w:rPr>
          <w:rFonts w:asciiTheme="minorHAnsi" w:hAnsiTheme="minorHAnsi" w:cstheme="minorHAnsi"/>
          <w:color w:val="464646"/>
          <w:sz w:val="22"/>
          <w:szCs w:val="22"/>
        </w:rPr>
        <w:t>: a transaction fetched a range of records multiple times from the database and obtained different result sets (containing phantom records).</w:t>
      </w:r>
    </w:p>
    <w:p w14:paraId="016E6B91"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SERIALIZABLE</w:t>
      </w:r>
    </w:p>
    <w:p w14:paraId="04213F85"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SERIALIZABLE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is the most restrictive of all isolation levels. Transactions are executed with locking at all levels (</w:t>
      </w:r>
      <w:r w:rsidRPr="00B52ED5">
        <w:rPr>
          <w:rStyle w:val="Strong"/>
          <w:rFonts w:asciiTheme="minorHAnsi" w:hAnsiTheme="minorHAnsi" w:cstheme="minorHAnsi"/>
          <w:color w:val="464646"/>
          <w:sz w:val="22"/>
          <w:szCs w:val="22"/>
        </w:rPr>
        <w:t>read</w:t>
      </w:r>
      <w:r w:rsidRPr="00B52ED5">
        <w:rPr>
          <w:rFonts w:asciiTheme="minorHAnsi" w:hAnsiTheme="minorHAnsi" w:cstheme="minorHAnsi"/>
          <w:color w:val="464646"/>
          <w:sz w:val="22"/>
          <w:szCs w:val="22"/>
        </w:rPr>
        <w: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range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and</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write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locking) so they appear as if they were executed in a serialized way. This leads to a scenario where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none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of the issues mentioned above may occur, but in the other way we don't allow transaction concurrency and consequently introduce a performance penalty.</w:t>
      </w:r>
    </w:p>
    <w:p w14:paraId="0A8E7A62"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DEFAULT</w:t>
      </w:r>
    </w:p>
    <w:p w14:paraId="16F9AEE5"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DEFAULT</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 xml:space="preserve">isolation level, as the name states, uses the default isolation level of the datastore we are </w:t>
      </w:r>
      <w:proofErr w:type="gramStart"/>
      <w:r w:rsidRPr="00B52ED5">
        <w:rPr>
          <w:rFonts w:asciiTheme="minorHAnsi" w:hAnsiTheme="minorHAnsi" w:cstheme="minorHAnsi"/>
          <w:color w:val="464646"/>
          <w:sz w:val="22"/>
          <w:szCs w:val="22"/>
        </w:rPr>
        <w:t>actually connecting</w:t>
      </w:r>
      <w:proofErr w:type="gramEnd"/>
      <w:r w:rsidRPr="00B52ED5">
        <w:rPr>
          <w:rFonts w:asciiTheme="minorHAnsi" w:hAnsiTheme="minorHAnsi" w:cstheme="minorHAnsi"/>
          <w:color w:val="464646"/>
          <w:sz w:val="22"/>
          <w:szCs w:val="22"/>
        </w:rPr>
        <w:t xml:space="preserve"> from our application.</w:t>
      </w:r>
    </w:p>
    <w:p w14:paraId="03B73EA0"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Summary</w:t>
      </w:r>
    </w:p>
    <w:p w14:paraId="27EA24F9"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To summarize, the existing relationship between isolation level and read phenomena may be expressed in the following table:</w:t>
      </w:r>
    </w:p>
    <w:tbl>
      <w:tblPr>
        <w:tblW w:w="0" w:type="auto"/>
        <w:tblBorders>
          <w:top w:val="single" w:sz="6" w:space="0" w:color="888888"/>
          <w:left w:val="single" w:sz="6" w:space="0" w:color="888888"/>
          <w:bottom w:val="single" w:sz="6" w:space="0" w:color="888888"/>
          <w:right w:val="single" w:sz="6" w:space="0" w:color="888888"/>
        </w:tblBorders>
        <w:tblCellMar>
          <w:top w:w="15" w:type="dxa"/>
          <w:left w:w="15" w:type="dxa"/>
          <w:bottom w:w="15" w:type="dxa"/>
          <w:right w:w="15" w:type="dxa"/>
        </w:tblCellMar>
        <w:tblLook w:val="04A0" w:firstRow="1" w:lastRow="0" w:firstColumn="1" w:lastColumn="0" w:noHBand="0" w:noVBand="1"/>
      </w:tblPr>
      <w:tblGrid>
        <w:gridCol w:w="2224"/>
        <w:gridCol w:w="1134"/>
        <w:gridCol w:w="2119"/>
        <w:gridCol w:w="1540"/>
      </w:tblGrid>
      <w:tr w:rsidR="00B52ED5" w:rsidRPr="00B52ED5" w14:paraId="24963F04"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5C992DDE" w14:textId="77777777" w:rsidR="00B52ED5" w:rsidRPr="00B52ED5" w:rsidRDefault="00B52ED5">
            <w:pPr>
              <w:jc w:val="center"/>
              <w:rPr>
                <w:rFonts w:cstheme="minorHAnsi"/>
              </w:rPr>
            </w:pPr>
            <w:r w:rsidRPr="00B52ED5">
              <w:rPr>
                <w:rFonts w:cstheme="minorHAnsi"/>
              </w:rPr>
              <w:t> </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B817FA7" w14:textId="77777777" w:rsidR="00B52ED5" w:rsidRPr="00B52ED5" w:rsidRDefault="00B52ED5">
            <w:pPr>
              <w:jc w:val="center"/>
              <w:rPr>
                <w:rFonts w:cstheme="minorHAnsi"/>
              </w:rPr>
            </w:pPr>
            <w:r w:rsidRPr="00B52ED5">
              <w:rPr>
                <w:rStyle w:val="Strong"/>
                <w:rFonts w:cstheme="minorHAnsi"/>
              </w:rPr>
              <w:t>dirty reads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20B19FD" w14:textId="77777777" w:rsidR="00B52ED5" w:rsidRPr="00B52ED5" w:rsidRDefault="00B52ED5">
            <w:pPr>
              <w:jc w:val="center"/>
              <w:rPr>
                <w:rFonts w:cstheme="minorHAnsi"/>
              </w:rPr>
            </w:pPr>
            <w:r w:rsidRPr="00B52ED5">
              <w:rPr>
                <w:rStyle w:val="Strong"/>
                <w:rFonts w:cstheme="minorHAnsi"/>
              </w:rPr>
              <w:t>non-repeatable reads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6EF0BD2C" w14:textId="77777777" w:rsidR="00B52ED5" w:rsidRPr="00B52ED5" w:rsidRDefault="00B52ED5">
            <w:pPr>
              <w:jc w:val="center"/>
              <w:rPr>
                <w:rFonts w:cstheme="minorHAnsi"/>
              </w:rPr>
            </w:pPr>
            <w:r w:rsidRPr="00B52ED5">
              <w:rPr>
                <w:rStyle w:val="Strong"/>
                <w:rFonts w:cstheme="minorHAnsi"/>
              </w:rPr>
              <w:t>phantom reads</w:t>
            </w:r>
          </w:p>
        </w:tc>
      </w:tr>
      <w:tr w:rsidR="00B52ED5" w:rsidRPr="00B52ED5" w14:paraId="6CA1A8E4"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2FC4403" w14:textId="77777777" w:rsidR="00B52ED5" w:rsidRPr="00B52ED5" w:rsidRDefault="00B52ED5">
            <w:pPr>
              <w:rPr>
                <w:rFonts w:cstheme="minorHAnsi"/>
              </w:rPr>
            </w:pPr>
            <w:r w:rsidRPr="00B52ED5">
              <w:rPr>
                <w:rStyle w:val="Strong"/>
                <w:rFonts w:cstheme="minorHAnsi"/>
              </w:rPr>
              <w:t>READ_UNCOMMITTED</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12C9EC7A" w14:textId="77777777" w:rsidR="00B52ED5" w:rsidRPr="00B52ED5" w:rsidRDefault="00B52ED5">
            <w:pPr>
              <w:jc w:val="center"/>
              <w:rPr>
                <w:rFonts w:cstheme="minorHAnsi"/>
              </w:rPr>
            </w:pPr>
            <w:r w:rsidRPr="00B52ED5">
              <w:rPr>
                <w:rFonts w:cstheme="minorHAnsi"/>
              </w:rPr>
              <w:t>yes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6781BF70" w14:textId="77777777" w:rsidR="00B52ED5" w:rsidRPr="00B52ED5" w:rsidRDefault="00B52ED5">
            <w:pPr>
              <w:jc w:val="center"/>
              <w:rPr>
                <w:rFonts w:cstheme="minorHAnsi"/>
              </w:rPr>
            </w:pPr>
            <w:r w:rsidRPr="00B52ED5">
              <w:rPr>
                <w:rFonts w:cstheme="minorHAnsi"/>
              </w:rPr>
              <w:t>yes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79A1196" w14:textId="77777777" w:rsidR="00B52ED5" w:rsidRPr="00B52ED5" w:rsidRDefault="00B52ED5">
            <w:pPr>
              <w:jc w:val="center"/>
              <w:rPr>
                <w:rFonts w:cstheme="minorHAnsi"/>
              </w:rPr>
            </w:pPr>
            <w:r w:rsidRPr="00B52ED5">
              <w:rPr>
                <w:rFonts w:cstheme="minorHAnsi"/>
              </w:rPr>
              <w:t>yes</w:t>
            </w:r>
          </w:p>
        </w:tc>
      </w:tr>
      <w:tr w:rsidR="00B52ED5" w:rsidRPr="00B52ED5" w14:paraId="637E02AF"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10D92758" w14:textId="77777777" w:rsidR="00B52ED5" w:rsidRPr="00B52ED5" w:rsidRDefault="00B52ED5">
            <w:pPr>
              <w:rPr>
                <w:rFonts w:cstheme="minorHAnsi"/>
              </w:rPr>
            </w:pPr>
            <w:r w:rsidRPr="00B52ED5">
              <w:rPr>
                <w:rStyle w:val="Strong"/>
                <w:rFonts w:cstheme="minorHAnsi"/>
              </w:rPr>
              <w:t>READ_COMMITTED</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5C71FD3"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31CDF14" w14:textId="77777777" w:rsidR="00B52ED5" w:rsidRPr="00B52ED5" w:rsidRDefault="00B52ED5">
            <w:pPr>
              <w:jc w:val="center"/>
              <w:rPr>
                <w:rFonts w:cstheme="minorHAnsi"/>
              </w:rPr>
            </w:pPr>
            <w:r w:rsidRPr="00B52ED5">
              <w:rPr>
                <w:rFonts w:cstheme="minorHAnsi"/>
              </w:rPr>
              <w:t>yes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5A7052B" w14:textId="77777777" w:rsidR="00B52ED5" w:rsidRPr="00B52ED5" w:rsidRDefault="00B52ED5">
            <w:pPr>
              <w:jc w:val="center"/>
              <w:rPr>
                <w:rFonts w:cstheme="minorHAnsi"/>
              </w:rPr>
            </w:pPr>
            <w:r w:rsidRPr="00B52ED5">
              <w:rPr>
                <w:rFonts w:cstheme="minorHAnsi"/>
              </w:rPr>
              <w:t>yes</w:t>
            </w:r>
          </w:p>
        </w:tc>
      </w:tr>
      <w:tr w:rsidR="00B52ED5" w:rsidRPr="00B52ED5" w14:paraId="09137853"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439D906" w14:textId="77777777" w:rsidR="00B52ED5" w:rsidRPr="00B52ED5" w:rsidRDefault="00B52ED5">
            <w:pPr>
              <w:rPr>
                <w:rFonts w:cstheme="minorHAnsi"/>
              </w:rPr>
            </w:pPr>
            <w:r w:rsidRPr="00B52ED5">
              <w:rPr>
                <w:rStyle w:val="Strong"/>
                <w:rFonts w:cstheme="minorHAnsi"/>
              </w:rPr>
              <w:t>REPEATABLE_READ</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6A47B922"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5C96343A"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095E7DF9" w14:textId="77777777" w:rsidR="00B52ED5" w:rsidRPr="00B52ED5" w:rsidRDefault="00B52ED5">
            <w:pPr>
              <w:jc w:val="center"/>
              <w:rPr>
                <w:rFonts w:cstheme="minorHAnsi"/>
              </w:rPr>
            </w:pPr>
            <w:r w:rsidRPr="00B52ED5">
              <w:rPr>
                <w:rFonts w:cstheme="minorHAnsi"/>
              </w:rPr>
              <w:t>yes</w:t>
            </w:r>
          </w:p>
        </w:tc>
      </w:tr>
      <w:tr w:rsidR="00B52ED5" w:rsidRPr="00B52ED5" w14:paraId="3E810C0C"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4AFBCAD7" w14:textId="77777777" w:rsidR="00B52ED5" w:rsidRPr="00B52ED5" w:rsidRDefault="00B52ED5">
            <w:pPr>
              <w:rPr>
                <w:rFonts w:cstheme="minorHAnsi"/>
              </w:rPr>
            </w:pPr>
            <w:r w:rsidRPr="00B52ED5">
              <w:rPr>
                <w:rStyle w:val="Strong"/>
                <w:rFonts w:cstheme="minorHAnsi"/>
              </w:rPr>
              <w:t>SERIALIZABLE</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8A166E8"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22F5B317"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46E446E8" w14:textId="77777777" w:rsidR="00B52ED5" w:rsidRPr="00B52ED5" w:rsidRDefault="00B52ED5">
            <w:pPr>
              <w:jc w:val="center"/>
              <w:rPr>
                <w:rFonts w:cstheme="minorHAnsi"/>
              </w:rPr>
            </w:pPr>
            <w:r w:rsidRPr="00B52ED5">
              <w:rPr>
                <w:rFonts w:cstheme="minorHAnsi"/>
              </w:rPr>
              <w:t>no</w:t>
            </w:r>
          </w:p>
        </w:tc>
      </w:tr>
    </w:tbl>
    <w:p w14:paraId="60A954D5" w14:textId="77777777" w:rsidR="00B52ED5" w:rsidRPr="00B52ED5" w:rsidRDefault="00B52ED5" w:rsidP="00667565">
      <w:pPr>
        <w:spacing w:after="0" w:line="240" w:lineRule="auto"/>
      </w:pPr>
    </w:p>
    <w:sectPr w:rsidR="00B52ED5" w:rsidRPr="00B52E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D1C2F"/>
    <w:multiLevelType w:val="hybridMultilevel"/>
    <w:tmpl w:val="01BA7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323BB5"/>
    <w:multiLevelType w:val="hybridMultilevel"/>
    <w:tmpl w:val="A2C6F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75CC2"/>
    <w:multiLevelType w:val="multilevel"/>
    <w:tmpl w:val="6D36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CDF"/>
    <w:rsid w:val="00022D2A"/>
    <w:rsid w:val="00065F94"/>
    <w:rsid w:val="000871F5"/>
    <w:rsid w:val="00090E8E"/>
    <w:rsid w:val="000B32A7"/>
    <w:rsid w:val="000C2CAE"/>
    <w:rsid w:val="000D376E"/>
    <w:rsid w:val="000D70FF"/>
    <w:rsid w:val="000E240F"/>
    <w:rsid w:val="000E453B"/>
    <w:rsid w:val="001223C3"/>
    <w:rsid w:val="00127B63"/>
    <w:rsid w:val="001437CE"/>
    <w:rsid w:val="00143F50"/>
    <w:rsid w:val="0019735B"/>
    <w:rsid w:val="001B2F1B"/>
    <w:rsid w:val="001B7B43"/>
    <w:rsid w:val="001D440F"/>
    <w:rsid w:val="00203DE3"/>
    <w:rsid w:val="002172EB"/>
    <w:rsid w:val="002312AC"/>
    <w:rsid w:val="00253DC9"/>
    <w:rsid w:val="0026202F"/>
    <w:rsid w:val="002676F2"/>
    <w:rsid w:val="00276920"/>
    <w:rsid w:val="002F4570"/>
    <w:rsid w:val="00302FAA"/>
    <w:rsid w:val="00306C2F"/>
    <w:rsid w:val="003145F1"/>
    <w:rsid w:val="0032119A"/>
    <w:rsid w:val="0035006F"/>
    <w:rsid w:val="0037567D"/>
    <w:rsid w:val="003A5528"/>
    <w:rsid w:val="003C3FED"/>
    <w:rsid w:val="003D224A"/>
    <w:rsid w:val="003E7D4A"/>
    <w:rsid w:val="003F2F74"/>
    <w:rsid w:val="00404F92"/>
    <w:rsid w:val="0041493F"/>
    <w:rsid w:val="00447A17"/>
    <w:rsid w:val="004A0D5F"/>
    <w:rsid w:val="004F2CDF"/>
    <w:rsid w:val="004F6ACE"/>
    <w:rsid w:val="004F6AFA"/>
    <w:rsid w:val="00502FD2"/>
    <w:rsid w:val="005262D6"/>
    <w:rsid w:val="00576BF6"/>
    <w:rsid w:val="005937A7"/>
    <w:rsid w:val="005C1751"/>
    <w:rsid w:val="005E3E27"/>
    <w:rsid w:val="005F188C"/>
    <w:rsid w:val="005F3173"/>
    <w:rsid w:val="0060000A"/>
    <w:rsid w:val="00634F1A"/>
    <w:rsid w:val="00643A66"/>
    <w:rsid w:val="00667565"/>
    <w:rsid w:val="00681922"/>
    <w:rsid w:val="006E03A8"/>
    <w:rsid w:val="007233EF"/>
    <w:rsid w:val="007341B2"/>
    <w:rsid w:val="00762CBE"/>
    <w:rsid w:val="00772A31"/>
    <w:rsid w:val="00782B1D"/>
    <w:rsid w:val="00783FB1"/>
    <w:rsid w:val="007959EB"/>
    <w:rsid w:val="007B2CB2"/>
    <w:rsid w:val="007B7F68"/>
    <w:rsid w:val="007E14C6"/>
    <w:rsid w:val="00804494"/>
    <w:rsid w:val="008220BF"/>
    <w:rsid w:val="00831995"/>
    <w:rsid w:val="008429F1"/>
    <w:rsid w:val="008B41E1"/>
    <w:rsid w:val="008D2D7E"/>
    <w:rsid w:val="008F3C6C"/>
    <w:rsid w:val="00911071"/>
    <w:rsid w:val="00996917"/>
    <w:rsid w:val="00A15DD3"/>
    <w:rsid w:val="00A314BC"/>
    <w:rsid w:val="00A50A85"/>
    <w:rsid w:val="00A667F2"/>
    <w:rsid w:val="00A82764"/>
    <w:rsid w:val="00A9599F"/>
    <w:rsid w:val="00AA7A72"/>
    <w:rsid w:val="00AC7AA0"/>
    <w:rsid w:val="00B111F9"/>
    <w:rsid w:val="00B4529E"/>
    <w:rsid w:val="00B52ED5"/>
    <w:rsid w:val="00B67EE1"/>
    <w:rsid w:val="00B73F4B"/>
    <w:rsid w:val="00B77C1D"/>
    <w:rsid w:val="00B8363E"/>
    <w:rsid w:val="00B8716B"/>
    <w:rsid w:val="00B871E6"/>
    <w:rsid w:val="00BC2916"/>
    <w:rsid w:val="00BD422E"/>
    <w:rsid w:val="00BE343A"/>
    <w:rsid w:val="00C04B94"/>
    <w:rsid w:val="00C24E3E"/>
    <w:rsid w:val="00C447CD"/>
    <w:rsid w:val="00C80D62"/>
    <w:rsid w:val="00C86CF4"/>
    <w:rsid w:val="00C978E4"/>
    <w:rsid w:val="00CA12E6"/>
    <w:rsid w:val="00D03F13"/>
    <w:rsid w:val="00D37DE3"/>
    <w:rsid w:val="00D466D1"/>
    <w:rsid w:val="00D6446E"/>
    <w:rsid w:val="00D768DD"/>
    <w:rsid w:val="00D925AF"/>
    <w:rsid w:val="00DB4774"/>
    <w:rsid w:val="00DB68B1"/>
    <w:rsid w:val="00DE5609"/>
    <w:rsid w:val="00DE6624"/>
    <w:rsid w:val="00EC047D"/>
    <w:rsid w:val="00EC2991"/>
    <w:rsid w:val="00ED2495"/>
    <w:rsid w:val="00EE5217"/>
    <w:rsid w:val="00EE7EC3"/>
    <w:rsid w:val="00EF2EEC"/>
    <w:rsid w:val="00EF5F28"/>
    <w:rsid w:val="00F06C7E"/>
    <w:rsid w:val="00F35B16"/>
    <w:rsid w:val="00F4207C"/>
    <w:rsid w:val="00F923DF"/>
    <w:rsid w:val="00FA5BE1"/>
    <w:rsid w:val="00FB4408"/>
    <w:rsid w:val="00FC1046"/>
    <w:rsid w:val="00FE5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5353"/>
  <w15:chartTrackingRefBased/>
  <w15:docId w15:val="{337E06D3-9118-4991-AAE0-E0DB1163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E572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0F"/>
    <w:rPr>
      <w:color w:val="0563C1" w:themeColor="hyperlink"/>
      <w:u w:val="single"/>
    </w:rPr>
  </w:style>
  <w:style w:type="character" w:styleId="UnresolvedMention">
    <w:name w:val="Unresolved Mention"/>
    <w:basedOn w:val="DefaultParagraphFont"/>
    <w:uiPriority w:val="99"/>
    <w:semiHidden/>
    <w:unhideWhenUsed/>
    <w:rsid w:val="000E240F"/>
    <w:rPr>
      <w:color w:val="808080"/>
      <w:shd w:val="clear" w:color="auto" w:fill="E6E6E6"/>
    </w:rPr>
  </w:style>
  <w:style w:type="paragraph" w:styleId="HTMLPreformatted">
    <w:name w:val="HTML Preformatted"/>
    <w:basedOn w:val="Normal"/>
    <w:link w:val="HTMLPreformattedChar"/>
    <w:uiPriority w:val="99"/>
    <w:semiHidden/>
    <w:unhideWhenUsed/>
    <w:rsid w:val="00F42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207C"/>
    <w:rPr>
      <w:rFonts w:ascii="Courier New" w:eastAsia="Times New Roman" w:hAnsi="Courier New" w:cs="Courier New"/>
      <w:sz w:val="20"/>
      <w:szCs w:val="20"/>
      <w:lang w:eastAsia="en-IN"/>
    </w:rPr>
  </w:style>
  <w:style w:type="character" w:customStyle="1" w:styleId="kwd">
    <w:name w:val="kwd"/>
    <w:basedOn w:val="DefaultParagraphFont"/>
    <w:rsid w:val="00F4207C"/>
  </w:style>
  <w:style w:type="character" w:customStyle="1" w:styleId="pln">
    <w:name w:val="pln"/>
    <w:basedOn w:val="DefaultParagraphFont"/>
    <w:rsid w:val="00F4207C"/>
  </w:style>
  <w:style w:type="character" w:customStyle="1" w:styleId="typ">
    <w:name w:val="typ"/>
    <w:basedOn w:val="DefaultParagraphFont"/>
    <w:rsid w:val="00F4207C"/>
  </w:style>
  <w:style w:type="character" w:customStyle="1" w:styleId="pun">
    <w:name w:val="pun"/>
    <w:basedOn w:val="DefaultParagraphFont"/>
    <w:rsid w:val="00F4207C"/>
  </w:style>
  <w:style w:type="character" w:customStyle="1" w:styleId="com">
    <w:name w:val="com"/>
    <w:basedOn w:val="DefaultParagraphFont"/>
    <w:rsid w:val="00F4207C"/>
  </w:style>
  <w:style w:type="paragraph" w:customStyle="1" w:styleId="tableblock">
    <w:name w:val="tableblock"/>
    <w:basedOn w:val="Normal"/>
    <w:rsid w:val="00A827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82764"/>
    <w:rPr>
      <w:rFonts w:ascii="Courier New" w:eastAsia="Times New Roman" w:hAnsi="Courier New" w:cs="Courier New"/>
      <w:sz w:val="20"/>
      <w:szCs w:val="20"/>
    </w:rPr>
  </w:style>
  <w:style w:type="character" w:customStyle="1" w:styleId="apple-converted-space">
    <w:name w:val="apple-converted-space"/>
    <w:basedOn w:val="DefaultParagraphFont"/>
    <w:rsid w:val="00A82764"/>
  </w:style>
  <w:style w:type="paragraph" w:styleId="NormalWeb">
    <w:name w:val="Normal (Web)"/>
    <w:basedOn w:val="Normal"/>
    <w:uiPriority w:val="99"/>
    <w:semiHidden/>
    <w:unhideWhenUsed/>
    <w:rsid w:val="00772A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772A31"/>
  </w:style>
  <w:style w:type="character" w:customStyle="1" w:styleId="str">
    <w:name w:val="str"/>
    <w:basedOn w:val="DefaultParagraphFont"/>
    <w:rsid w:val="00772A31"/>
  </w:style>
  <w:style w:type="paragraph" w:styleId="ListParagraph">
    <w:name w:val="List Paragraph"/>
    <w:basedOn w:val="Normal"/>
    <w:uiPriority w:val="34"/>
    <w:qFormat/>
    <w:rsid w:val="00667565"/>
    <w:pPr>
      <w:ind w:left="720"/>
      <w:contextualSpacing/>
    </w:pPr>
  </w:style>
  <w:style w:type="character" w:customStyle="1" w:styleId="Heading4Char">
    <w:name w:val="Heading 4 Char"/>
    <w:basedOn w:val="DefaultParagraphFont"/>
    <w:link w:val="Heading4"/>
    <w:uiPriority w:val="9"/>
    <w:rsid w:val="00FE572C"/>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sid w:val="00B52ED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52E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156">
      <w:bodyDiv w:val="1"/>
      <w:marLeft w:val="0"/>
      <w:marRight w:val="0"/>
      <w:marTop w:val="0"/>
      <w:marBottom w:val="0"/>
      <w:divBdr>
        <w:top w:val="none" w:sz="0" w:space="0" w:color="auto"/>
        <w:left w:val="none" w:sz="0" w:space="0" w:color="auto"/>
        <w:bottom w:val="none" w:sz="0" w:space="0" w:color="auto"/>
        <w:right w:val="none" w:sz="0" w:space="0" w:color="auto"/>
      </w:divBdr>
    </w:div>
    <w:div w:id="141436850">
      <w:bodyDiv w:val="1"/>
      <w:marLeft w:val="0"/>
      <w:marRight w:val="0"/>
      <w:marTop w:val="0"/>
      <w:marBottom w:val="0"/>
      <w:divBdr>
        <w:top w:val="none" w:sz="0" w:space="0" w:color="auto"/>
        <w:left w:val="none" w:sz="0" w:space="0" w:color="auto"/>
        <w:bottom w:val="none" w:sz="0" w:space="0" w:color="auto"/>
        <w:right w:val="none" w:sz="0" w:space="0" w:color="auto"/>
      </w:divBdr>
      <w:divsChild>
        <w:div w:id="537202819">
          <w:marLeft w:val="0"/>
          <w:marRight w:val="0"/>
          <w:marTop w:val="0"/>
          <w:marBottom w:val="0"/>
          <w:divBdr>
            <w:top w:val="none" w:sz="0" w:space="0" w:color="auto"/>
            <w:left w:val="none" w:sz="0" w:space="0" w:color="auto"/>
            <w:bottom w:val="none" w:sz="0" w:space="0" w:color="auto"/>
            <w:right w:val="none" w:sz="0" w:space="0" w:color="auto"/>
          </w:divBdr>
        </w:div>
        <w:div w:id="2036422455">
          <w:marLeft w:val="0"/>
          <w:marRight w:val="0"/>
          <w:marTop w:val="0"/>
          <w:marBottom w:val="0"/>
          <w:divBdr>
            <w:top w:val="none" w:sz="0" w:space="0" w:color="auto"/>
            <w:left w:val="none" w:sz="0" w:space="0" w:color="auto"/>
            <w:bottom w:val="none" w:sz="0" w:space="0" w:color="auto"/>
            <w:right w:val="none" w:sz="0" w:space="0" w:color="auto"/>
          </w:divBdr>
        </w:div>
        <w:div w:id="266083793">
          <w:marLeft w:val="0"/>
          <w:marRight w:val="0"/>
          <w:marTop w:val="0"/>
          <w:marBottom w:val="0"/>
          <w:divBdr>
            <w:top w:val="none" w:sz="0" w:space="0" w:color="auto"/>
            <w:left w:val="none" w:sz="0" w:space="0" w:color="auto"/>
            <w:bottom w:val="none" w:sz="0" w:space="0" w:color="auto"/>
            <w:right w:val="none" w:sz="0" w:space="0" w:color="auto"/>
          </w:divBdr>
          <w:divsChild>
            <w:div w:id="1759791307">
              <w:marLeft w:val="0"/>
              <w:marRight w:val="0"/>
              <w:marTop w:val="0"/>
              <w:marBottom w:val="60"/>
              <w:divBdr>
                <w:top w:val="none" w:sz="0" w:space="0" w:color="auto"/>
                <w:left w:val="none" w:sz="0" w:space="0" w:color="auto"/>
                <w:bottom w:val="none" w:sz="0" w:space="0" w:color="auto"/>
                <w:right w:val="none" w:sz="0" w:space="0" w:color="auto"/>
              </w:divBdr>
            </w:div>
            <w:div w:id="13645560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1568316">
                  <w:marLeft w:val="0"/>
                  <w:marRight w:val="0"/>
                  <w:marTop w:val="0"/>
                  <w:marBottom w:val="0"/>
                  <w:divBdr>
                    <w:top w:val="none" w:sz="0" w:space="0" w:color="auto"/>
                    <w:left w:val="none" w:sz="0" w:space="0" w:color="auto"/>
                    <w:bottom w:val="none" w:sz="0" w:space="0" w:color="auto"/>
                    <w:right w:val="none" w:sz="0" w:space="0" w:color="auto"/>
                  </w:divBdr>
                  <w:divsChild>
                    <w:div w:id="7856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70">
          <w:marLeft w:val="0"/>
          <w:marRight w:val="0"/>
          <w:marTop w:val="0"/>
          <w:marBottom w:val="0"/>
          <w:divBdr>
            <w:top w:val="none" w:sz="0" w:space="0" w:color="auto"/>
            <w:left w:val="none" w:sz="0" w:space="0" w:color="auto"/>
            <w:bottom w:val="none" w:sz="0" w:space="0" w:color="auto"/>
            <w:right w:val="none" w:sz="0" w:space="0" w:color="auto"/>
          </w:divBdr>
        </w:div>
        <w:div w:id="1836412633">
          <w:marLeft w:val="0"/>
          <w:marRight w:val="0"/>
          <w:marTop w:val="0"/>
          <w:marBottom w:val="0"/>
          <w:divBdr>
            <w:top w:val="none" w:sz="0" w:space="0" w:color="auto"/>
            <w:left w:val="none" w:sz="0" w:space="0" w:color="auto"/>
            <w:bottom w:val="none" w:sz="0" w:space="0" w:color="auto"/>
            <w:right w:val="none" w:sz="0" w:space="0" w:color="auto"/>
          </w:divBdr>
          <w:divsChild>
            <w:div w:id="1073965509">
              <w:marLeft w:val="0"/>
              <w:marRight w:val="0"/>
              <w:marTop w:val="0"/>
              <w:marBottom w:val="60"/>
              <w:divBdr>
                <w:top w:val="none" w:sz="0" w:space="0" w:color="auto"/>
                <w:left w:val="none" w:sz="0" w:space="0" w:color="auto"/>
                <w:bottom w:val="none" w:sz="0" w:space="0" w:color="auto"/>
                <w:right w:val="none" w:sz="0" w:space="0" w:color="auto"/>
              </w:divBdr>
            </w:div>
            <w:div w:id="7771448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5456515">
                  <w:marLeft w:val="0"/>
                  <w:marRight w:val="0"/>
                  <w:marTop w:val="0"/>
                  <w:marBottom w:val="0"/>
                  <w:divBdr>
                    <w:top w:val="none" w:sz="0" w:space="0" w:color="auto"/>
                    <w:left w:val="none" w:sz="0" w:space="0" w:color="auto"/>
                    <w:bottom w:val="none" w:sz="0" w:space="0" w:color="auto"/>
                    <w:right w:val="none" w:sz="0" w:space="0" w:color="auto"/>
                  </w:divBdr>
                  <w:divsChild>
                    <w:div w:id="15967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29557">
          <w:marLeft w:val="0"/>
          <w:marRight w:val="0"/>
          <w:marTop w:val="0"/>
          <w:marBottom w:val="0"/>
          <w:divBdr>
            <w:top w:val="none" w:sz="0" w:space="0" w:color="auto"/>
            <w:left w:val="none" w:sz="0" w:space="0" w:color="auto"/>
            <w:bottom w:val="none" w:sz="0" w:space="0" w:color="auto"/>
            <w:right w:val="none" w:sz="0" w:space="0" w:color="auto"/>
          </w:divBdr>
        </w:div>
        <w:div w:id="1522165716">
          <w:marLeft w:val="0"/>
          <w:marRight w:val="0"/>
          <w:marTop w:val="0"/>
          <w:marBottom w:val="0"/>
          <w:divBdr>
            <w:top w:val="none" w:sz="0" w:space="0" w:color="auto"/>
            <w:left w:val="none" w:sz="0" w:space="0" w:color="auto"/>
            <w:bottom w:val="none" w:sz="0" w:space="0" w:color="auto"/>
            <w:right w:val="none" w:sz="0" w:space="0" w:color="auto"/>
          </w:divBdr>
        </w:div>
        <w:div w:id="1172378127">
          <w:marLeft w:val="0"/>
          <w:marRight w:val="0"/>
          <w:marTop w:val="0"/>
          <w:marBottom w:val="0"/>
          <w:divBdr>
            <w:top w:val="none" w:sz="0" w:space="0" w:color="auto"/>
            <w:left w:val="none" w:sz="0" w:space="0" w:color="auto"/>
            <w:bottom w:val="none" w:sz="0" w:space="0" w:color="auto"/>
            <w:right w:val="none" w:sz="0" w:space="0" w:color="auto"/>
          </w:divBdr>
          <w:divsChild>
            <w:div w:id="1327398309">
              <w:marLeft w:val="0"/>
              <w:marRight w:val="0"/>
              <w:marTop w:val="0"/>
              <w:marBottom w:val="60"/>
              <w:divBdr>
                <w:top w:val="none" w:sz="0" w:space="0" w:color="auto"/>
                <w:left w:val="none" w:sz="0" w:space="0" w:color="auto"/>
                <w:bottom w:val="none" w:sz="0" w:space="0" w:color="auto"/>
                <w:right w:val="none" w:sz="0" w:space="0" w:color="auto"/>
              </w:divBdr>
            </w:div>
            <w:div w:id="17932042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9918474">
                  <w:marLeft w:val="0"/>
                  <w:marRight w:val="0"/>
                  <w:marTop w:val="0"/>
                  <w:marBottom w:val="0"/>
                  <w:divBdr>
                    <w:top w:val="none" w:sz="0" w:space="0" w:color="auto"/>
                    <w:left w:val="none" w:sz="0" w:space="0" w:color="auto"/>
                    <w:bottom w:val="none" w:sz="0" w:space="0" w:color="auto"/>
                    <w:right w:val="none" w:sz="0" w:space="0" w:color="auto"/>
                  </w:divBdr>
                  <w:divsChild>
                    <w:div w:id="16448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557">
          <w:marLeft w:val="0"/>
          <w:marRight w:val="0"/>
          <w:marTop w:val="0"/>
          <w:marBottom w:val="0"/>
          <w:divBdr>
            <w:top w:val="none" w:sz="0" w:space="0" w:color="auto"/>
            <w:left w:val="none" w:sz="0" w:space="0" w:color="auto"/>
            <w:bottom w:val="none" w:sz="0" w:space="0" w:color="auto"/>
            <w:right w:val="none" w:sz="0" w:space="0" w:color="auto"/>
          </w:divBdr>
        </w:div>
        <w:div w:id="583687820">
          <w:marLeft w:val="0"/>
          <w:marRight w:val="0"/>
          <w:marTop w:val="0"/>
          <w:marBottom w:val="0"/>
          <w:divBdr>
            <w:top w:val="none" w:sz="0" w:space="0" w:color="auto"/>
            <w:left w:val="none" w:sz="0" w:space="0" w:color="auto"/>
            <w:bottom w:val="none" w:sz="0" w:space="0" w:color="auto"/>
            <w:right w:val="none" w:sz="0" w:space="0" w:color="auto"/>
          </w:divBdr>
          <w:divsChild>
            <w:div w:id="1148011246">
              <w:marLeft w:val="0"/>
              <w:marRight w:val="0"/>
              <w:marTop w:val="0"/>
              <w:marBottom w:val="60"/>
              <w:divBdr>
                <w:top w:val="none" w:sz="0" w:space="0" w:color="auto"/>
                <w:left w:val="none" w:sz="0" w:space="0" w:color="auto"/>
                <w:bottom w:val="none" w:sz="0" w:space="0" w:color="auto"/>
                <w:right w:val="none" w:sz="0" w:space="0" w:color="auto"/>
              </w:divBdr>
            </w:div>
            <w:div w:id="116726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9991588">
                  <w:marLeft w:val="0"/>
                  <w:marRight w:val="0"/>
                  <w:marTop w:val="0"/>
                  <w:marBottom w:val="0"/>
                  <w:divBdr>
                    <w:top w:val="none" w:sz="0" w:space="0" w:color="auto"/>
                    <w:left w:val="none" w:sz="0" w:space="0" w:color="auto"/>
                    <w:bottom w:val="none" w:sz="0" w:space="0" w:color="auto"/>
                    <w:right w:val="none" w:sz="0" w:space="0" w:color="auto"/>
                  </w:divBdr>
                  <w:divsChild>
                    <w:div w:id="9727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837">
          <w:marLeft w:val="0"/>
          <w:marRight w:val="0"/>
          <w:marTop w:val="0"/>
          <w:marBottom w:val="0"/>
          <w:divBdr>
            <w:top w:val="none" w:sz="0" w:space="0" w:color="auto"/>
            <w:left w:val="none" w:sz="0" w:space="0" w:color="auto"/>
            <w:bottom w:val="none" w:sz="0" w:space="0" w:color="auto"/>
            <w:right w:val="none" w:sz="0" w:space="0" w:color="auto"/>
          </w:divBdr>
        </w:div>
        <w:div w:id="1606570819">
          <w:marLeft w:val="0"/>
          <w:marRight w:val="0"/>
          <w:marTop w:val="0"/>
          <w:marBottom w:val="0"/>
          <w:divBdr>
            <w:top w:val="none" w:sz="0" w:space="0" w:color="auto"/>
            <w:left w:val="none" w:sz="0" w:space="0" w:color="auto"/>
            <w:bottom w:val="none" w:sz="0" w:space="0" w:color="auto"/>
            <w:right w:val="none" w:sz="0" w:space="0" w:color="auto"/>
          </w:divBdr>
          <w:divsChild>
            <w:div w:id="1762726137">
              <w:marLeft w:val="0"/>
              <w:marRight w:val="0"/>
              <w:marTop w:val="0"/>
              <w:marBottom w:val="60"/>
              <w:divBdr>
                <w:top w:val="none" w:sz="0" w:space="0" w:color="auto"/>
                <w:left w:val="none" w:sz="0" w:space="0" w:color="auto"/>
                <w:bottom w:val="none" w:sz="0" w:space="0" w:color="auto"/>
                <w:right w:val="none" w:sz="0" w:space="0" w:color="auto"/>
              </w:divBdr>
            </w:div>
            <w:div w:id="7363175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36032834">
                  <w:marLeft w:val="0"/>
                  <w:marRight w:val="0"/>
                  <w:marTop w:val="0"/>
                  <w:marBottom w:val="0"/>
                  <w:divBdr>
                    <w:top w:val="none" w:sz="0" w:space="0" w:color="auto"/>
                    <w:left w:val="none" w:sz="0" w:space="0" w:color="auto"/>
                    <w:bottom w:val="none" w:sz="0" w:space="0" w:color="auto"/>
                    <w:right w:val="none" w:sz="0" w:space="0" w:color="auto"/>
                  </w:divBdr>
                  <w:divsChild>
                    <w:div w:id="7227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40238">
          <w:marLeft w:val="0"/>
          <w:marRight w:val="0"/>
          <w:marTop w:val="0"/>
          <w:marBottom w:val="0"/>
          <w:divBdr>
            <w:top w:val="none" w:sz="0" w:space="0" w:color="auto"/>
            <w:left w:val="none" w:sz="0" w:space="0" w:color="auto"/>
            <w:bottom w:val="none" w:sz="0" w:space="0" w:color="auto"/>
            <w:right w:val="none" w:sz="0" w:space="0" w:color="auto"/>
          </w:divBdr>
        </w:div>
        <w:div w:id="1691760914">
          <w:marLeft w:val="0"/>
          <w:marRight w:val="0"/>
          <w:marTop w:val="0"/>
          <w:marBottom w:val="0"/>
          <w:divBdr>
            <w:top w:val="none" w:sz="0" w:space="0" w:color="auto"/>
            <w:left w:val="none" w:sz="0" w:space="0" w:color="auto"/>
            <w:bottom w:val="none" w:sz="0" w:space="0" w:color="auto"/>
            <w:right w:val="none" w:sz="0" w:space="0" w:color="auto"/>
          </w:divBdr>
          <w:divsChild>
            <w:div w:id="1244145975">
              <w:marLeft w:val="0"/>
              <w:marRight w:val="0"/>
              <w:marTop w:val="0"/>
              <w:marBottom w:val="60"/>
              <w:divBdr>
                <w:top w:val="none" w:sz="0" w:space="0" w:color="auto"/>
                <w:left w:val="none" w:sz="0" w:space="0" w:color="auto"/>
                <w:bottom w:val="none" w:sz="0" w:space="0" w:color="auto"/>
                <w:right w:val="none" w:sz="0" w:space="0" w:color="auto"/>
              </w:divBdr>
            </w:div>
            <w:div w:id="18970063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6577421">
                  <w:marLeft w:val="0"/>
                  <w:marRight w:val="0"/>
                  <w:marTop w:val="0"/>
                  <w:marBottom w:val="0"/>
                  <w:divBdr>
                    <w:top w:val="none" w:sz="0" w:space="0" w:color="auto"/>
                    <w:left w:val="none" w:sz="0" w:space="0" w:color="auto"/>
                    <w:bottom w:val="none" w:sz="0" w:space="0" w:color="auto"/>
                    <w:right w:val="none" w:sz="0" w:space="0" w:color="auto"/>
                  </w:divBdr>
                  <w:divsChild>
                    <w:div w:id="7759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5436">
      <w:bodyDiv w:val="1"/>
      <w:marLeft w:val="0"/>
      <w:marRight w:val="0"/>
      <w:marTop w:val="0"/>
      <w:marBottom w:val="0"/>
      <w:divBdr>
        <w:top w:val="none" w:sz="0" w:space="0" w:color="auto"/>
        <w:left w:val="none" w:sz="0" w:space="0" w:color="auto"/>
        <w:bottom w:val="none" w:sz="0" w:space="0" w:color="auto"/>
        <w:right w:val="none" w:sz="0" w:space="0" w:color="auto"/>
      </w:divBdr>
      <w:divsChild>
        <w:div w:id="185557836">
          <w:marLeft w:val="0"/>
          <w:marRight w:val="0"/>
          <w:marTop w:val="0"/>
          <w:marBottom w:val="0"/>
          <w:divBdr>
            <w:top w:val="none" w:sz="0" w:space="0" w:color="auto"/>
            <w:left w:val="none" w:sz="0" w:space="0" w:color="auto"/>
            <w:bottom w:val="none" w:sz="0" w:space="0" w:color="auto"/>
            <w:right w:val="none" w:sz="0" w:space="0" w:color="auto"/>
          </w:divBdr>
        </w:div>
        <w:div w:id="314799653">
          <w:marLeft w:val="0"/>
          <w:marRight w:val="0"/>
          <w:marTop w:val="0"/>
          <w:marBottom w:val="0"/>
          <w:divBdr>
            <w:top w:val="none" w:sz="0" w:space="0" w:color="auto"/>
            <w:left w:val="none" w:sz="0" w:space="0" w:color="auto"/>
            <w:bottom w:val="none" w:sz="0" w:space="0" w:color="auto"/>
            <w:right w:val="none" w:sz="0" w:space="0" w:color="auto"/>
          </w:divBdr>
        </w:div>
      </w:divsChild>
    </w:div>
    <w:div w:id="159778122">
      <w:bodyDiv w:val="1"/>
      <w:marLeft w:val="0"/>
      <w:marRight w:val="0"/>
      <w:marTop w:val="0"/>
      <w:marBottom w:val="0"/>
      <w:divBdr>
        <w:top w:val="none" w:sz="0" w:space="0" w:color="auto"/>
        <w:left w:val="none" w:sz="0" w:space="0" w:color="auto"/>
        <w:bottom w:val="none" w:sz="0" w:space="0" w:color="auto"/>
        <w:right w:val="none" w:sz="0" w:space="0" w:color="auto"/>
      </w:divBdr>
      <w:divsChild>
        <w:div w:id="1234004515">
          <w:marLeft w:val="0"/>
          <w:marRight w:val="0"/>
          <w:marTop w:val="0"/>
          <w:marBottom w:val="0"/>
          <w:divBdr>
            <w:top w:val="none" w:sz="0" w:space="0" w:color="auto"/>
            <w:left w:val="none" w:sz="0" w:space="0" w:color="auto"/>
            <w:bottom w:val="none" w:sz="0" w:space="0" w:color="auto"/>
            <w:right w:val="none" w:sz="0" w:space="0" w:color="auto"/>
          </w:divBdr>
        </w:div>
        <w:div w:id="1781485937">
          <w:marLeft w:val="0"/>
          <w:marRight w:val="0"/>
          <w:marTop w:val="0"/>
          <w:marBottom w:val="0"/>
          <w:divBdr>
            <w:top w:val="none" w:sz="0" w:space="0" w:color="auto"/>
            <w:left w:val="none" w:sz="0" w:space="0" w:color="auto"/>
            <w:bottom w:val="none" w:sz="0" w:space="0" w:color="auto"/>
            <w:right w:val="none" w:sz="0" w:space="0" w:color="auto"/>
          </w:divBdr>
        </w:div>
      </w:divsChild>
    </w:div>
    <w:div w:id="164979766">
      <w:bodyDiv w:val="1"/>
      <w:marLeft w:val="0"/>
      <w:marRight w:val="0"/>
      <w:marTop w:val="0"/>
      <w:marBottom w:val="0"/>
      <w:divBdr>
        <w:top w:val="none" w:sz="0" w:space="0" w:color="auto"/>
        <w:left w:val="none" w:sz="0" w:space="0" w:color="auto"/>
        <w:bottom w:val="none" w:sz="0" w:space="0" w:color="auto"/>
        <w:right w:val="none" w:sz="0" w:space="0" w:color="auto"/>
      </w:divBdr>
    </w:div>
    <w:div w:id="293483582">
      <w:bodyDiv w:val="1"/>
      <w:marLeft w:val="0"/>
      <w:marRight w:val="0"/>
      <w:marTop w:val="0"/>
      <w:marBottom w:val="0"/>
      <w:divBdr>
        <w:top w:val="none" w:sz="0" w:space="0" w:color="auto"/>
        <w:left w:val="none" w:sz="0" w:space="0" w:color="auto"/>
        <w:bottom w:val="none" w:sz="0" w:space="0" w:color="auto"/>
        <w:right w:val="none" w:sz="0" w:space="0" w:color="auto"/>
      </w:divBdr>
    </w:div>
    <w:div w:id="350645863">
      <w:bodyDiv w:val="1"/>
      <w:marLeft w:val="0"/>
      <w:marRight w:val="0"/>
      <w:marTop w:val="0"/>
      <w:marBottom w:val="0"/>
      <w:divBdr>
        <w:top w:val="none" w:sz="0" w:space="0" w:color="auto"/>
        <w:left w:val="none" w:sz="0" w:space="0" w:color="auto"/>
        <w:bottom w:val="none" w:sz="0" w:space="0" w:color="auto"/>
        <w:right w:val="none" w:sz="0" w:space="0" w:color="auto"/>
      </w:divBdr>
      <w:divsChild>
        <w:div w:id="655305696">
          <w:marLeft w:val="0"/>
          <w:marRight w:val="0"/>
          <w:marTop w:val="0"/>
          <w:marBottom w:val="0"/>
          <w:divBdr>
            <w:top w:val="none" w:sz="0" w:space="0" w:color="auto"/>
            <w:left w:val="none" w:sz="0" w:space="0" w:color="auto"/>
            <w:bottom w:val="none" w:sz="0" w:space="0" w:color="auto"/>
            <w:right w:val="none" w:sz="0" w:space="0" w:color="auto"/>
          </w:divBdr>
        </w:div>
        <w:div w:id="735669699">
          <w:marLeft w:val="0"/>
          <w:marRight w:val="0"/>
          <w:marTop w:val="0"/>
          <w:marBottom w:val="0"/>
          <w:divBdr>
            <w:top w:val="none" w:sz="0" w:space="0" w:color="auto"/>
            <w:left w:val="none" w:sz="0" w:space="0" w:color="auto"/>
            <w:bottom w:val="none" w:sz="0" w:space="0" w:color="auto"/>
            <w:right w:val="none" w:sz="0" w:space="0" w:color="auto"/>
          </w:divBdr>
        </w:div>
        <w:div w:id="1778209573">
          <w:marLeft w:val="0"/>
          <w:marRight w:val="0"/>
          <w:marTop w:val="0"/>
          <w:marBottom w:val="0"/>
          <w:divBdr>
            <w:top w:val="none" w:sz="0" w:space="0" w:color="auto"/>
            <w:left w:val="none" w:sz="0" w:space="0" w:color="auto"/>
            <w:bottom w:val="none" w:sz="0" w:space="0" w:color="auto"/>
            <w:right w:val="none" w:sz="0" w:space="0" w:color="auto"/>
          </w:divBdr>
        </w:div>
        <w:div w:id="907301347">
          <w:marLeft w:val="0"/>
          <w:marRight w:val="0"/>
          <w:marTop w:val="0"/>
          <w:marBottom w:val="0"/>
          <w:divBdr>
            <w:top w:val="none" w:sz="0" w:space="0" w:color="auto"/>
            <w:left w:val="none" w:sz="0" w:space="0" w:color="auto"/>
            <w:bottom w:val="none" w:sz="0" w:space="0" w:color="auto"/>
            <w:right w:val="none" w:sz="0" w:space="0" w:color="auto"/>
          </w:divBdr>
        </w:div>
      </w:divsChild>
    </w:div>
    <w:div w:id="525101117">
      <w:bodyDiv w:val="1"/>
      <w:marLeft w:val="0"/>
      <w:marRight w:val="0"/>
      <w:marTop w:val="0"/>
      <w:marBottom w:val="0"/>
      <w:divBdr>
        <w:top w:val="none" w:sz="0" w:space="0" w:color="auto"/>
        <w:left w:val="none" w:sz="0" w:space="0" w:color="auto"/>
        <w:bottom w:val="none" w:sz="0" w:space="0" w:color="auto"/>
        <w:right w:val="none" w:sz="0" w:space="0" w:color="auto"/>
      </w:divBdr>
      <w:divsChild>
        <w:div w:id="1300305414">
          <w:marLeft w:val="0"/>
          <w:marRight w:val="0"/>
          <w:marTop w:val="0"/>
          <w:marBottom w:val="0"/>
          <w:divBdr>
            <w:top w:val="none" w:sz="0" w:space="0" w:color="auto"/>
            <w:left w:val="none" w:sz="0" w:space="0" w:color="auto"/>
            <w:bottom w:val="none" w:sz="0" w:space="0" w:color="auto"/>
            <w:right w:val="none" w:sz="0" w:space="0" w:color="auto"/>
          </w:divBdr>
        </w:div>
      </w:divsChild>
    </w:div>
    <w:div w:id="702633982">
      <w:bodyDiv w:val="1"/>
      <w:marLeft w:val="0"/>
      <w:marRight w:val="0"/>
      <w:marTop w:val="0"/>
      <w:marBottom w:val="0"/>
      <w:divBdr>
        <w:top w:val="none" w:sz="0" w:space="0" w:color="auto"/>
        <w:left w:val="none" w:sz="0" w:space="0" w:color="auto"/>
        <w:bottom w:val="none" w:sz="0" w:space="0" w:color="auto"/>
        <w:right w:val="none" w:sz="0" w:space="0" w:color="auto"/>
      </w:divBdr>
    </w:div>
    <w:div w:id="784423785">
      <w:bodyDiv w:val="1"/>
      <w:marLeft w:val="0"/>
      <w:marRight w:val="0"/>
      <w:marTop w:val="0"/>
      <w:marBottom w:val="0"/>
      <w:divBdr>
        <w:top w:val="none" w:sz="0" w:space="0" w:color="auto"/>
        <w:left w:val="none" w:sz="0" w:space="0" w:color="auto"/>
        <w:bottom w:val="none" w:sz="0" w:space="0" w:color="auto"/>
        <w:right w:val="none" w:sz="0" w:space="0" w:color="auto"/>
      </w:divBdr>
      <w:divsChild>
        <w:div w:id="372114607">
          <w:marLeft w:val="0"/>
          <w:marRight w:val="0"/>
          <w:marTop w:val="0"/>
          <w:marBottom w:val="0"/>
          <w:divBdr>
            <w:top w:val="none" w:sz="0" w:space="0" w:color="auto"/>
            <w:left w:val="none" w:sz="0" w:space="0" w:color="auto"/>
            <w:bottom w:val="none" w:sz="0" w:space="0" w:color="auto"/>
            <w:right w:val="none" w:sz="0" w:space="0" w:color="auto"/>
          </w:divBdr>
        </w:div>
        <w:div w:id="394937313">
          <w:marLeft w:val="0"/>
          <w:marRight w:val="0"/>
          <w:marTop w:val="0"/>
          <w:marBottom w:val="0"/>
          <w:divBdr>
            <w:top w:val="none" w:sz="0" w:space="0" w:color="auto"/>
            <w:left w:val="none" w:sz="0" w:space="0" w:color="auto"/>
            <w:bottom w:val="none" w:sz="0" w:space="0" w:color="auto"/>
            <w:right w:val="none" w:sz="0" w:space="0" w:color="auto"/>
          </w:divBdr>
        </w:div>
      </w:divsChild>
    </w:div>
    <w:div w:id="887647731">
      <w:bodyDiv w:val="1"/>
      <w:marLeft w:val="0"/>
      <w:marRight w:val="0"/>
      <w:marTop w:val="0"/>
      <w:marBottom w:val="0"/>
      <w:divBdr>
        <w:top w:val="none" w:sz="0" w:space="0" w:color="auto"/>
        <w:left w:val="none" w:sz="0" w:space="0" w:color="auto"/>
        <w:bottom w:val="none" w:sz="0" w:space="0" w:color="auto"/>
        <w:right w:val="none" w:sz="0" w:space="0" w:color="auto"/>
      </w:divBdr>
    </w:div>
    <w:div w:id="934436307">
      <w:bodyDiv w:val="1"/>
      <w:marLeft w:val="0"/>
      <w:marRight w:val="0"/>
      <w:marTop w:val="0"/>
      <w:marBottom w:val="0"/>
      <w:divBdr>
        <w:top w:val="none" w:sz="0" w:space="0" w:color="auto"/>
        <w:left w:val="none" w:sz="0" w:space="0" w:color="auto"/>
        <w:bottom w:val="none" w:sz="0" w:space="0" w:color="auto"/>
        <w:right w:val="none" w:sz="0" w:space="0" w:color="auto"/>
      </w:divBdr>
      <w:divsChild>
        <w:div w:id="1323506850">
          <w:marLeft w:val="0"/>
          <w:marRight w:val="0"/>
          <w:marTop w:val="0"/>
          <w:marBottom w:val="0"/>
          <w:divBdr>
            <w:top w:val="none" w:sz="0" w:space="0" w:color="auto"/>
            <w:left w:val="none" w:sz="0" w:space="0" w:color="auto"/>
            <w:bottom w:val="none" w:sz="0" w:space="0" w:color="auto"/>
            <w:right w:val="none" w:sz="0" w:space="0" w:color="auto"/>
          </w:divBdr>
        </w:div>
        <w:div w:id="894776132">
          <w:marLeft w:val="0"/>
          <w:marRight w:val="0"/>
          <w:marTop w:val="0"/>
          <w:marBottom w:val="300"/>
          <w:divBdr>
            <w:top w:val="none" w:sz="0" w:space="0" w:color="auto"/>
            <w:left w:val="none" w:sz="0" w:space="0" w:color="auto"/>
            <w:bottom w:val="none" w:sz="0" w:space="0" w:color="auto"/>
            <w:right w:val="none" w:sz="0" w:space="0" w:color="auto"/>
          </w:divBdr>
          <w:divsChild>
            <w:div w:id="2004042241">
              <w:marLeft w:val="0"/>
              <w:marRight w:val="0"/>
              <w:marTop w:val="0"/>
              <w:marBottom w:val="0"/>
              <w:divBdr>
                <w:top w:val="none" w:sz="0" w:space="0" w:color="auto"/>
                <w:left w:val="none" w:sz="0" w:space="0" w:color="auto"/>
                <w:bottom w:val="none" w:sz="0" w:space="0" w:color="auto"/>
                <w:right w:val="none" w:sz="0" w:space="0" w:color="auto"/>
              </w:divBdr>
            </w:div>
          </w:divsChild>
        </w:div>
        <w:div w:id="1261373527">
          <w:marLeft w:val="0"/>
          <w:marRight w:val="0"/>
          <w:marTop w:val="0"/>
          <w:marBottom w:val="0"/>
          <w:divBdr>
            <w:top w:val="none" w:sz="0" w:space="0" w:color="auto"/>
            <w:left w:val="none" w:sz="0" w:space="0" w:color="auto"/>
            <w:bottom w:val="none" w:sz="0" w:space="0" w:color="auto"/>
            <w:right w:val="none" w:sz="0" w:space="0" w:color="auto"/>
          </w:divBdr>
        </w:div>
        <w:div w:id="56247341">
          <w:marLeft w:val="0"/>
          <w:marRight w:val="0"/>
          <w:marTop w:val="0"/>
          <w:marBottom w:val="0"/>
          <w:divBdr>
            <w:top w:val="none" w:sz="0" w:space="0" w:color="auto"/>
            <w:left w:val="none" w:sz="0" w:space="0" w:color="auto"/>
            <w:bottom w:val="none" w:sz="0" w:space="0" w:color="auto"/>
            <w:right w:val="none" w:sz="0" w:space="0" w:color="auto"/>
          </w:divBdr>
        </w:div>
        <w:div w:id="526917297">
          <w:marLeft w:val="0"/>
          <w:marRight w:val="0"/>
          <w:marTop w:val="0"/>
          <w:marBottom w:val="0"/>
          <w:divBdr>
            <w:top w:val="none" w:sz="0" w:space="0" w:color="auto"/>
            <w:left w:val="none" w:sz="0" w:space="0" w:color="auto"/>
            <w:bottom w:val="none" w:sz="0" w:space="0" w:color="auto"/>
            <w:right w:val="none" w:sz="0" w:space="0" w:color="auto"/>
          </w:divBdr>
        </w:div>
        <w:div w:id="2079590582">
          <w:marLeft w:val="0"/>
          <w:marRight w:val="0"/>
          <w:marTop w:val="0"/>
          <w:marBottom w:val="300"/>
          <w:divBdr>
            <w:top w:val="none" w:sz="0" w:space="0" w:color="auto"/>
            <w:left w:val="none" w:sz="0" w:space="0" w:color="auto"/>
            <w:bottom w:val="none" w:sz="0" w:space="0" w:color="auto"/>
            <w:right w:val="none" w:sz="0" w:space="0" w:color="auto"/>
          </w:divBdr>
          <w:divsChild>
            <w:div w:id="185218198">
              <w:marLeft w:val="0"/>
              <w:marRight w:val="0"/>
              <w:marTop w:val="0"/>
              <w:marBottom w:val="0"/>
              <w:divBdr>
                <w:top w:val="none" w:sz="0" w:space="0" w:color="auto"/>
                <w:left w:val="none" w:sz="0" w:space="0" w:color="auto"/>
                <w:bottom w:val="none" w:sz="0" w:space="0" w:color="auto"/>
                <w:right w:val="none" w:sz="0" w:space="0" w:color="auto"/>
              </w:divBdr>
            </w:div>
          </w:divsChild>
        </w:div>
        <w:div w:id="811335861">
          <w:marLeft w:val="0"/>
          <w:marRight w:val="0"/>
          <w:marTop w:val="0"/>
          <w:marBottom w:val="0"/>
          <w:divBdr>
            <w:top w:val="none" w:sz="0" w:space="0" w:color="auto"/>
            <w:left w:val="none" w:sz="0" w:space="0" w:color="auto"/>
            <w:bottom w:val="none" w:sz="0" w:space="0" w:color="auto"/>
            <w:right w:val="none" w:sz="0" w:space="0" w:color="auto"/>
          </w:divBdr>
        </w:div>
      </w:divsChild>
    </w:div>
    <w:div w:id="944923010">
      <w:bodyDiv w:val="1"/>
      <w:marLeft w:val="0"/>
      <w:marRight w:val="0"/>
      <w:marTop w:val="0"/>
      <w:marBottom w:val="0"/>
      <w:divBdr>
        <w:top w:val="none" w:sz="0" w:space="0" w:color="auto"/>
        <w:left w:val="none" w:sz="0" w:space="0" w:color="auto"/>
        <w:bottom w:val="none" w:sz="0" w:space="0" w:color="auto"/>
        <w:right w:val="none" w:sz="0" w:space="0" w:color="auto"/>
      </w:divBdr>
      <w:divsChild>
        <w:div w:id="321592115">
          <w:marLeft w:val="0"/>
          <w:marRight w:val="0"/>
          <w:marTop w:val="0"/>
          <w:marBottom w:val="0"/>
          <w:divBdr>
            <w:top w:val="none" w:sz="0" w:space="0" w:color="auto"/>
            <w:left w:val="none" w:sz="0" w:space="0" w:color="auto"/>
            <w:bottom w:val="none" w:sz="0" w:space="0" w:color="auto"/>
            <w:right w:val="none" w:sz="0" w:space="0" w:color="auto"/>
          </w:divBdr>
        </w:div>
        <w:div w:id="2059817921">
          <w:marLeft w:val="0"/>
          <w:marRight w:val="0"/>
          <w:marTop w:val="0"/>
          <w:marBottom w:val="0"/>
          <w:divBdr>
            <w:top w:val="none" w:sz="0" w:space="0" w:color="auto"/>
            <w:left w:val="none" w:sz="0" w:space="0" w:color="auto"/>
            <w:bottom w:val="none" w:sz="0" w:space="0" w:color="auto"/>
            <w:right w:val="none" w:sz="0" w:space="0" w:color="auto"/>
          </w:divBdr>
        </w:div>
      </w:divsChild>
    </w:div>
    <w:div w:id="947155339">
      <w:bodyDiv w:val="1"/>
      <w:marLeft w:val="0"/>
      <w:marRight w:val="0"/>
      <w:marTop w:val="0"/>
      <w:marBottom w:val="0"/>
      <w:divBdr>
        <w:top w:val="none" w:sz="0" w:space="0" w:color="auto"/>
        <w:left w:val="none" w:sz="0" w:space="0" w:color="auto"/>
        <w:bottom w:val="none" w:sz="0" w:space="0" w:color="auto"/>
        <w:right w:val="none" w:sz="0" w:space="0" w:color="auto"/>
      </w:divBdr>
      <w:divsChild>
        <w:div w:id="560865854">
          <w:marLeft w:val="0"/>
          <w:marRight w:val="0"/>
          <w:marTop w:val="0"/>
          <w:marBottom w:val="0"/>
          <w:divBdr>
            <w:top w:val="none" w:sz="0" w:space="0" w:color="auto"/>
            <w:left w:val="none" w:sz="0" w:space="0" w:color="auto"/>
            <w:bottom w:val="none" w:sz="0" w:space="0" w:color="auto"/>
            <w:right w:val="none" w:sz="0" w:space="0" w:color="auto"/>
          </w:divBdr>
        </w:div>
      </w:divsChild>
    </w:div>
    <w:div w:id="1106077250">
      <w:bodyDiv w:val="1"/>
      <w:marLeft w:val="0"/>
      <w:marRight w:val="0"/>
      <w:marTop w:val="0"/>
      <w:marBottom w:val="0"/>
      <w:divBdr>
        <w:top w:val="none" w:sz="0" w:space="0" w:color="auto"/>
        <w:left w:val="none" w:sz="0" w:space="0" w:color="auto"/>
        <w:bottom w:val="none" w:sz="0" w:space="0" w:color="auto"/>
        <w:right w:val="none" w:sz="0" w:space="0" w:color="auto"/>
      </w:divBdr>
      <w:divsChild>
        <w:div w:id="518813923">
          <w:marLeft w:val="0"/>
          <w:marRight w:val="0"/>
          <w:marTop w:val="0"/>
          <w:marBottom w:val="0"/>
          <w:divBdr>
            <w:top w:val="none" w:sz="0" w:space="0" w:color="auto"/>
            <w:left w:val="none" w:sz="0" w:space="0" w:color="auto"/>
            <w:bottom w:val="none" w:sz="0" w:space="0" w:color="auto"/>
            <w:right w:val="none" w:sz="0" w:space="0" w:color="auto"/>
          </w:divBdr>
        </w:div>
        <w:div w:id="1589463316">
          <w:marLeft w:val="0"/>
          <w:marRight w:val="0"/>
          <w:marTop w:val="0"/>
          <w:marBottom w:val="0"/>
          <w:divBdr>
            <w:top w:val="none" w:sz="0" w:space="0" w:color="auto"/>
            <w:left w:val="none" w:sz="0" w:space="0" w:color="auto"/>
            <w:bottom w:val="none" w:sz="0" w:space="0" w:color="auto"/>
            <w:right w:val="none" w:sz="0" w:space="0" w:color="auto"/>
          </w:divBdr>
          <w:divsChild>
            <w:div w:id="1484273187">
              <w:marLeft w:val="0"/>
              <w:marRight w:val="0"/>
              <w:marTop w:val="0"/>
              <w:marBottom w:val="60"/>
              <w:divBdr>
                <w:top w:val="none" w:sz="0" w:space="0" w:color="auto"/>
                <w:left w:val="none" w:sz="0" w:space="0" w:color="auto"/>
                <w:bottom w:val="none" w:sz="0" w:space="0" w:color="auto"/>
                <w:right w:val="none" w:sz="0" w:space="0" w:color="auto"/>
              </w:divBdr>
            </w:div>
            <w:div w:id="7626530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2439811">
                  <w:marLeft w:val="0"/>
                  <w:marRight w:val="0"/>
                  <w:marTop w:val="0"/>
                  <w:marBottom w:val="300"/>
                  <w:divBdr>
                    <w:top w:val="none" w:sz="0" w:space="0" w:color="auto"/>
                    <w:left w:val="none" w:sz="0" w:space="0" w:color="auto"/>
                    <w:bottom w:val="none" w:sz="0" w:space="0" w:color="auto"/>
                    <w:right w:val="none" w:sz="0" w:space="0" w:color="auto"/>
                  </w:divBdr>
                  <w:divsChild>
                    <w:div w:id="1986855638">
                      <w:marLeft w:val="0"/>
                      <w:marRight w:val="0"/>
                      <w:marTop w:val="0"/>
                      <w:marBottom w:val="0"/>
                      <w:divBdr>
                        <w:top w:val="none" w:sz="0" w:space="0" w:color="auto"/>
                        <w:left w:val="none" w:sz="0" w:space="0" w:color="auto"/>
                        <w:bottom w:val="none" w:sz="0" w:space="0" w:color="auto"/>
                        <w:right w:val="none" w:sz="0" w:space="0" w:color="auto"/>
                      </w:divBdr>
                    </w:div>
                  </w:divsChild>
                </w:div>
                <w:div w:id="3637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8844">
          <w:marLeft w:val="0"/>
          <w:marRight w:val="0"/>
          <w:marTop w:val="0"/>
          <w:marBottom w:val="0"/>
          <w:divBdr>
            <w:top w:val="none" w:sz="0" w:space="0" w:color="auto"/>
            <w:left w:val="none" w:sz="0" w:space="0" w:color="auto"/>
            <w:bottom w:val="none" w:sz="0" w:space="0" w:color="auto"/>
            <w:right w:val="none" w:sz="0" w:space="0" w:color="auto"/>
          </w:divBdr>
        </w:div>
        <w:div w:id="1747803000">
          <w:marLeft w:val="0"/>
          <w:marRight w:val="0"/>
          <w:marTop w:val="0"/>
          <w:marBottom w:val="0"/>
          <w:divBdr>
            <w:top w:val="none" w:sz="0" w:space="0" w:color="auto"/>
            <w:left w:val="none" w:sz="0" w:space="0" w:color="auto"/>
            <w:bottom w:val="none" w:sz="0" w:space="0" w:color="auto"/>
            <w:right w:val="none" w:sz="0" w:space="0" w:color="auto"/>
          </w:divBdr>
          <w:divsChild>
            <w:div w:id="896018310">
              <w:marLeft w:val="0"/>
              <w:marRight w:val="0"/>
              <w:marTop w:val="0"/>
              <w:marBottom w:val="60"/>
              <w:divBdr>
                <w:top w:val="none" w:sz="0" w:space="0" w:color="auto"/>
                <w:left w:val="none" w:sz="0" w:space="0" w:color="auto"/>
                <w:bottom w:val="none" w:sz="0" w:space="0" w:color="auto"/>
                <w:right w:val="none" w:sz="0" w:space="0" w:color="auto"/>
              </w:divBdr>
            </w:div>
            <w:div w:id="8599691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258933">
                  <w:marLeft w:val="0"/>
                  <w:marRight w:val="0"/>
                  <w:marTop w:val="0"/>
                  <w:marBottom w:val="300"/>
                  <w:divBdr>
                    <w:top w:val="none" w:sz="0" w:space="0" w:color="auto"/>
                    <w:left w:val="none" w:sz="0" w:space="0" w:color="auto"/>
                    <w:bottom w:val="none" w:sz="0" w:space="0" w:color="auto"/>
                    <w:right w:val="none" w:sz="0" w:space="0" w:color="auto"/>
                  </w:divBdr>
                  <w:divsChild>
                    <w:div w:id="1719547662">
                      <w:marLeft w:val="0"/>
                      <w:marRight w:val="0"/>
                      <w:marTop w:val="0"/>
                      <w:marBottom w:val="0"/>
                      <w:divBdr>
                        <w:top w:val="none" w:sz="0" w:space="0" w:color="auto"/>
                        <w:left w:val="none" w:sz="0" w:space="0" w:color="auto"/>
                        <w:bottom w:val="none" w:sz="0" w:space="0" w:color="auto"/>
                        <w:right w:val="none" w:sz="0" w:space="0" w:color="auto"/>
                      </w:divBdr>
                    </w:div>
                  </w:divsChild>
                </w:div>
                <w:div w:id="664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991">
          <w:marLeft w:val="0"/>
          <w:marRight w:val="0"/>
          <w:marTop w:val="0"/>
          <w:marBottom w:val="0"/>
          <w:divBdr>
            <w:top w:val="none" w:sz="0" w:space="0" w:color="auto"/>
            <w:left w:val="none" w:sz="0" w:space="0" w:color="auto"/>
            <w:bottom w:val="none" w:sz="0" w:space="0" w:color="auto"/>
            <w:right w:val="none" w:sz="0" w:space="0" w:color="auto"/>
          </w:divBdr>
          <w:divsChild>
            <w:div w:id="949893110">
              <w:marLeft w:val="0"/>
              <w:marRight w:val="0"/>
              <w:marTop w:val="0"/>
              <w:marBottom w:val="0"/>
              <w:divBdr>
                <w:top w:val="none" w:sz="0" w:space="0" w:color="auto"/>
                <w:left w:val="none" w:sz="0" w:space="0" w:color="auto"/>
                <w:bottom w:val="none" w:sz="0" w:space="0" w:color="auto"/>
                <w:right w:val="none" w:sz="0" w:space="0" w:color="auto"/>
              </w:divBdr>
            </w:div>
            <w:div w:id="1193574368">
              <w:marLeft w:val="0"/>
              <w:marRight w:val="0"/>
              <w:marTop w:val="0"/>
              <w:marBottom w:val="0"/>
              <w:divBdr>
                <w:top w:val="none" w:sz="0" w:space="0" w:color="auto"/>
                <w:left w:val="none" w:sz="0" w:space="0" w:color="auto"/>
                <w:bottom w:val="none" w:sz="0" w:space="0" w:color="auto"/>
                <w:right w:val="none" w:sz="0" w:space="0" w:color="auto"/>
              </w:divBdr>
              <w:divsChild>
                <w:div w:id="1628001476">
                  <w:marLeft w:val="0"/>
                  <w:marRight w:val="0"/>
                  <w:marTop w:val="0"/>
                  <w:marBottom w:val="60"/>
                  <w:divBdr>
                    <w:top w:val="none" w:sz="0" w:space="0" w:color="auto"/>
                    <w:left w:val="none" w:sz="0" w:space="0" w:color="auto"/>
                    <w:bottom w:val="none" w:sz="0" w:space="0" w:color="auto"/>
                    <w:right w:val="none" w:sz="0" w:space="0" w:color="auto"/>
                  </w:divBdr>
                </w:div>
                <w:div w:id="3743517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8617561">
                      <w:marLeft w:val="0"/>
                      <w:marRight w:val="0"/>
                      <w:marTop w:val="0"/>
                      <w:marBottom w:val="300"/>
                      <w:divBdr>
                        <w:top w:val="none" w:sz="0" w:space="0" w:color="auto"/>
                        <w:left w:val="none" w:sz="0" w:space="0" w:color="auto"/>
                        <w:bottom w:val="none" w:sz="0" w:space="0" w:color="auto"/>
                        <w:right w:val="none" w:sz="0" w:space="0" w:color="auto"/>
                      </w:divBdr>
                      <w:divsChild>
                        <w:div w:id="245573048">
                          <w:marLeft w:val="0"/>
                          <w:marRight w:val="0"/>
                          <w:marTop w:val="0"/>
                          <w:marBottom w:val="0"/>
                          <w:divBdr>
                            <w:top w:val="none" w:sz="0" w:space="0" w:color="auto"/>
                            <w:left w:val="none" w:sz="0" w:space="0" w:color="auto"/>
                            <w:bottom w:val="none" w:sz="0" w:space="0" w:color="auto"/>
                            <w:right w:val="none" w:sz="0" w:space="0" w:color="auto"/>
                          </w:divBdr>
                        </w:div>
                      </w:divsChild>
                    </w:div>
                    <w:div w:id="28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054082">
      <w:bodyDiv w:val="1"/>
      <w:marLeft w:val="0"/>
      <w:marRight w:val="0"/>
      <w:marTop w:val="0"/>
      <w:marBottom w:val="0"/>
      <w:divBdr>
        <w:top w:val="none" w:sz="0" w:space="0" w:color="auto"/>
        <w:left w:val="none" w:sz="0" w:space="0" w:color="auto"/>
        <w:bottom w:val="none" w:sz="0" w:space="0" w:color="auto"/>
        <w:right w:val="none" w:sz="0" w:space="0" w:color="auto"/>
      </w:divBdr>
      <w:divsChild>
        <w:div w:id="1573076362">
          <w:marLeft w:val="0"/>
          <w:marRight w:val="0"/>
          <w:marTop w:val="0"/>
          <w:marBottom w:val="0"/>
          <w:divBdr>
            <w:top w:val="none" w:sz="0" w:space="0" w:color="auto"/>
            <w:left w:val="none" w:sz="0" w:space="0" w:color="auto"/>
            <w:bottom w:val="none" w:sz="0" w:space="0" w:color="auto"/>
            <w:right w:val="none" w:sz="0" w:space="0" w:color="auto"/>
          </w:divBdr>
        </w:div>
        <w:div w:id="676856680">
          <w:marLeft w:val="0"/>
          <w:marRight w:val="0"/>
          <w:marTop w:val="0"/>
          <w:marBottom w:val="0"/>
          <w:divBdr>
            <w:top w:val="none" w:sz="0" w:space="0" w:color="auto"/>
            <w:left w:val="none" w:sz="0" w:space="0" w:color="auto"/>
            <w:bottom w:val="none" w:sz="0" w:space="0" w:color="auto"/>
            <w:right w:val="none" w:sz="0" w:space="0" w:color="auto"/>
          </w:divBdr>
          <w:divsChild>
            <w:div w:id="1702709323">
              <w:marLeft w:val="0"/>
              <w:marRight w:val="0"/>
              <w:marTop w:val="0"/>
              <w:marBottom w:val="0"/>
              <w:divBdr>
                <w:top w:val="none" w:sz="0" w:space="0" w:color="auto"/>
                <w:left w:val="none" w:sz="0" w:space="0" w:color="auto"/>
                <w:bottom w:val="none" w:sz="0" w:space="0" w:color="auto"/>
                <w:right w:val="none" w:sz="0" w:space="0" w:color="auto"/>
              </w:divBdr>
            </w:div>
            <w:div w:id="16093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7300">
      <w:bodyDiv w:val="1"/>
      <w:marLeft w:val="0"/>
      <w:marRight w:val="0"/>
      <w:marTop w:val="0"/>
      <w:marBottom w:val="0"/>
      <w:divBdr>
        <w:top w:val="none" w:sz="0" w:space="0" w:color="auto"/>
        <w:left w:val="none" w:sz="0" w:space="0" w:color="auto"/>
        <w:bottom w:val="none" w:sz="0" w:space="0" w:color="auto"/>
        <w:right w:val="none" w:sz="0" w:space="0" w:color="auto"/>
      </w:divBdr>
      <w:divsChild>
        <w:div w:id="1278369864">
          <w:marLeft w:val="0"/>
          <w:marRight w:val="0"/>
          <w:marTop w:val="0"/>
          <w:marBottom w:val="0"/>
          <w:divBdr>
            <w:top w:val="none" w:sz="0" w:space="0" w:color="auto"/>
            <w:left w:val="none" w:sz="0" w:space="0" w:color="auto"/>
            <w:bottom w:val="none" w:sz="0" w:space="0" w:color="auto"/>
            <w:right w:val="none" w:sz="0" w:space="0" w:color="auto"/>
          </w:divBdr>
        </w:div>
        <w:div w:id="1196426853">
          <w:marLeft w:val="0"/>
          <w:marRight w:val="0"/>
          <w:marTop w:val="0"/>
          <w:marBottom w:val="0"/>
          <w:divBdr>
            <w:top w:val="none" w:sz="0" w:space="0" w:color="auto"/>
            <w:left w:val="none" w:sz="0" w:space="0" w:color="auto"/>
            <w:bottom w:val="none" w:sz="0" w:space="0" w:color="auto"/>
            <w:right w:val="none" w:sz="0" w:space="0" w:color="auto"/>
          </w:divBdr>
        </w:div>
        <w:div w:id="872381783">
          <w:marLeft w:val="0"/>
          <w:marRight w:val="0"/>
          <w:marTop w:val="0"/>
          <w:marBottom w:val="0"/>
          <w:divBdr>
            <w:top w:val="none" w:sz="0" w:space="0" w:color="auto"/>
            <w:left w:val="none" w:sz="0" w:space="0" w:color="auto"/>
            <w:bottom w:val="none" w:sz="0" w:space="0" w:color="auto"/>
            <w:right w:val="none" w:sz="0" w:space="0" w:color="auto"/>
          </w:divBdr>
          <w:divsChild>
            <w:div w:id="1704012597">
              <w:marLeft w:val="0"/>
              <w:marRight w:val="0"/>
              <w:marTop w:val="0"/>
              <w:marBottom w:val="60"/>
              <w:divBdr>
                <w:top w:val="none" w:sz="0" w:space="0" w:color="auto"/>
                <w:left w:val="none" w:sz="0" w:space="0" w:color="auto"/>
                <w:bottom w:val="none" w:sz="0" w:space="0" w:color="auto"/>
                <w:right w:val="none" w:sz="0" w:space="0" w:color="auto"/>
              </w:divBdr>
            </w:div>
            <w:div w:id="12967155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9696861">
                  <w:marLeft w:val="0"/>
                  <w:marRight w:val="0"/>
                  <w:marTop w:val="0"/>
                  <w:marBottom w:val="0"/>
                  <w:divBdr>
                    <w:top w:val="none" w:sz="0" w:space="0" w:color="auto"/>
                    <w:left w:val="none" w:sz="0" w:space="0" w:color="auto"/>
                    <w:bottom w:val="none" w:sz="0" w:space="0" w:color="auto"/>
                    <w:right w:val="none" w:sz="0" w:space="0" w:color="auto"/>
                  </w:divBdr>
                  <w:divsChild>
                    <w:div w:id="4981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5709">
          <w:marLeft w:val="0"/>
          <w:marRight w:val="0"/>
          <w:marTop w:val="0"/>
          <w:marBottom w:val="0"/>
          <w:divBdr>
            <w:top w:val="none" w:sz="0" w:space="0" w:color="auto"/>
            <w:left w:val="none" w:sz="0" w:space="0" w:color="auto"/>
            <w:bottom w:val="none" w:sz="0" w:space="0" w:color="auto"/>
            <w:right w:val="none" w:sz="0" w:space="0" w:color="auto"/>
          </w:divBdr>
        </w:div>
        <w:div w:id="341125172">
          <w:marLeft w:val="0"/>
          <w:marRight w:val="0"/>
          <w:marTop w:val="0"/>
          <w:marBottom w:val="0"/>
          <w:divBdr>
            <w:top w:val="none" w:sz="0" w:space="0" w:color="auto"/>
            <w:left w:val="none" w:sz="0" w:space="0" w:color="auto"/>
            <w:bottom w:val="none" w:sz="0" w:space="0" w:color="auto"/>
            <w:right w:val="none" w:sz="0" w:space="0" w:color="auto"/>
          </w:divBdr>
          <w:divsChild>
            <w:div w:id="829061427">
              <w:marLeft w:val="0"/>
              <w:marRight w:val="0"/>
              <w:marTop w:val="0"/>
              <w:marBottom w:val="60"/>
              <w:divBdr>
                <w:top w:val="none" w:sz="0" w:space="0" w:color="auto"/>
                <w:left w:val="none" w:sz="0" w:space="0" w:color="auto"/>
                <w:bottom w:val="none" w:sz="0" w:space="0" w:color="auto"/>
                <w:right w:val="none" w:sz="0" w:space="0" w:color="auto"/>
              </w:divBdr>
            </w:div>
            <w:div w:id="4231138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2271251">
                  <w:marLeft w:val="0"/>
                  <w:marRight w:val="0"/>
                  <w:marTop w:val="0"/>
                  <w:marBottom w:val="0"/>
                  <w:divBdr>
                    <w:top w:val="none" w:sz="0" w:space="0" w:color="auto"/>
                    <w:left w:val="none" w:sz="0" w:space="0" w:color="auto"/>
                    <w:bottom w:val="none" w:sz="0" w:space="0" w:color="auto"/>
                    <w:right w:val="none" w:sz="0" w:space="0" w:color="auto"/>
                  </w:divBdr>
                  <w:divsChild>
                    <w:div w:id="12769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27696">
          <w:marLeft w:val="0"/>
          <w:marRight w:val="0"/>
          <w:marTop w:val="0"/>
          <w:marBottom w:val="0"/>
          <w:divBdr>
            <w:top w:val="none" w:sz="0" w:space="0" w:color="auto"/>
            <w:left w:val="none" w:sz="0" w:space="0" w:color="auto"/>
            <w:bottom w:val="none" w:sz="0" w:space="0" w:color="auto"/>
            <w:right w:val="none" w:sz="0" w:space="0" w:color="auto"/>
          </w:divBdr>
        </w:div>
        <w:div w:id="136609352">
          <w:marLeft w:val="0"/>
          <w:marRight w:val="0"/>
          <w:marTop w:val="0"/>
          <w:marBottom w:val="0"/>
          <w:divBdr>
            <w:top w:val="none" w:sz="0" w:space="0" w:color="auto"/>
            <w:left w:val="none" w:sz="0" w:space="0" w:color="auto"/>
            <w:bottom w:val="none" w:sz="0" w:space="0" w:color="auto"/>
            <w:right w:val="none" w:sz="0" w:space="0" w:color="auto"/>
          </w:divBdr>
          <w:divsChild>
            <w:div w:id="692652990">
              <w:marLeft w:val="0"/>
              <w:marRight w:val="0"/>
              <w:marTop w:val="0"/>
              <w:marBottom w:val="60"/>
              <w:divBdr>
                <w:top w:val="none" w:sz="0" w:space="0" w:color="auto"/>
                <w:left w:val="none" w:sz="0" w:space="0" w:color="auto"/>
                <w:bottom w:val="none" w:sz="0" w:space="0" w:color="auto"/>
                <w:right w:val="none" w:sz="0" w:space="0" w:color="auto"/>
              </w:divBdr>
            </w:div>
            <w:div w:id="20921205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2682003">
                  <w:marLeft w:val="0"/>
                  <w:marRight w:val="0"/>
                  <w:marTop w:val="0"/>
                  <w:marBottom w:val="0"/>
                  <w:divBdr>
                    <w:top w:val="none" w:sz="0" w:space="0" w:color="auto"/>
                    <w:left w:val="none" w:sz="0" w:space="0" w:color="auto"/>
                    <w:bottom w:val="none" w:sz="0" w:space="0" w:color="auto"/>
                    <w:right w:val="none" w:sz="0" w:space="0" w:color="auto"/>
                  </w:divBdr>
                  <w:divsChild>
                    <w:div w:id="3144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80709">
      <w:bodyDiv w:val="1"/>
      <w:marLeft w:val="0"/>
      <w:marRight w:val="0"/>
      <w:marTop w:val="0"/>
      <w:marBottom w:val="0"/>
      <w:divBdr>
        <w:top w:val="none" w:sz="0" w:space="0" w:color="auto"/>
        <w:left w:val="none" w:sz="0" w:space="0" w:color="auto"/>
        <w:bottom w:val="none" w:sz="0" w:space="0" w:color="auto"/>
        <w:right w:val="none" w:sz="0" w:space="0" w:color="auto"/>
      </w:divBdr>
      <w:divsChild>
        <w:div w:id="71172207">
          <w:marLeft w:val="0"/>
          <w:marRight w:val="0"/>
          <w:marTop w:val="0"/>
          <w:marBottom w:val="0"/>
          <w:divBdr>
            <w:top w:val="none" w:sz="0" w:space="0" w:color="auto"/>
            <w:left w:val="none" w:sz="0" w:space="0" w:color="auto"/>
            <w:bottom w:val="none" w:sz="0" w:space="0" w:color="auto"/>
            <w:right w:val="none" w:sz="0" w:space="0" w:color="auto"/>
          </w:divBdr>
        </w:div>
        <w:div w:id="1942490078">
          <w:marLeft w:val="0"/>
          <w:marRight w:val="0"/>
          <w:marTop w:val="0"/>
          <w:marBottom w:val="0"/>
          <w:divBdr>
            <w:top w:val="none" w:sz="0" w:space="0" w:color="auto"/>
            <w:left w:val="none" w:sz="0" w:space="0" w:color="auto"/>
            <w:bottom w:val="none" w:sz="0" w:space="0" w:color="auto"/>
            <w:right w:val="none" w:sz="0" w:space="0" w:color="auto"/>
          </w:divBdr>
          <w:divsChild>
            <w:div w:id="767697633">
              <w:marLeft w:val="0"/>
              <w:marRight w:val="0"/>
              <w:marTop w:val="0"/>
              <w:marBottom w:val="60"/>
              <w:divBdr>
                <w:top w:val="none" w:sz="0" w:space="0" w:color="auto"/>
                <w:left w:val="none" w:sz="0" w:space="0" w:color="auto"/>
                <w:bottom w:val="none" w:sz="0" w:space="0" w:color="auto"/>
                <w:right w:val="none" w:sz="0" w:space="0" w:color="auto"/>
              </w:divBdr>
            </w:div>
            <w:div w:id="6214948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0736918">
                  <w:marLeft w:val="0"/>
                  <w:marRight w:val="0"/>
                  <w:marTop w:val="0"/>
                  <w:marBottom w:val="0"/>
                  <w:divBdr>
                    <w:top w:val="none" w:sz="0" w:space="0" w:color="auto"/>
                    <w:left w:val="none" w:sz="0" w:space="0" w:color="auto"/>
                    <w:bottom w:val="none" w:sz="0" w:space="0" w:color="auto"/>
                    <w:right w:val="none" w:sz="0" w:space="0" w:color="auto"/>
                  </w:divBdr>
                  <w:divsChild>
                    <w:div w:id="5047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355761">
          <w:marLeft w:val="0"/>
          <w:marRight w:val="0"/>
          <w:marTop w:val="0"/>
          <w:marBottom w:val="0"/>
          <w:divBdr>
            <w:top w:val="none" w:sz="0" w:space="0" w:color="auto"/>
            <w:left w:val="none" w:sz="0" w:space="0" w:color="auto"/>
            <w:bottom w:val="none" w:sz="0" w:space="0" w:color="auto"/>
            <w:right w:val="none" w:sz="0" w:space="0" w:color="auto"/>
          </w:divBdr>
        </w:div>
        <w:div w:id="1684094081">
          <w:marLeft w:val="0"/>
          <w:marRight w:val="0"/>
          <w:marTop w:val="0"/>
          <w:marBottom w:val="0"/>
          <w:divBdr>
            <w:top w:val="none" w:sz="0" w:space="0" w:color="auto"/>
            <w:left w:val="none" w:sz="0" w:space="0" w:color="auto"/>
            <w:bottom w:val="none" w:sz="0" w:space="0" w:color="auto"/>
            <w:right w:val="none" w:sz="0" w:space="0" w:color="auto"/>
          </w:divBdr>
          <w:divsChild>
            <w:div w:id="1064834117">
              <w:marLeft w:val="0"/>
              <w:marRight w:val="0"/>
              <w:marTop w:val="0"/>
              <w:marBottom w:val="60"/>
              <w:divBdr>
                <w:top w:val="none" w:sz="0" w:space="0" w:color="auto"/>
                <w:left w:val="none" w:sz="0" w:space="0" w:color="auto"/>
                <w:bottom w:val="none" w:sz="0" w:space="0" w:color="auto"/>
                <w:right w:val="none" w:sz="0" w:space="0" w:color="auto"/>
              </w:divBdr>
            </w:div>
            <w:div w:id="18219229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9010888">
                  <w:marLeft w:val="0"/>
                  <w:marRight w:val="0"/>
                  <w:marTop w:val="0"/>
                  <w:marBottom w:val="0"/>
                  <w:divBdr>
                    <w:top w:val="none" w:sz="0" w:space="0" w:color="auto"/>
                    <w:left w:val="none" w:sz="0" w:space="0" w:color="auto"/>
                    <w:bottom w:val="none" w:sz="0" w:space="0" w:color="auto"/>
                    <w:right w:val="none" w:sz="0" w:space="0" w:color="auto"/>
                  </w:divBdr>
                  <w:divsChild>
                    <w:div w:id="4062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04551">
      <w:bodyDiv w:val="1"/>
      <w:marLeft w:val="0"/>
      <w:marRight w:val="0"/>
      <w:marTop w:val="0"/>
      <w:marBottom w:val="0"/>
      <w:divBdr>
        <w:top w:val="none" w:sz="0" w:space="0" w:color="auto"/>
        <w:left w:val="none" w:sz="0" w:space="0" w:color="auto"/>
        <w:bottom w:val="none" w:sz="0" w:space="0" w:color="auto"/>
        <w:right w:val="none" w:sz="0" w:space="0" w:color="auto"/>
      </w:divBdr>
    </w:div>
    <w:div w:id="1514684699">
      <w:bodyDiv w:val="1"/>
      <w:marLeft w:val="0"/>
      <w:marRight w:val="0"/>
      <w:marTop w:val="0"/>
      <w:marBottom w:val="0"/>
      <w:divBdr>
        <w:top w:val="none" w:sz="0" w:space="0" w:color="auto"/>
        <w:left w:val="none" w:sz="0" w:space="0" w:color="auto"/>
        <w:bottom w:val="none" w:sz="0" w:space="0" w:color="auto"/>
        <w:right w:val="none" w:sz="0" w:space="0" w:color="auto"/>
      </w:divBdr>
      <w:divsChild>
        <w:div w:id="549150253">
          <w:marLeft w:val="0"/>
          <w:marRight w:val="0"/>
          <w:marTop w:val="0"/>
          <w:marBottom w:val="0"/>
          <w:divBdr>
            <w:top w:val="none" w:sz="0" w:space="0" w:color="auto"/>
            <w:left w:val="none" w:sz="0" w:space="0" w:color="auto"/>
            <w:bottom w:val="none" w:sz="0" w:space="0" w:color="auto"/>
            <w:right w:val="none" w:sz="0" w:space="0" w:color="auto"/>
          </w:divBdr>
        </w:div>
        <w:div w:id="800924265">
          <w:marLeft w:val="0"/>
          <w:marRight w:val="0"/>
          <w:marTop w:val="0"/>
          <w:marBottom w:val="0"/>
          <w:divBdr>
            <w:top w:val="none" w:sz="0" w:space="0" w:color="auto"/>
            <w:left w:val="none" w:sz="0" w:space="0" w:color="auto"/>
            <w:bottom w:val="none" w:sz="0" w:space="0" w:color="auto"/>
            <w:right w:val="none" w:sz="0" w:space="0" w:color="auto"/>
          </w:divBdr>
          <w:divsChild>
            <w:div w:id="2115897476">
              <w:marLeft w:val="0"/>
              <w:marRight w:val="0"/>
              <w:marTop w:val="300"/>
              <w:marBottom w:val="0"/>
              <w:divBdr>
                <w:top w:val="single" w:sz="6" w:space="4" w:color="888888"/>
                <w:left w:val="single" w:sz="6" w:space="4" w:color="888888"/>
                <w:bottom w:val="none" w:sz="0" w:space="4" w:color="888888"/>
                <w:right w:val="single" w:sz="6" w:space="0" w:color="888888"/>
              </w:divBdr>
            </w:div>
          </w:divsChild>
        </w:div>
        <w:div w:id="1142429490">
          <w:marLeft w:val="0"/>
          <w:marRight w:val="0"/>
          <w:marTop w:val="0"/>
          <w:marBottom w:val="0"/>
          <w:divBdr>
            <w:top w:val="none" w:sz="0" w:space="0" w:color="auto"/>
            <w:left w:val="none" w:sz="0" w:space="0" w:color="auto"/>
            <w:bottom w:val="none" w:sz="0" w:space="0" w:color="auto"/>
            <w:right w:val="none" w:sz="0" w:space="0" w:color="auto"/>
          </w:divBdr>
          <w:divsChild>
            <w:div w:id="531921037">
              <w:marLeft w:val="0"/>
              <w:marRight w:val="0"/>
              <w:marTop w:val="300"/>
              <w:marBottom w:val="0"/>
              <w:divBdr>
                <w:top w:val="single" w:sz="6" w:space="4" w:color="888888"/>
                <w:left w:val="single" w:sz="6" w:space="4" w:color="888888"/>
                <w:bottom w:val="none" w:sz="0" w:space="4" w:color="888888"/>
                <w:right w:val="single" w:sz="6" w:space="0" w:color="888888"/>
              </w:divBdr>
            </w:div>
            <w:div w:id="1980331543">
              <w:marLeft w:val="0"/>
              <w:marRight w:val="0"/>
              <w:marTop w:val="0"/>
              <w:marBottom w:val="0"/>
              <w:divBdr>
                <w:top w:val="single" w:sz="6" w:space="19" w:color="888888"/>
                <w:left w:val="single" w:sz="6" w:space="0" w:color="888888"/>
                <w:bottom w:val="single" w:sz="6" w:space="19" w:color="888888"/>
                <w:right w:val="single" w:sz="6" w:space="0" w:color="888888"/>
              </w:divBdr>
            </w:div>
            <w:div w:id="121923299">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723484433">
          <w:marLeft w:val="0"/>
          <w:marRight w:val="0"/>
          <w:marTop w:val="0"/>
          <w:marBottom w:val="0"/>
          <w:divBdr>
            <w:top w:val="none" w:sz="0" w:space="0" w:color="auto"/>
            <w:left w:val="none" w:sz="0" w:space="0" w:color="auto"/>
            <w:bottom w:val="none" w:sz="0" w:space="0" w:color="auto"/>
            <w:right w:val="none" w:sz="0" w:space="0" w:color="auto"/>
          </w:divBdr>
          <w:divsChild>
            <w:div w:id="1853954096">
              <w:marLeft w:val="0"/>
              <w:marRight w:val="0"/>
              <w:marTop w:val="300"/>
              <w:marBottom w:val="0"/>
              <w:divBdr>
                <w:top w:val="single" w:sz="6" w:space="4" w:color="888888"/>
                <w:left w:val="single" w:sz="6" w:space="4" w:color="888888"/>
                <w:bottom w:val="none" w:sz="0" w:space="4" w:color="888888"/>
                <w:right w:val="single" w:sz="6" w:space="0" w:color="888888"/>
              </w:divBdr>
            </w:div>
            <w:div w:id="159734506">
              <w:marLeft w:val="0"/>
              <w:marRight w:val="0"/>
              <w:marTop w:val="0"/>
              <w:marBottom w:val="0"/>
              <w:divBdr>
                <w:top w:val="single" w:sz="6" w:space="19" w:color="888888"/>
                <w:left w:val="single" w:sz="6" w:space="0" w:color="888888"/>
                <w:bottom w:val="single" w:sz="6" w:space="19" w:color="888888"/>
                <w:right w:val="single" w:sz="6" w:space="0" w:color="888888"/>
              </w:divBdr>
            </w:div>
            <w:div w:id="1556356076">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1203010848">
          <w:marLeft w:val="0"/>
          <w:marRight w:val="0"/>
          <w:marTop w:val="0"/>
          <w:marBottom w:val="0"/>
          <w:divBdr>
            <w:top w:val="none" w:sz="0" w:space="0" w:color="auto"/>
            <w:left w:val="none" w:sz="0" w:space="0" w:color="auto"/>
            <w:bottom w:val="none" w:sz="0" w:space="0" w:color="auto"/>
            <w:right w:val="none" w:sz="0" w:space="0" w:color="auto"/>
          </w:divBdr>
          <w:divsChild>
            <w:div w:id="1269657454">
              <w:marLeft w:val="0"/>
              <w:marRight w:val="0"/>
              <w:marTop w:val="300"/>
              <w:marBottom w:val="0"/>
              <w:divBdr>
                <w:top w:val="single" w:sz="6" w:space="4" w:color="888888"/>
                <w:left w:val="single" w:sz="6" w:space="4" w:color="888888"/>
                <w:bottom w:val="none" w:sz="0" w:space="4" w:color="888888"/>
                <w:right w:val="single" w:sz="6" w:space="0" w:color="888888"/>
              </w:divBdr>
            </w:div>
            <w:div w:id="78598568">
              <w:marLeft w:val="0"/>
              <w:marRight w:val="0"/>
              <w:marTop w:val="0"/>
              <w:marBottom w:val="0"/>
              <w:divBdr>
                <w:top w:val="single" w:sz="6" w:space="19" w:color="888888"/>
                <w:left w:val="single" w:sz="6" w:space="0" w:color="888888"/>
                <w:bottom w:val="single" w:sz="6" w:space="19" w:color="888888"/>
                <w:right w:val="single" w:sz="6" w:space="0" w:color="888888"/>
              </w:divBdr>
            </w:div>
          </w:divsChild>
        </w:div>
        <w:div w:id="1711683153">
          <w:marLeft w:val="0"/>
          <w:marRight w:val="0"/>
          <w:marTop w:val="0"/>
          <w:marBottom w:val="0"/>
          <w:divBdr>
            <w:top w:val="none" w:sz="0" w:space="0" w:color="auto"/>
            <w:left w:val="none" w:sz="0" w:space="0" w:color="auto"/>
            <w:bottom w:val="none" w:sz="0" w:space="0" w:color="auto"/>
            <w:right w:val="none" w:sz="0" w:space="0" w:color="auto"/>
          </w:divBdr>
        </w:div>
        <w:div w:id="1751006475">
          <w:marLeft w:val="0"/>
          <w:marRight w:val="0"/>
          <w:marTop w:val="0"/>
          <w:marBottom w:val="0"/>
          <w:divBdr>
            <w:top w:val="none" w:sz="0" w:space="0" w:color="auto"/>
            <w:left w:val="none" w:sz="0" w:space="0" w:color="auto"/>
            <w:bottom w:val="none" w:sz="0" w:space="0" w:color="auto"/>
            <w:right w:val="none" w:sz="0" w:space="0" w:color="auto"/>
          </w:divBdr>
        </w:div>
        <w:div w:id="2056536558">
          <w:marLeft w:val="0"/>
          <w:marRight w:val="0"/>
          <w:marTop w:val="0"/>
          <w:marBottom w:val="0"/>
          <w:divBdr>
            <w:top w:val="none" w:sz="0" w:space="0" w:color="auto"/>
            <w:left w:val="none" w:sz="0" w:space="0" w:color="auto"/>
            <w:bottom w:val="none" w:sz="0" w:space="0" w:color="auto"/>
            <w:right w:val="none" w:sz="0" w:space="0" w:color="auto"/>
          </w:divBdr>
        </w:div>
      </w:divsChild>
    </w:div>
    <w:div w:id="1881478813">
      <w:bodyDiv w:val="1"/>
      <w:marLeft w:val="0"/>
      <w:marRight w:val="0"/>
      <w:marTop w:val="0"/>
      <w:marBottom w:val="0"/>
      <w:divBdr>
        <w:top w:val="none" w:sz="0" w:space="0" w:color="auto"/>
        <w:left w:val="none" w:sz="0" w:space="0" w:color="auto"/>
        <w:bottom w:val="none" w:sz="0" w:space="0" w:color="auto"/>
        <w:right w:val="none" w:sz="0" w:space="0" w:color="auto"/>
      </w:divBdr>
    </w:div>
    <w:div w:id="2041201164">
      <w:bodyDiv w:val="1"/>
      <w:marLeft w:val="0"/>
      <w:marRight w:val="0"/>
      <w:marTop w:val="0"/>
      <w:marBottom w:val="0"/>
      <w:divBdr>
        <w:top w:val="none" w:sz="0" w:space="0" w:color="auto"/>
        <w:left w:val="none" w:sz="0" w:space="0" w:color="auto"/>
        <w:bottom w:val="none" w:sz="0" w:space="0" w:color="auto"/>
        <w:right w:val="none" w:sz="0" w:space="0" w:color="auto"/>
      </w:divBdr>
      <w:divsChild>
        <w:div w:id="1415858092">
          <w:marLeft w:val="0"/>
          <w:marRight w:val="0"/>
          <w:marTop w:val="0"/>
          <w:marBottom w:val="0"/>
          <w:divBdr>
            <w:top w:val="none" w:sz="0" w:space="0" w:color="auto"/>
            <w:left w:val="none" w:sz="0" w:space="0" w:color="auto"/>
            <w:bottom w:val="none" w:sz="0" w:space="0" w:color="auto"/>
            <w:right w:val="none" w:sz="0" w:space="0" w:color="auto"/>
          </w:divBdr>
        </w:div>
        <w:div w:id="1424567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javageek.com/2017/02/25/spring-data-jpa-query-methods/"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docs.spring.io/spring/docs/4.2.x/spring-framework-reference/html/transaction.html"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29</Pages>
  <Words>4221</Words>
  <Characters>24061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Rajan, Praveen</cp:lastModifiedBy>
  <cp:revision>107</cp:revision>
  <dcterms:created xsi:type="dcterms:W3CDTF">2018-12-17T13:04:00Z</dcterms:created>
  <dcterms:modified xsi:type="dcterms:W3CDTF">2019-01-31T02:44:00Z</dcterms:modified>
</cp:coreProperties>
</file>