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Goals for Sprint 1: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 scheming ~ 9/17 (overdue)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Settle on app name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 logo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a color scheme / aesthetic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on fonts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Login ~ 9/28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Login/Signup API mayhaps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Pantry back end ~ 10/1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PHPMyAdmin + MariaDB setup for user credentials and fridge-pantries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generator back end ~ 10/7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Looking into the Recipe API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What can it do?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Integrating that into the project using PHP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Midterm Presentation ~ 10/25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Branding: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ideas: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Garde Manger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ideas: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Cornucopia of pantry + fridge items with a prominent yellow bell pepper to allude to Dr. Callahan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Looka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Microsoft Image Generator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scheme / aesthetic ideas: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Green, Yellow, Orange on White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 ideas: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for later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Meeting Times: Mondays, Fridays at 6 PM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sz w:val="36"/>
        <w:szCs w:val="36"/>
        <w:rtl w:val="0"/>
      </w:rPr>
      <w:t xml:space="preserve">9/20/24 - Sprint 1 Backlog &amp; Branding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