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03540A" w:rsidP="000622F3">
      <w:pPr>
        <w:spacing w:line="360" w:lineRule="auto"/>
        <w:ind w:left="2160" w:hanging="2160"/>
        <w:jc w:val="center"/>
        <w:rPr>
          <w:rFonts w:ascii="Times New Roman" w:hAnsi="Times New Roman" w:cs="Times New Roman"/>
          <w:b/>
          <w:sz w:val="56"/>
          <w:szCs w:val="64"/>
        </w:rPr>
      </w:pPr>
      <w:r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r w:rsidR="00043F02">
        <w:rPr>
          <w:rFonts w:ascii="Times New Roman" w:hAnsi="Times New Roman" w:cs="Times New Roman"/>
          <w:sz w:val="32"/>
          <w:szCs w:val="28"/>
        </w:rPr>
        <w:t>4</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316413" w:rsidRPr="00043F02" w:rsidRDefault="00043F02" w:rsidP="00BD3BF5">
      <w:pPr>
        <w:pStyle w:val="Heading1"/>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ER diagram with case study</w:t>
      </w:r>
    </w:p>
    <w:p w:rsidR="00316413" w:rsidRDefault="00043F02" w:rsidP="00BD3BF5">
      <w:pPr>
        <w:pStyle w:val="Heading1"/>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t>DESIGN</w:t>
      </w:r>
    </w:p>
    <w:p w:rsidR="004D5C4B" w:rsidRPr="00FA09AA" w:rsidRDefault="004D5C4B" w:rsidP="002435D4">
      <w:pPr>
        <w:autoSpaceDE w:val="0"/>
        <w:autoSpaceDN w:val="0"/>
        <w:adjustRightInd w:val="0"/>
        <w:spacing w:after="0" w:line="240" w:lineRule="auto"/>
        <w:ind w:left="720"/>
        <w:jc w:val="both"/>
        <w:rPr>
          <w:rFonts w:ascii="Times New Roman" w:hAnsi="Times New Roman" w:cs="Times New Roman"/>
          <w:sz w:val="28"/>
          <w:szCs w:val="24"/>
        </w:rPr>
      </w:pPr>
      <w:r w:rsidRPr="00FA09AA">
        <w:rPr>
          <w:rFonts w:ascii="Times New Roman" w:hAnsi="Times New Roman" w:cs="Times New Roman"/>
          <w:sz w:val="28"/>
          <w:szCs w:val="24"/>
        </w:rPr>
        <w:t>Database systems are designed to manage large bodies of information. These large</w:t>
      </w:r>
      <w:r w:rsidR="002435D4" w:rsidRPr="00FA09AA">
        <w:rPr>
          <w:rFonts w:ascii="Times New Roman" w:hAnsi="Times New Roman" w:cs="Times New Roman"/>
          <w:sz w:val="28"/>
          <w:szCs w:val="24"/>
        </w:rPr>
        <w:t xml:space="preserve"> </w:t>
      </w:r>
      <w:r w:rsidRPr="00FA09AA">
        <w:rPr>
          <w:rFonts w:ascii="Times New Roman" w:hAnsi="Times New Roman" w:cs="Times New Roman"/>
          <w:sz w:val="28"/>
          <w:szCs w:val="24"/>
        </w:rPr>
        <w:t>bodies of information do not exist in isolation. They are part of the operation of</w:t>
      </w:r>
      <w:r w:rsidR="002435D4" w:rsidRPr="00FA09AA">
        <w:rPr>
          <w:rFonts w:ascii="Times New Roman" w:hAnsi="Times New Roman" w:cs="Times New Roman"/>
          <w:sz w:val="28"/>
          <w:szCs w:val="24"/>
        </w:rPr>
        <w:t xml:space="preserve"> </w:t>
      </w:r>
      <w:r w:rsidRPr="00FA09AA">
        <w:rPr>
          <w:rFonts w:ascii="Times New Roman" w:hAnsi="Times New Roman" w:cs="Times New Roman"/>
          <w:sz w:val="28"/>
          <w:szCs w:val="24"/>
        </w:rPr>
        <w:t>some enterprise whose end product may be information from the database or</w:t>
      </w:r>
      <w:r w:rsidR="002435D4" w:rsidRPr="00FA09AA">
        <w:rPr>
          <w:rFonts w:ascii="Times New Roman" w:hAnsi="Times New Roman" w:cs="Times New Roman"/>
          <w:sz w:val="28"/>
          <w:szCs w:val="24"/>
        </w:rPr>
        <w:t xml:space="preserve"> </w:t>
      </w:r>
      <w:r w:rsidRPr="00FA09AA">
        <w:rPr>
          <w:rFonts w:ascii="Times New Roman" w:hAnsi="Times New Roman" w:cs="Times New Roman"/>
          <w:sz w:val="28"/>
          <w:szCs w:val="24"/>
        </w:rPr>
        <w:t>may be some device or service for which the database plays only a supporting</w:t>
      </w:r>
      <w:r w:rsidR="002435D4" w:rsidRPr="00FA09AA">
        <w:rPr>
          <w:rFonts w:ascii="Times New Roman" w:hAnsi="Times New Roman" w:cs="Times New Roman"/>
          <w:sz w:val="28"/>
          <w:szCs w:val="24"/>
        </w:rPr>
        <w:t xml:space="preserve"> </w:t>
      </w:r>
      <w:r w:rsidRPr="00FA09AA">
        <w:rPr>
          <w:rFonts w:ascii="Times New Roman" w:hAnsi="Times New Roman" w:cs="Times New Roman"/>
          <w:sz w:val="28"/>
          <w:szCs w:val="24"/>
        </w:rPr>
        <w:t>role.</w:t>
      </w:r>
      <w:r w:rsidR="002435D4" w:rsidRPr="00FA09AA">
        <w:rPr>
          <w:rFonts w:ascii="Times New Roman" w:hAnsi="Times New Roman" w:cs="Times New Roman"/>
          <w:sz w:val="28"/>
          <w:szCs w:val="24"/>
        </w:rPr>
        <w:t xml:space="preserve"> </w:t>
      </w:r>
      <w:r w:rsidRPr="00FA09AA">
        <w:rPr>
          <w:rFonts w:ascii="Times New Roman" w:hAnsi="Times New Roman" w:cs="Times New Roman"/>
          <w:sz w:val="28"/>
          <w:szCs w:val="24"/>
        </w:rPr>
        <w:t xml:space="preserve">The design of any information system is divided into two tasks, first the database design and secondly the functional design or as it is sometimes known, operational design.  </w:t>
      </w:r>
    </w:p>
    <w:p w:rsidR="002435D4" w:rsidRPr="002435D4" w:rsidRDefault="002435D4" w:rsidP="002435D4">
      <w:pPr>
        <w:autoSpaceDE w:val="0"/>
        <w:autoSpaceDN w:val="0"/>
        <w:adjustRightInd w:val="0"/>
        <w:spacing w:after="0" w:line="240" w:lineRule="auto"/>
        <w:ind w:left="720"/>
        <w:jc w:val="both"/>
        <w:rPr>
          <w:rFonts w:ascii="Times New Roman" w:hAnsi="Times New Roman" w:cs="Times New Roman"/>
          <w:sz w:val="24"/>
          <w:szCs w:val="24"/>
        </w:rPr>
      </w:pPr>
    </w:p>
    <w:p w:rsidR="00316413" w:rsidRDefault="00316413" w:rsidP="00BD3BF5">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Data</w:t>
      </w:r>
      <w:r w:rsidR="00043F02">
        <w:rPr>
          <w:rFonts w:ascii="Times New Roman" w:hAnsi="Times New Roman" w:cs="Times New Roman"/>
          <w:b/>
          <w:sz w:val="28"/>
          <w:szCs w:val="28"/>
        </w:rPr>
        <w:t>base Design</w:t>
      </w:r>
    </w:p>
    <w:p w:rsidR="004D5C4B" w:rsidRDefault="004D5C4B" w:rsidP="004D5C4B">
      <w:pPr>
        <w:pStyle w:val="ListParagraph"/>
        <w:ind w:left="1140"/>
        <w:jc w:val="both"/>
        <w:rPr>
          <w:rFonts w:ascii="Times New Roman" w:hAnsi="Times New Roman" w:cs="Times New Roman"/>
          <w:sz w:val="28"/>
          <w:szCs w:val="28"/>
        </w:rPr>
      </w:pPr>
      <w:r w:rsidRPr="00FA09AA">
        <w:rPr>
          <w:rFonts w:ascii="Times New Roman" w:hAnsi="Times New Roman" w:cs="Times New Roman"/>
          <w:sz w:val="28"/>
          <w:szCs w:val="28"/>
        </w:rPr>
        <w:t xml:space="preserve">In database design, the necessary structure and organization of the data are established. </w:t>
      </w:r>
    </w:p>
    <w:p w:rsidR="00FA09AA" w:rsidRDefault="00FA09AA" w:rsidP="00FA09AA">
      <w:pPr>
        <w:pStyle w:val="ListParagraph"/>
        <w:ind w:left="11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28728" cy="44216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r="19940" b="-100"/>
                    <a:stretch>
                      <a:fillRect/>
                    </a:stretch>
                  </pic:blipFill>
                  <pic:spPr bwMode="auto">
                    <a:xfrm>
                      <a:off x="0" y="0"/>
                      <a:ext cx="2428728" cy="4421693"/>
                    </a:xfrm>
                    <a:prstGeom prst="rect">
                      <a:avLst/>
                    </a:prstGeom>
                    <a:noFill/>
                    <a:ln w="9525">
                      <a:noFill/>
                      <a:miter lim="800000"/>
                      <a:headEnd/>
                      <a:tailEnd/>
                    </a:ln>
                  </pic:spPr>
                </pic:pic>
              </a:graphicData>
            </a:graphic>
          </wp:inline>
        </w:drawing>
      </w:r>
    </w:p>
    <w:p w:rsidR="00FA09AA" w:rsidRPr="00FA09AA" w:rsidRDefault="00FA09AA" w:rsidP="00FA09AA">
      <w:pPr>
        <w:pStyle w:val="ListParagraph"/>
        <w:ind w:left="1140"/>
        <w:jc w:val="center"/>
        <w:rPr>
          <w:rFonts w:ascii="Times New Roman" w:hAnsi="Times New Roman" w:cs="Times New Roman"/>
          <w:sz w:val="28"/>
          <w:szCs w:val="28"/>
        </w:rPr>
      </w:pPr>
      <w:r>
        <w:rPr>
          <w:rFonts w:ascii="Times New Roman" w:hAnsi="Times New Roman" w:cs="Times New Roman"/>
          <w:sz w:val="28"/>
          <w:szCs w:val="28"/>
        </w:rPr>
        <w:t>Fig. Phases of database design</w:t>
      </w:r>
    </w:p>
    <w:p w:rsidR="002435D4" w:rsidRPr="004D5C4B" w:rsidRDefault="002435D4" w:rsidP="004D5C4B">
      <w:pPr>
        <w:pStyle w:val="ListParagraph"/>
        <w:ind w:left="1140"/>
        <w:jc w:val="both"/>
        <w:rPr>
          <w:rFonts w:ascii="Times New Roman" w:hAnsi="Times New Roman" w:cs="Times New Roman"/>
          <w:sz w:val="24"/>
          <w:szCs w:val="28"/>
        </w:rPr>
      </w:pPr>
    </w:p>
    <w:p w:rsidR="00043F02" w:rsidRDefault="00043F02" w:rsidP="00BD3BF5">
      <w:pPr>
        <w:pStyle w:val="ListParagraph"/>
        <w:numPr>
          <w:ilvl w:val="2"/>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Conceptual Design</w:t>
      </w:r>
    </w:p>
    <w:p w:rsidR="003F0B26" w:rsidRDefault="003F0B26" w:rsidP="003F0B26">
      <w:pPr>
        <w:pStyle w:val="ListParagraph"/>
        <w:ind w:left="1800"/>
        <w:jc w:val="both"/>
        <w:rPr>
          <w:rFonts w:ascii="Times New Roman" w:hAnsi="Times New Roman" w:cs="Times New Roman"/>
          <w:b/>
          <w:sz w:val="28"/>
          <w:szCs w:val="28"/>
        </w:rPr>
      </w:pPr>
    </w:p>
    <w:p w:rsidR="002435D4" w:rsidRPr="002435D4" w:rsidRDefault="002435D4" w:rsidP="003F0B26">
      <w:pPr>
        <w:pStyle w:val="ListParagraph"/>
        <w:ind w:left="1800"/>
        <w:jc w:val="both"/>
        <w:rPr>
          <w:rFonts w:ascii="Times New Roman" w:hAnsi="Times New Roman" w:cs="Times New Roman"/>
          <w:sz w:val="28"/>
          <w:szCs w:val="28"/>
        </w:rPr>
      </w:pPr>
      <w:r w:rsidRPr="002435D4">
        <w:rPr>
          <w:rFonts w:ascii="Times New Roman" w:hAnsi="Times New Roman" w:cs="Times New Roman"/>
          <w:sz w:val="28"/>
          <w:szCs w:val="28"/>
        </w:rPr>
        <w:t xml:space="preserve">The purpose of conceptual design is to represent the informal requirements of an application in terms of a formal and complete description, but independent of the criteria for representation used in database management systems. </w:t>
      </w:r>
    </w:p>
    <w:p w:rsidR="002435D4" w:rsidRDefault="002435D4" w:rsidP="003F0B26">
      <w:pPr>
        <w:pStyle w:val="ListParagraph"/>
        <w:ind w:left="1800"/>
        <w:jc w:val="both"/>
        <w:rPr>
          <w:rFonts w:ascii="Times New Roman" w:hAnsi="Times New Roman" w:cs="Times New Roman"/>
          <w:sz w:val="28"/>
          <w:szCs w:val="28"/>
        </w:rPr>
      </w:pPr>
      <w:r w:rsidRPr="002435D4">
        <w:rPr>
          <w:rFonts w:ascii="Times New Roman" w:hAnsi="Times New Roman" w:cs="Times New Roman"/>
          <w:sz w:val="28"/>
          <w:szCs w:val="28"/>
        </w:rPr>
        <w:t xml:space="preserve">The product of this phase is called the conceptual schema. Conceptual models allow the description of the organization of data at a high level of abstraction, without taking into account the implementation aspects.  </w:t>
      </w:r>
    </w:p>
    <w:p w:rsidR="00FA09AA" w:rsidRPr="002435D4" w:rsidRDefault="00FA09AA" w:rsidP="002435D4">
      <w:pPr>
        <w:pStyle w:val="ListParagraph"/>
        <w:ind w:left="1800"/>
        <w:jc w:val="both"/>
        <w:rPr>
          <w:rFonts w:ascii="Times New Roman" w:hAnsi="Times New Roman" w:cs="Times New Roman"/>
          <w:sz w:val="28"/>
          <w:szCs w:val="28"/>
        </w:rPr>
      </w:pPr>
    </w:p>
    <w:p w:rsidR="00FA09AA" w:rsidRPr="003F0B26" w:rsidRDefault="00043F02" w:rsidP="003F0B26">
      <w:pPr>
        <w:pStyle w:val="ListParagraph"/>
        <w:numPr>
          <w:ilvl w:val="2"/>
          <w:numId w:val="1"/>
        </w:numPr>
        <w:jc w:val="both"/>
        <w:rPr>
          <w:rFonts w:ascii="Times New Roman" w:hAnsi="Times New Roman" w:cs="Times New Roman"/>
          <w:b/>
          <w:sz w:val="28"/>
          <w:szCs w:val="28"/>
        </w:rPr>
      </w:pPr>
      <w:r w:rsidRPr="00FA09AA">
        <w:rPr>
          <w:rFonts w:ascii="Times New Roman" w:hAnsi="Times New Roman" w:cs="Times New Roman"/>
          <w:b/>
          <w:sz w:val="28"/>
          <w:szCs w:val="28"/>
        </w:rPr>
        <w:t>Logical Design</w:t>
      </w:r>
    </w:p>
    <w:p w:rsidR="003F0B26" w:rsidRDefault="003F0B26" w:rsidP="003F0B26">
      <w:pPr>
        <w:autoSpaceDE w:val="0"/>
        <w:autoSpaceDN w:val="0"/>
        <w:adjustRightInd w:val="0"/>
        <w:spacing w:after="0"/>
        <w:ind w:left="1800"/>
        <w:jc w:val="both"/>
        <w:rPr>
          <w:rFonts w:ascii="Times New Roman" w:hAnsi="Times New Roman" w:cs="Times New Roman"/>
          <w:sz w:val="28"/>
          <w:szCs w:val="28"/>
        </w:rPr>
      </w:pPr>
      <w:r w:rsidRPr="003F0B26">
        <w:rPr>
          <w:rFonts w:ascii="Times New Roman" w:hAnsi="Times New Roman" w:cs="Times New Roman"/>
          <w:sz w:val="28"/>
          <w:szCs w:val="28"/>
        </w:rPr>
        <w:t>This consists of the translation of the conceptual schema</w:t>
      </w:r>
      <w:r>
        <w:rPr>
          <w:rFonts w:ascii="Times New Roman" w:hAnsi="Times New Roman" w:cs="Times New Roman"/>
          <w:sz w:val="28"/>
          <w:szCs w:val="28"/>
        </w:rPr>
        <w:t xml:space="preserve"> </w:t>
      </w:r>
      <w:r w:rsidRPr="003F0B26">
        <w:rPr>
          <w:rFonts w:ascii="Times New Roman" w:hAnsi="Times New Roman" w:cs="Times New Roman"/>
          <w:sz w:val="28"/>
          <w:szCs w:val="28"/>
        </w:rPr>
        <w:t xml:space="preserve">defined in </w:t>
      </w:r>
      <w:r>
        <w:rPr>
          <w:rFonts w:ascii="Times New Roman" w:hAnsi="Times New Roman" w:cs="Times New Roman"/>
          <w:sz w:val="28"/>
          <w:szCs w:val="28"/>
        </w:rPr>
        <w:t>the conceptual</w:t>
      </w:r>
      <w:r w:rsidRPr="003F0B26">
        <w:rPr>
          <w:rFonts w:ascii="Times New Roman" w:hAnsi="Times New Roman" w:cs="Times New Roman"/>
          <w:sz w:val="28"/>
          <w:szCs w:val="28"/>
        </w:rPr>
        <w:t xml:space="preserve"> phase, into the data model adopted by the</w:t>
      </w:r>
      <w:r>
        <w:rPr>
          <w:rFonts w:ascii="Times New Roman" w:hAnsi="Times New Roman" w:cs="Times New Roman"/>
          <w:sz w:val="28"/>
          <w:szCs w:val="28"/>
        </w:rPr>
        <w:t xml:space="preserve"> </w:t>
      </w:r>
      <w:r w:rsidRPr="003F0B26">
        <w:rPr>
          <w:rFonts w:ascii="Times New Roman" w:hAnsi="Times New Roman" w:cs="Times New Roman"/>
          <w:sz w:val="28"/>
          <w:szCs w:val="28"/>
        </w:rPr>
        <w:t>database management system available.</w:t>
      </w:r>
    </w:p>
    <w:p w:rsidR="003F0B26" w:rsidRDefault="003F0B26" w:rsidP="003F0B26">
      <w:pPr>
        <w:autoSpaceDE w:val="0"/>
        <w:autoSpaceDN w:val="0"/>
        <w:adjustRightInd w:val="0"/>
        <w:spacing w:after="0"/>
        <w:ind w:left="1800"/>
        <w:jc w:val="both"/>
        <w:rPr>
          <w:rFonts w:ascii="Times New Roman" w:hAnsi="Times New Roman" w:cs="Times New Roman"/>
          <w:sz w:val="28"/>
          <w:szCs w:val="28"/>
        </w:rPr>
      </w:pPr>
      <w:r w:rsidRPr="003F0B26">
        <w:rPr>
          <w:rFonts w:ascii="Times New Roman" w:hAnsi="Times New Roman" w:cs="Times New Roman"/>
          <w:sz w:val="28"/>
          <w:szCs w:val="28"/>
        </w:rPr>
        <w:t>The product of this phase is called</w:t>
      </w:r>
      <w:r>
        <w:rPr>
          <w:rFonts w:ascii="Times New Roman" w:hAnsi="Times New Roman" w:cs="Times New Roman"/>
          <w:sz w:val="28"/>
          <w:szCs w:val="28"/>
        </w:rPr>
        <w:t xml:space="preserve"> </w:t>
      </w:r>
      <w:r w:rsidRPr="003F0B26">
        <w:rPr>
          <w:rFonts w:ascii="Times New Roman" w:hAnsi="Times New Roman" w:cs="Times New Roman"/>
          <w:sz w:val="28"/>
          <w:szCs w:val="28"/>
        </w:rPr>
        <w:t xml:space="preserve">the </w:t>
      </w:r>
      <w:r w:rsidRPr="003F0B26">
        <w:rPr>
          <w:rFonts w:ascii="Times New Roman" w:hAnsi="Times New Roman" w:cs="Times New Roman"/>
          <w:iCs/>
          <w:sz w:val="28"/>
          <w:szCs w:val="28"/>
        </w:rPr>
        <w:t xml:space="preserve">logical schema </w:t>
      </w:r>
      <w:r w:rsidRPr="003F0B26">
        <w:rPr>
          <w:rFonts w:ascii="Times New Roman" w:hAnsi="Times New Roman" w:cs="Times New Roman"/>
          <w:sz w:val="28"/>
          <w:szCs w:val="28"/>
        </w:rPr>
        <w:t xml:space="preserve">of the database and refers to a </w:t>
      </w:r>
      <w:r w:rsidRPr="003F0B26">
        <w:rPr>
          <w:rFonts w:ascii="Times New Roman" w:hAnsi="Times New Roman" w:cs="Times New Roman"/>
          <w:iCs/>
          <w:sz w:val="28"/>
          <w:szCs w:val="28"/>
        </w:rPr>
        <w:t>logical data model</w:t>
      </w:r>
      <w:r>
        <w:rPr>
          <w:rFonts w:ascii="Times New Roman" w:hAnsi="Times New Roman" w:cs="Times New Roman"/>
          <w:sz w:val="28"/>
          <w:szCs w:val="28"/>
        </w:rPr>
        <w:t>.</w:t>
      </w:r>
    </w:p>
    <w:p w:rsidR="003F0B26" w:rsidRDefault="003F0B26" w:rsidP="003F0B26">
      <w:pPr>
        <w:autoSpaceDE w:val="0"/>
        <w:autoSpaceDN w:val="0"/>
        <w:adjustRightInd w:val="0"/>
        <w:spacing w:after="0"/>
        <w:ind w:left="1800"/>
        <w:jc w:val="both"/>
        <w:rPr>
          <w:rFonts w:ascii="Times New Roman" w:hAnsi="Times New Roman" w:cs="Times New Roman"/>
          <w:sz w:val="28"/>
          <w:szCs w:val="28"/>
        </w:rPr>
      </w:pPr>
      <w:r>
        <w:rPr>
          <w:rFonts w:ascii="Times New Roman" w:hAnsi="Times New Roman" w:cs="Times New Roman"/>
          <w:sz w:val="28"/>
          <w:szCs w:val="28"/>
        </w:rPr>
        <w:t>A</w:t>
      </w:r>
      <w:r w:rsidRPr="003F0B26">
        <w:rPr>
          <w:rFonts w:ascii="Times New Roman" w:hAnsi="Times New Roman" w:cs="Times New Roman"/>
          <w:sz w:val="28"/>
          <w:szCs w:val="28"/>
        </w:rPr>
        <w:t xml:space="preserve"> logical model represents data in a way that is still</w:t>
      </w:r>
      <w:r>
        <w:rPr>
          <w:rFonts w:ascii="Times New Roman" w:hAnsi="Times New Roman" w:cs="Times New Roman"/>
          <w:sz w:val="28"/>
          <w:szCs w:val="28"/>
        </w:rPr>
        <w:t xml:space="preserve"> </w:t>
      </w:r>
      <w:r w:rsidRPr="003F0B26">
        <w:rPr>
          <w:rFonts w:ascii="Times New Roman" w:hAnsi="Times New Roman" w:cs="Times New Roman"/>
          <w:sz w:val="28"/>
          <w:szCs w:val="28"/>
        </w:rPr>
        <w:t xml:space="preserve">independent of the physical details, although the </w:t>
      </w:r>
      <w:r>
        <w:rPr>
          <w:rFonts w:ascii="Times New Roman" w:hAnsi="Times New Roman" w:cs="Times New Roman"/>
          <w:sz w:val="28"/>
          <w:szCs w:val="28"/>
        </w:rPr>
        <w:t>database management system</w:t>
      </w:r>
      <w:r w:rsidRPr="003F0B26">
        <w:rPr>
          <w:rFonts w:ascii="Times New Roman" w:hAnsi="Times New Roman" w:cs="Times New Roman"/>
          <w:sz w:val="28"/>
          <w:szCs w:val="28"/>
        </w:rPr>
        <w:t xml:space="preserve"> used for the</w:t>
      </w:r>
      <w:r>
        <w:rPr>
          <w:rFonts w:ascii="Times New Roman" w:hAnsi="Times New Roman" w:cs="Times New Roman"/>
          <w:sz w:val="28"/>
          <w:szCs w:val="28"/>
        </w:rPr>
        <w:t xml:space="preserve"> </w:t>
      </w:r>
      <w:r w:rsidRPr="003F0B26">
        <w:rPr>
          <w:rFonts w:ascii="Times New Roman" w:hAnsi="Times New Roman" w:cs="Times New Roman"/>
          <w:sz w:val="28"/>
          <w:szCs w:val="28"/>
        </w:rPr>
        <w:t>implementation must be one that supports that data model. In this phase,</w:t>
      </w:r>
      <w:r>
        <w:rPr>
          <w:rFonts w:ascii="Times New Roman" w:hAnsi="Times New Roman" w:cs="Times New Roman"/>
          <w:sz w:val="28"/>
          <w:szCs w:val="28"/>
        </w:rPr>
        <w:t xml:space="preserve"> </w:t>
      </w:r>
      <w:r w:rsidRPr="003F0B26">
        <w:rPr>
          <w:rFonts w:ascii="Times New Roman" w:hAnsi="Times New Roman" w:cs="Times New Roman"/>
          <w:sz w:val="28"/>
          <w:szCs w:val="28"/>
        </w:rPr>
        <w:t>the designer must also take into account some optimization criteria, based</w:t>
      </w:r>
      <w:r>
        <w:rPr>
          <w:rFonts w:ascii="Times New Roman" w:hAnsi="Times New Roman" w:cs="Times New Roman"/>
          <w:sz w:val="28"/>
          <w:szCs w:val="28"/>
        </w:rPr>
        <w:t xml:space="preserve"> </w:t>
      </w:r>
      <w:r w:rsidRPr="003F0B26">
        <w:rPr>
          <w:rFonts w:ascii="Times New Roman" w:hAnsi="Times New Roman" w:cs="Times New Roman"/>
          <w:sz w:val="28"/>
          <w:szCs w:val="28"/>
        </w:rPr>
        <w:t>on the operations to be carried out on the data.</w:t>
      </w:r>
    </w:p>
    <w:p w:rsidR="003F0B26" w:rsidRPr="003F0B26" w:rsidRDefault="003F0B26" w:rsidP="003F0B26">
      <w:pPr>
        <w:autoSpaceDE w:val="0"/>
        <w:autoSpaceDN w:val="0"/>
        <w:adjustRightInd w:val="0"/>
        <w:spacing w:after="0"/>
        <w:ind w:left="1800"/>
        <w:jc w:val="both"/>
        <w:rPr>
          <w:rFonts w:ascii="Times New Roman" w:hAnsi="Times New Roman" w:cs="Times New Roman"/>
          <w:sz w:val="28"/>
          <w:szCs w:val="28"/>
        </w:rPr>
      </w:pPr>
    </w:p>
    <w:p w:rsidR="00043F02" w:rsidRDefault="00043F02" w:rsidP="00BD3BF5">
      <w:pPr>
        <w:pStyle w:val="ListParagraph"/>
        <w:numPr>
          <w:ilvl w:val="2"/>
          <w:numId w:val="1"/>
        </w:numPr>
        <w:jc w:val="both"/>
        <w:rPr>
          <w:rFonts w:ascii="Times New Roman" w:hAnsi="Times New Roman" w:cs="Times New Roman"/>
          <w:b/>
          <w:sz w:val="28"/>
          <w:szCs w:val="28"/>
        </w:rPr>
      </w:pPr>
      <w:r w:rsidRPr="00FA09AA">
        <w:rPr>
          <w:rFonts w:ascii="Times New Roman" w:hAnsi="Times New Roman" w:cs="Times New Roman"/>
          <w:b/>
          <w:sz w:val="28"/>
          <w:szCs w:val="28"/>
        </w:rPr>
        <w:t>Physical Design</w:t>
      </w:r>
    </w:p>
    <w:p w:rsidR="003F0B26" w:rsidRPr="003F0B26" w:rsidRDefault="003F0B26" w:rsidP="003F0B26">
      <w:pPr>
        <w:pStyle w:val="ListParagraph"/>
        <w:ind w:left="1800"/>
        <w:jc w:val="both"/>
        <w:rPr>
          <w:rFonts w:ascii="Times New Roman" w:hAnsi="Times New Roman" w:cs="Times New Roman"/>
          <w:sz w:val="28"/>
          <w:szCs w:val="28"/>
        </w:rPr>
      </w:pPr>
      <w:r w:rsidRPr="003F0B26">
        <w:rPr>
          <w:rFonts w:ascii="Times New Roman" w:hAnsi="Times New Roman" w:cs="Times New Roman"/>
          <w:sz w:val="28"/>
          <w:szCs w:val="28"/>
        </w:rPr>
        <w:t>In the physical design phase, the logical schema is completed with the details of the physical implementation on a given DBMS. The product of this phase is called the physical schema.</w:t>
      </w:r>
    </w:p>
    <w:p w:rsidR="00FA09AA" w:rsidRPr="003F0B26" w:rsidRDefault="003F0B26" w:rsidP="003F0B26">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836692" cy="6655063"/>
            <wp:effectExtent l="19050" t="0" r="17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43146" cy="6670205"/>
                    </a:xfrm>
                    <a:prstGeom prst="rect">
                      <a:avLst/>
                    </a:prstGeom>
                    <a:noFill/>
                    <a:ln w="9525">
                      <a:noFill/>
                      <a:miter lim="800000"/>
                      <a:headEnd/>
                      <a:tailEnd/>
                    </a:ln>
                  </pic:spPr>
                </pic:pic>
              </a:graphicData>
            </a:graphic>
          </wp:inline>
        </w:drawing>
      </w:r>
    </w:p>
    <w:p w:rsidR="00043F02" w:rsidRDefault="00043F02" w:rsidP="00BD3BF5">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Functional Design</w:t>
      </w:r>
    </w:p>
    <w:p w:rsidR="004D5C4B" w:rsidRPr="003F0B26" w:rsidRDefault="004D5C4B" w:rsidP="004D5C4B">
      <w:pPr>
        <w:pStyle w:val="ListParagraph"/>
        <w:ind w:left="1140"/>
        <w:rPr>
          <w:rFonts w:ascii="Times New Roman" w:hAnsi="Times New Roman" w:cs="Times New Roman"/>
          <w:sz w:val="28"/>
          <w:szCs w:val="28"/>
        </w:rPr>
      </w:pPr>
      <w:r w:rsidRPr="003F0B26">
        <w:rPr>
          <w:rFonts w:ascii="Times New Roman" w:hAnsi="Times New Roman" w:cs="Times New Roman"/>
          <w:sz w:val="28"/>
          <w:szCs w:val="28"/>
        </w:rPr>
        <w:t xml:space="preserve">In functional design, the characteristics of the application programs are defined. </w:t>
      </w:r>
    </w:p>
    <w:p w:rsidR="00BD3BF5" w:rsidRDefault="00BD3BF5" w:rsidP="00BD3BF5">
      <w:pPr>
        <w:pStyle w:val="Heading1"/>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CHARACTERISTICS OF RELATION</w:t>
      </w:r>
      <w:r w:rsidR="005367CE">
        <w:rPr>
          <w:rFonts w:ascii="Times New Roman" w:hAnsi="Times New Roman" w:cs="Times New Roman"/>
          <w:color w:val="auto"/>
          <w:sz w:val="32"/>
          <w:szCs w:val="32"/>
        </w:rPr>
        <w:t>S</w:t>
      </w:r>
    </w:p>
    <w:p w:rsidR="005367CE" w:rsidRPr="00C02782" w:rsidRDefault="005367CE" w:rsidP="00C02782">
      <w:pPr>
        <w:ind w:left="720"/>
        <w:jc w:val="both"/>
        <w:rPr>
          <w:rFonts w:ascii="Times New Roman" w:hAnsi="Times New Roman" w:cs="Times New Roman"/>
          <w:sz w:val="28"/>
          <w:szCs w:val="28"/>
        </w:rPr>
      </w:pPr>
      <w:r>
        <w:rPr>
          <w:rFonts w:ascii="Times New Roman" w:hAnsi="Times New Roman" w:cs="Times New Roman"/>
          <w:sz w:val="28"/>
          <w:szCs w:val="28"/>
        </w:rPr>
        <w:t xml:space="preserve">Relationships represent logical links between two or more entities. In ER schema, each relationship has a unique name and is graphically represented by means of a diamond, containing the name of the relationship, and by lines that connect the diamond with each component. </w:t>
      </w:r>
    </w:p>
    <w:p w:rsidR="00BD3BF5" w:rsidRDefault="00BD3BF5" w:rsidP="00BD3BF5">
      <w:pPr>
        <w:pStyle w:val="Heading1"/>
        <w:numPr>
          <w:ilvl w:val="0"/>
          <w:numId w:val="1"/>
        </w:numPr>
        <w:rPr>
          <w:rFonts w:ascii="Times New Roman" w:hAnsi="Times New Roman" w:cs="Times New Roman"/>
          <w:color w:val="auto"/>
          <w:sz w:val="32"/>
          <w:szCs w:val="32"/>
        </w:rPr>
      </w:pPr>
      <w:r>
        <w:rPr>
          <w:rFonts w:ascii="Times New Roman" w:hAnsi="Times New Roman" w:cs="Times New Roman"/>
          <w:color w:val="auto"/>
          <w:sz w:val="32"/>
          <w:szCs w:val="32"/>
        </w:rPr>
        <w:t>ER TO RELATIONAL MAPPING</w:t>
      </w:r>
    </w:p>
    <w:p w:rsidR="00C02782" w:rsidRPr="00C02782" w:rsidRDefault="00C02782" w:rsidP="00C02782">
      <w:pPr>
        <w:pStyle w:val="NormalWeb"/>
        <w:spacing w:before="0" w:beforeAutospacing="0" w:after="240" w:afterAutospacing="0" w:line="532" w:lineRule="atLeast"/>
        <w:ind w:left="720" w:right="48"/>
        <w:jc w:val="both"/>
        <w:rPr>
          <w:color w:val="000000"/>
          <w:sz w:val="28"/>
          <w:szCs w:val="28"/>
        </w:rPr>
      </w:pPr>
      <w:r w:rsidRPr="00C02782">
        <w:rPr>
          <w:color w:val="000000"/>
          <w:sz w:val="28"/>
          <w:szCs w:val="28"/>
        </w:rPr>
        <w:t>ER Model, when conceptualized into diagrams, gives a good overview of entity-relationship, which is easier to understand. ER diagrams can be mapped to relational schema, that is, it is possible to create relational schema using ER diagram. We cannot import all the ER constraints into relational model, but an approximate schema can be generated.</w:t>
      </w:r>
    </w:p>
    <w:p w:rsidR="00C02782" w:rsidRPr="00C02782" w:rsidRDefault="00C02782" w:rsidP="00C02782">
      <w:pPr>
        <w:pStyle w:val="NormalWeb"/>
        <w:spacing w:before="0" w:beforeAutospacing="0" w:after="240" w:afterAutospacing="0" w:line="532" w:lineRule="atLeast"/>
        <w:ind w:left="720" w:right="48"/>
        <w:jc w:val="both"/>
        <w:rPr>
          <w:color w:val="000000"/>
          <w:sz w:val="28"/>
          <w:szCs w:val="28"/>
        </w:rPr>
      </w:pPr>
      <w:r w:rsidRPr="00C02782">
        <w:rPr>
          <w:color w:val="000000"/>
          <w:sz w:val="28"/>
          <w:szCs w:val="28"/>
        </w:rPr>
        <w:t>There are several processes and algorithms available to convert ER Diagrams into Relational Schema. Some of them are automat</w:t>
      </w:r>
      <w:r>
        <w:rPr>
          <w:color w:val="000000"/>
          <w:sz w:val="28"/>
          <w:szCs w:val="28"/>
        </w:rPr>
        <w:t>ed and some of them are manual.</w:t>
      </w:r>
    </w:p>
    <w:p w:rsidR="00C02782" w:rsidRPr="00C02782" w:rsidRDefault="00C02782" w:rsidP="00C02782">
      <w:pPr>
        <w:ind w:left="720"/>
      </w:pPr>
    </w:p>
    <w:p w:rsidR="00BD3BF5" w:rsidRDefault="00BD3BF5" w:rsidP="00BD3BF5">
      <w:pPr>
        <w:pStyle w:val="Heading1"/>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 xml:space="preserve"> MAPPING OF REGULAR ENTITY TYPES</w:t>
      </w:r>
    </w:p>
    <w:p w:rsidR="00C02782" w:rsidRPr="00C02782" w:rsidRDefault="00C02782" w:rsidP="00C02782"/>
    <w:p w:rsidR="00C02782" w:rsidRDefault="00C02782" w:rsidP="00C02782">
      <w:pPr>
        <w:ind w:left="1140"/>
        <w:rPr>
          <w:rFonts w:ascii="Times New Roman" w:hAnsi="Times New Roman" w:cs="Times New Roman"/>
          <w:sz w:val="28"/>
          <w:szCs w:val="28"/>
        </w:rPr>
      </w:pPr>
      <w:r>
        <w:rPr>
          <w:rFonts w:ascii="Times New Roman" w:hAnsi="Times New Roman" w:cs="Times New Roman"/>
          <w:sz w:val="28"/>
          <w:szCs w:val="28"/>
        </w:rPr>
        <w:t>1. For each entity type E in the ER schema, we create a relation R that includes all the simple attributes of E.</w:t>
      </w:r>
    </w:p>
    <w:p w:rsidR="00C02782" w:rsidRDefault="00C02782" w:rsidP="00C02782">
      <w:pPr>
        <w:ind w:left="1140"/>
        <w:rPr>
          <w:rFonts w:ascii="Times New Roman" w:hAnsi="Times New Roman" w:cs="Times New Roman"/>
          <w:sz w:val="28"/>
          <w:szCs w:val="28"/>
        </w:rPr>
      </w:pPr>
      <w:r>
        <w:rPr>
          <w:rFonts w:ascii="Times New Roman" w:hAnsi="Times New Roman" w:cs="Times New Roman"/>
          <w:sz w:val="28"/>
          <w:szCs w:val="28"/>
        </w:rPr>
        <w:t>2. Then we add only simple components from any composite attributes in E.</w:t>
      </w:r>
    </w:p>
    <w:p w:rsidR="00C02782" w:rsidRDefault="00C02782" w:rsidP="00C02782">
      <w:pPr>
        <w:ind w:left="1140"/>
        <w:rPr>
          <w:rFonts w:ascii="Times New Roman" w:hAnsi="Times New Roman" w:cs="Times New Roman"/>
          <w:sz w:val="28"/>
          <w:szCs w:val="28"/>
        </w:rPr>
      </w:pPr>
      <w:r>
        <w:rPr>
          <w:rFonts w:ascii="Times New Roman" w:hAnsi="Times New Roman" w:cs="Times New Roman"/>
          <w:sz w:val="28"/>
          <w:szCs w:val="28"/>
        </w:rPr>
        <w:t xml:space="preserve">3. We choose one of the key attributes of E to be a primary key of R. </w:t>
      </w:r>
    </w:p>
    <w:p w:rsidR="00C02782" w:rsidRPr="00C02782" w:rsidRDefault="00C02782" w:rsidP="00C0278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0" cy="6896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572000" cy="689610"/>
                    </a:xfrm>
                    <a:prstGeom prst="rect">
                      <a:avLst/>
                    </a:prstGeom>
                    <a:noFill/>
                    <a:ln w="9525">
                      <a:noFill/>
                      <a:miter lim="800000"/>
                      <a:headEnd/>
                      <a:tailEnd/>
                    </a:ln>
                  </pic:spPr>
                </pic:pic>
              </a:graphicData>
            </a:graphic>
          </wp:inline>
        </w:drawing>
      </w:r>
    </w:p>
    <w:p w:rsidR="00BD3BF5" w:rsidRDefault="00BD3BF5" w:rsidP="00BD3BF5">
      <w:pPr>
        <w:pStyle w:val="Heading1"/>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MAPPING OF WEAK ENTITY TYPES</w:t>
      </w:r>
    </w:p>
    <w:p w:rsidR="00C02782" w:rsidRDefault="00C02782" w:rsidP="00C02782">
      <w:pPr>
        <w:ind w:left="1140"/>
        <w:rPr>
          <w:rFonts w:ascii="Times New Roman" w:hAnsi="Times New Roman" w:cs="Times New Roman"/>
          <w:sz w:val="28"/>
          <w:szCs w:val="28"/>
        </w:rPr>
      </w:pPr>
    </w:p>
    <w:p w:rsidR="00C02782" w:rsidRDefault="00C02782" w:rsidP="00C02782">
      <w:pPr>
        <w:pStyle w:val="ListParagraph"/>
        <w:numPr>
          <w:ilvl w:val="0"/>
          <w:numId w:val="7"/>
        </w:numPr>
        <w:jc w:val="both"/>
        <w:rPr>
          <w:rFonts w:ascii="Times New Roman" w:hAnsi="Times New Roman" w:cs="Times New Roman"/>
          <w:sz w:val="28"/>
          <w:szCs w:val="28"/>
        </w:rPr>
      </w:pPr>
      <w:r w:rsidRPr="00C02782">
        <w:rPr>
          <w:rFonts w:ascii="Times New Roman" w:hAnsi="Times New Roman" w:cs="Times New Roman"/>
          <w:sz w:val="28"/>
          <w:szCs w:val="28"/>
        </w:rPr>
        <w:t xml:space="preserve">For each weak entity type W with owner type E create a new relation RW that includes all the simple attributes of W as attributes of RW. </w:t>
      </w:r>
    </w:p>
    <w:p w:rsidR="00C02782" w:rsidRPr="00C02782" w:rsidRDefault="00C02782" w:rsidP="00C02782">
      <w:pPr>
        <w:pStyle w:val="ListParagraph"/>
        <w:ind w:left="1500"/>
        <w:jc w:val="both"/>
        <w:rPr>
          <w:rFonts w:ascii="Times New Roman" w:hAnsi="Times New Roman" w:cs="Times New Roman"/>
          <w:sz w:val="28"/>
          <w:szCs w:val="28"/>
        </w:rPr>
      </w:pPr>
    </w:p>
    <w:p w:rsidR="00C02782" w:rsidRPr="00C02782" w:rsidRDefault="00C02782" w:rsidP="00C02782">
      <w:pPr>
        <w:pStyle w:val="ListParagraph"/>
        <w:numPr>
          <w:ilvl w:val="0"/>
          <w:numId w:val="7"/>
        </w:numPr>
        <w:jc w:val="both"/>
        <w:rPr>
          <w:rFonts w:ascii="Times New Roman" w:hAnsi="Times New Roman" w:cs="Times New Roman"/>
          <w:sz w:val="28"/>
          <w:szCs w:val="28"/>
        </w:rPr>
      </w:pPr>
      <w:r w:rsidRPr="00C02782">
        <w:rPr>
          <w:rFonts w:ascii="Times New Roman" w:hAnsi="Times New Roman" w:cs="Times New Roman"/>
          <w:sz w:val="28"/>
          <w:szCs w:val="28"/>
        </w:rPr>
        <w:t xml:space="preserve">In addition include a foreign key reference to the key of the translation RE of E. </w:t>
      </w:r>
    </w:p>
    <w:p w:rsidR="00C02782" w:rsidRDefault="00C02782" w:rsidP="00C02782">
      <w:pPr>
        <w:ind w:left="1140"/>
        <w:jc w:val="both"/>
        <w:rPr>
          <w:rFonts w:ascii="Times New Roman" w:hAnsi="Times New Roman" w:cs="Times New Roman"/>
          <w:sz w:val="28"/>
          <w:szCs w:val="28"/>
        </w:rPr>
      </w:pPr>
      <w:r>
        <w:rPr>
          <w:rFonts w:ascii="Times New Roman" w:hAnsi="Times New Roman" w:cs="Times New Roman"/>
          <w:sz w:val="28"/>
          <w:szCs w:val="28"/>
        </w:rPr>
        <w:t xml:space="preserve">3. </w:t>
      </w:r>
      <w:r w:rsidRPr="00C02782">
        <w:rPr>
          <w:rFonts w:ascii="Times New Roman" w:hAnsi="Times New Roman" w:cs="Times New Roman"/>
          <w:sz w:val="28"/>
          <w:szCs w:val="28"/>
        </w:rPr>
        <w:t>The key of RW will be the key o</w:t>
      </w:r>
      <w:r>
        <w:rPr>
          <w:rFonts w:ascii="Times New Roman" w:hAnsi="Times New Roman" w:cs="Times New Roman"/>
          <w:sz w:val="28"/>
          <w:szCs w:val="28"/>
        </w:rPr>
        <w:t xml:space="preserve">f foreign key together with the     </w:t>
      </w:r>
      <w:r w:rsidRPr="00C02782">
        <w:rPr>
          <w:rFonts w:ascii="Times New Roman" w:hAnsi="Times New Roman" w:cs="Times New Roman"/>
          <w:sz w:val="28"/>
          <w:szCs w:val="28"/>
        </w:rPr>
        <w:t>mapped partial key from W.</w:t>
      </w:r>
    </w:p>
    <w:p w:rsidR="00C02782" w:rsidRPr="00C02782" w:rsidRDefault="00C02782" w:rsidP="00C02782">
      <w:pPr>
        <w:ind w:left="11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34180" cy="9563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234180" cy="956310"/>
                    </a:xfrm>
                    <a:prstGeom prst="rect">
                      <a:avLst/>
                    </a:prstGeom>
                    <a:noFill/>
                    <a:ln w="9525">
                      <a:noFill/>
                      <a:miter lim="800000"/>
                      <a:headEnd/>
                      <a:tailEnd/>
                    </a:ln>
                  </pic:spPr>
                </pic:pic>
              </a:graphicData>
            </a:graphic>
          </wp:inline>
        </w:drawing>
      </w:r>
    </w:p>
    <w:p w:rsidR="00BD3BF5" w:rsidRDefault="00BD3BF5" w:rsidP="00BD3BF5">
      <w:pPr>
        <w:pStyle w:val="Heading1"/>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MAPPING OF BINARY 1-TO-1 RELATION TYPES</w:t>
      </w:r>
    </w:p>
    <w:p w:rsidR="00C02782" w:rsidRDefault="00C02782" w:rsidP="00C02782">
      <w:pPr>
        <w:ind w:left="1140"/>
        <w:rPr>
          <w:rFonts w:ascii="Times New Roman" w:hAnsi="Times New Roman" w:cs="Times New Roman"/>
          <w:sz w:val="28"/>
          <w:szCs w:val="28"/>
        </w:rPr>
      </w:pPr>
      <w:r>
        <w:rPr>
          <w:rFonts w:ascii="Times New Roman" w:hAnsi="Times New Roman" w:cs="Times New Roman"/>
          <w:sz w:val="28"/>
          <w:szCs w:val="28"/>
        </w:rPr>
        <w:t xml:space="preserve">To map binary 1:1 relation types there are three possible approaches: </w:t>
      </w:r>
    </w:p>
    <w:p w:rsidR="00C02782" w:rsidRDefault="00C02782" w:rsidP="00C02782">
      <w:pPr>
        <w:ind w:left="1140"/>
        <w:jc w:val="both"/>
        <w:rPr>
          <w:rFonts w:ascii="Times New Roman" w:hAnsi="Times New Roman" w:cs="Times New Roman"/>
          <w:sz w:val="28"/>
          <w:szCs w:val="28"/>
        </w:rPr>
      </w:pPr>
      <w:r>
        <w:rPr>
          <w:rFonts w:ascii="Times New Roman" w:hAnsi="Times New Roman" w:cs="Times New Roman"/>
          <w:sz w:val="28"/>
          <w:szCs w:val="28"/>
        </w:rPr>
        <w:t>1.</w:t>
      </w:r>
      <w:r w:rsidRPr="00C02782">
        <w:t xml:space="preserve"> </w:t>
      </w:r>
      <w:r w:rsidRPr="00085F1B">
        <w:rPr>
          <w:rFonts w:ascii="Times New Roman" w:hAnsi="Times New Roman" w:cs="Times New Roman"/>
          <w:sz w:val="28"/>
          <w:szCs w:val="28"/>
          <w:u w:val="single"/>
        </w:rPr>
        <w:t>Foreign Key approach</w:t>
      </w:r>
      <w:r w:rsidRPr="00C02782">
        <w:rPr>
          <w:rFonts w:ascii="Times New Roman" w:hAnsi="Times New Roman" w:cs="Times New Roman"/>
          <w:sz w:val="28"/>
          <w:szCs w:val="28"/>
        </w:rPr>
        <w:t>: Choose one of the relations-say Sand include a foreign key in S the primary key of T. It is better to choose an entity type with total participation in R in the role of S</w:t>
      </w:r>
      <w:r w:rsidR="00085F1B">
        <w:rPr>
          <w:rFonts w:ascii="Times New Roman" w:hAnsi="Times New Roman" w:cs="Times New Roman"/>
          <w:sz w:val="28"/>
          <w:szCs w:val="28"/>
        </w:rPr>
        <w:t>.</w:t>
      </w:r>
    </w:p>
    <w:p w:rsidR="00085F1B" w:rsidRPr="00085F1B" w:rsidRDefault="00085F1B" w:rsidP="00C02782">
      <w:pPr>
        <w:ind w:left="1140"/>
        <w:jc w:val="both"/>
        <w:rPr>
          <w:rFonts w:ascii="Times New Roman" w:hAnsi="Times New Roman" w:cs="Times New Roman"/>
          <w:sz w:val="28"/>
          <w:szCs w:val="28"/>
        </w:rPr>
      </w:pPr>
      <w:r w:rsidRPr="00085F1B">
        <w:rPr>
          <w:rFonts w:ascii="Times New Roman" w:hAnsi="Times New Roman" w:cs="Times New Roman"/>
          <w:sz w:val="28"/>
          <w:szCs w:val="28"/>
        </w:rPr>
        <w:t xml:space="preserve">2. </w:t>
      </w:r>
      <w:r w:rsidRPr="00085F1B">
        <w:rPr>
          <w:rFonts w:ascii="Times New Roman" w:hAnsi="Times New Roman" w:cs="Times New Roman"/>
          <w:sz w:val="28"/>
          <w:szCs w:val="28"/>
          <w:u w:val="single"/>
        </w:rPr>
        <w:t>Merged relation option:</w:t>
      </w:r>
      <w:r>
        <w:rPr>
          <w:rFonts w:ascii="Times New Roman" w:hAnsi="Times New Roman" w:cs="Times New Roman"/>
          <w:sz w:val="28"/>
          <w:szCs w:val="28"/>
        </w:rPr>
        <w:t xml:space="preserve"> </w:t>
      </w:r>
      <w:r w:rsidRPr="00085F1B">
        <w:rPr>
          <w:rFonts w:ascii="Times New Roman" w:hAnsi="Times New Roman" w:cs="Times New Roman"/>
          <w:sz w:val="28"/>
          <w:szCs w:val="28"/>
        </w:rPr>
        <w:t>An alternate mapping of a 1:1 relationship type is possible by merging the two entity yp p t es and the relationship into a single relation. This may be appropriate when both participations are total.</w:t>
      </w:r>
    </w:p>
    <w:p w:rsidR="00085F1B" w:rsidRDefault="00085F1B" w:rsidP="00085F1B">
      <w:pPr>
        <w:ind w:left="1140"/>
        <w:jc w:val="both"/>
        <w:rPr>
          <w:rFonts w:ascii="Times New Roman" w:hAnsi="Times New Roman" w:cs="Times New Roman"/>
          <w:sz w:val="28"/>
          <w:szCs w:val="28"/>
        </w:rPr>
      </w:pPr>
      <w:r w:rsidRPr="00085F1B">
        <w:rPr>
          <w:rFonts w:ascii="Times New Roman" w:hAnsi="Times New Roman" w:cs="Times New Roman"/>
          <w:sz w:val="28"/>
          <w:szCs w:val="28"/>
        </w:rPr>
        <w:t xml:space="preserve"> 3. </w:t>
      </w:r>
      <w:r w:rsidRPr="00085F1B">
        <w:rPr>
          <w:rFonts w:ascii="Times New Roman" w:hAnsi="Times New Roman" w:cs="Times New Roman"/>
          <w:sz w:val="28"/>
          <w:szCs w:val="28"/>
          <w:u w:val="single"/>
        </w:rPr>
        <w:t>Cross-reference or relationship relation option:</w:t>
      </w:r>
      <w:r>
        <w:rPr>
          <w:rFonts w:ascii="Times New Roman" w:hAnsi="Times New Roman" w:cs="Times New Roman"/>
          <w:sz w:val="28"/>
          <w:szCs w:val="28"/>
        </w:rPr>
        <w:t xml:space="preserve"> </w:t>
      </w:r>
      <w:r w:rsidRPr="00085F1B">
        <w:rPr>
          <w:rFonts w:ascii="Times New Roman" w:hAnsi="Times New Roman" w:cs="Times New Roman"/>
          <w:sz w:val="28"/>
          <w:szCs w:val="28"/>
        </w:rPr>
        <w:t>The third alternative is to set up a third relation R for the purpose of cross-referencing the primary keys of the two relations S and T representing the entity types.</w:t>
      </w:r>
    </w:p>
    <w:p w:rsidR="00085F1B" w:rsidRDefault="00085F1B" w:rsidP="00085F1B">
      <w:pPr>
        <w:ind w:left="1140"/>
        <w:jc w:val="both"/>
        <w:rPr>
          <w:rFonts w:ascii="Times New Roman" w:hAnsi="Times New Roman" w:cs="Times New Roman"/>
          <w:sz w:val="28"/>
          <w:szCs w:val="28"/>
        </w:rPr>
      </w:pPr>
    </w:p>
    <w:p w:rsidR="00085F1B" w:rsidRDefault="00085F1B" w:rsidP="00085F1B">
      <w:pPr>
        <w:ind w:left="1140"/>
        <w:jc w:val="both"/>
        <w:rPr>
          <w:rFonts w:ascii="Times New Roman" w:hAnsi="Times New Roman" w:cs="Times New Roman"/>
          <w:sz w:val="28"/>
          <w:szCs w:val="28"/>
        </w:rPr>
      </w:pPr>
    </w:p>
    <w:p w:rsidR="00085F1B" w:rsidRDefault="00085F1B" w:rsidP="00085F1B">
      <w:pPr>
        <w:ind w:left="1140"/>
        <w:jc w:val="both"/>
        <w:rPr>
          <w:rFonts w:ascii="Times New Roman" w:hAnsi="Times New Roman" w:cs="Times New Roman"/>
          <w:sz w:val="28"/>
          <w:szCs w:val="28"/>
        </w:rPr>
      </w:pPr>
    </w:p>
    <w:p w:rsidR="00085F1B" w:rsidRPr="00085F1B" w:rsidRDefault="00085F1B" w:rsidP="00085F1B">
      <w:pPr>
        <w:ind w:firstLine="720"/>
        <w:jc w:val="both"/>
        <w:rPr>
          <w:rFonts w:ascii="Times New Roman" w:hAnsi="Times New Roman" w:cs="Times New Roman"/>
          <w:b/>
          <w:sz w:val="32"/>
          <w:szCs w:val="32"/>
        </w:rPr>
      </w:pPr>
      <w:r w:rsidRPr="00085F1B">
        <w:rPr>
          <w:rFonts w:ascii="Times New Roman" w:hAnsi="Times New Roman" w:cs="Times New Roman"/>
          <w:b/>
          <w:sz w:val="32"/>
          <w:szCs w:val="32"/>
        </w:rPr>
        <w:lastRenderedPageBreak/>
        <w:t xml:space="preserve">4.3 </w:t>
      </w:r>
      <w:r w:rsidR="00BD3BF5" w:rsidRPr="00085F1B">
        <w:rPr>
          <w:rFonts w:ascii="Times New Roman" w:hAnsi="Times New Roman" w:cs="Times New Roman"/>
          <w:b/>
          <w:sz w:val="32"/>
          <w:szCs w:val="32"/>
        </w:rPr>
        <w:t>MAPPING OF BINARY 1-TO-</w:t>
      </w:r>
      <w:r w:rsidRPr="00085F1B">
        <w:rPr>
          <w:rFonts w:ascii="Times New Roman" w:hAnsi="Times New Roman" w:cs="Times New Roman"/>
          <w:b/>
          <w:sz w:val="32"/>
          <w:szCs w:val="32"/>
        </w:rPr>
        <w:t>N</w:t>
      </w:r>
      <w:r w:rsidR="00BD3BF5" w:rsidRPr="00085F1B">
        <w:rPr>
          <w:rFonts w:ascii="Times New Roman" w:hAnsi="Times New Roman" w:cs="Times New Roman"/>
          <w:b/>
          <w:sz w:val="32"/>
          <w:szCs w:val="32"/>
        </w:rPr>
        <w:t xml:space="preserve"> RELATION TYPES</w:t>
      </w:r>
    </w:p>
    <w:p w:rsidR="00085F1B" w:rsidRDefault="00085F1B" w:rsidP="00085F1B">
      <w:pPr>
        <w:ind w:left="1140"/>
        <w:jc w:val="both"/>
        <w:rPr>
          <w:rFonts w:ascii="Times New Roman" w:hAnsi="Times New Roman" w:cs="Times New Roman"/>
          <w:sz w:val="28"/>
          <w:szCs w:val="28"/>
        </w:rPr>
      </w:pPr>
      <w:r>
        <w:rPr>
          <w:rFonts w:ascii="Times New Roman" w:hAnsi="Times New Roman" w:cs="Times New Roman"/>
          <w:sz w:val="28"/>
          <w:szCs w:val="28"/>
        </w:rPr>
        <w:t xml:space="preserve">1. </w:t>
      </w:r>
      <w:r w:rsidRPr="00085F1B">
        <w:rPr>
          <w:rFonts w:ascii="Times New Roman" w:hAnsi="Times New Roman" w:cs="Times New Roman"/>
          <w:sz w:val="28"/>
          <w:szCs w:val="28"/>
        </w:rPr>
        <w:t>For each regular binary 1:N relationship type R, identify the relation S that represent the participating entity type at the N-side of the relationship type.</w:t>
      </w:r>
    </w:p>
    <w:p w:rsidR="00085F1B" w:rsidRDefault="00085F1B" w:rsidP="00085F1B">
      <w:pPr>
        <w:ind w:left="1140"/>
        <w:jc w:val="both"/>
        <w:rPr>
          <w:rFonts w:ascii="Times New Roman" w:hAnsi="Times New Roman" w:cs="Times New Roman"/>
          <w:sz w:val="28"/>
          <w:szCs w:val="28"/>
        </w:rPr>
      </w:pPr>
      <w:r>
        <w:rPr>
          <w:rFonts w:ascii="Times New Roman" w:hAnsi="Times New Roman" w:cs="Times New Roman"/>
          <w:sz w:val="28"/>
          <w:szCs w:val="28"/>
        </w:rPr>
        <w:t xml:space="preserve"> 2. </w:t>
      </w:r>
      <w:r w:rsidRPr="00085F1B">
        <w:rPr>
          <w:rFonts w:ascii="Times New Roman" w:hAnsi="Times New Roman" w:cs="Times New Roman"/>
          <w:sz w:val="28"/>
          <w:szCs w:val="28"/>
        </w:rPr>
        <w:t>Include as foreign key in S the primary key of th</w:t>
      </w:r>
      <w:r>
        <w:rPr>
          <w:rFonts w:ascii="Times New Roman" w:hAnsi="Times New Roman" w:cs="Times New Roman"/>
          <w:sz w:val="28"/>
          <w:szCs w:val="28"/>
        </w:rPr>
        <w:t>e relation T that rep</w:t>
      </w:r>
      <w:r w:rsidRPr="00085F1B">
        <w:rPr>
          <w:rFonts w:ascii="Times New Roman" w:hAnsi="Times New Roman" w:cs="Times New Roman"/>
          <w:sz w:val="28"/>
          <w:szCs w:val="28"/>
        </w:rPr>
        <w:t xml:space="preserve">resents the other entity type participating in R. </w:t>
      </w:r>
    </w:p>
    <w:p w:rsidR="00085F1B" w:rsidRPr="00085F1B" w:rsidRDefault="00085F1B" w:rsidP="00085F1B">
      <w:pPr>
        <w:ind w:left="1140"/>
        <w:jc w:val="both"/>
        <w:rPr>
          <w:rFonts w:ascii="Times New Roman" w:hAnsi="Times New Roman" w:cs="Times New Roman"/>
          <w:sz w:val="28"/>
          <w:szCs w:val="28"/>
        </w:rPr>
      </w:pPr>
      <w:r w:rsidRPr="00085F1B">
        <w:rPr>
          <w:rFonts w:ascii="Times New Roman" w:hAnsi="Times New Roman" w:cs="Times New Roman"/>
          <w:sz w:val="28"/>
          <w:szCs w:val="28"/>
        </w:rPr>
        <w:t xml:space="preserve"> </w:t>
      </w:r>
      <w:r>
        <w:rPr>
          <w:rFonts w:ascii="Times New Roman" w:hAnsi="Times New Roman" w:cs="Times New Roman"/>
          <w:sz w:val="28"/>
          <w:szCs w:val="28"/>
        </w:rPr>
        <w:t xml:space="preserve">3. </w:t>
      </w:r>
      <w:r w:rsidRPr="00085F1B">
        <w:rPr>
          <w:rFonts w:ascii="Times New Roman" w:hAnsi="Times New Roman" w:cs="Times New Roman"/>
          <w:sz w:val="28"/>
          <w:szCs w:val="28"/>
        </w:rPr>
        <w:t>Include any simple attributes of the 1: N relation type as attributes of S.</w:t>
      </w:r>
    </w:p>
    <w:p w:rsidR="00BD3BF5" w:rsidRDefault="00BD3BF5" w:rsidP="00BD3BF5">
      <w:pPr>
        <w:pStyle w:val="Heading1"/>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MAPPING OF BINARY M-TO-N RLEATIONSHIP TYPE</w:t>
      </w:r>
    </w:p>
    <w:p w:rsidR="00AF2288" w:rsidRDefault="00AF2288" w:rsidP="00AF2288">
      <w:pPr>
        <w:pStyle w:val="ListParagraph"/>
        <w:numPr>
          <w:ilvl w:val="0"/>
          <w:numId w:val="8"/>
        </w:numPr>
        <w:jc w:val="both"/>
        <w:rPr>
          <w:rFonts w:ascii="Times New Roman" w:hAnsi="Times New Roman" w:cs="Times New Roman"/>
          <w:sz w:val="28"/>
          <w:szCs w:val="28"/>
        </w:rPr>
      </w:pPr>
      <w:r w:rsidRPr="00AF2288">
        <w:rPr>
          <w:rFonts w:ascii="Times New Roman" w:hAnsi="Times New Roman" w:cs="Times New Roman"/>
          <w:sz w:val="28"/>
          <w:szCs w:val="28"/>
        </w:rPr>
        <w:t xml:space="preserve">For each regular binary M:N relationship type R, create a new relation S to represent R. </w:t>
      </w:r>
    </w:p>
    <w:p w:rsidR="00AF2288" w:rsidRDefault="00AF2288" w:rsidP="00AF2288">
      <w:pPr>
        <w:pStyle w:val="ListParagraph"/>
        <w:numPr>
          <w:ilvl w:val="0"/>
          <w:numId w:val="8"/>
        </w:numPr>
        <w:jc w:val="both"/>
        <w:rPr>
          <w:rFonts w:ascii="Times New Roman" w:hAnsi="Times New Roman" w:cs="Times New Roman"/>
          <w:sz w:val="28"/>
          <w:szCs w:val="28"/>
        </w:rPr>
      </w:pPr>
      <w:r w:rsidRPr="00AF2288">
        <w:rPr>
          <w:rFonts w:ascii="Times New Roman" w:hAnsi="Times New Roman" w:cs="Times New Roman"/>
          <w:sz w:val="28"/>
          <w:szCs w:val="28"/>
        </w:rPr>
        <w:t>Include as foreign key attributes in S the primary keys of the relations that represent the participating entity types; their combination wi</w:t>
      </w:r>
      <w:r>
        <w:rPr>
          <w:rFonts w:ascii="Times New Roman" w:hAnsi="Times New Roman" w:cs="Times New Roman"/>
          <w:sz w:val="28"/>
          <w:szCs w:val="28"/>
        </w:rPr>
        <w:t xml:space="preserve">ll form the primary key of S. </w:t>
      </w:r>
    </w:p>
    <w:p w:rsidR="00AF2288" w:rsidRPr="00AF2288" w:rsidRDefault="00AF2288" w:rsidP="00AF2288">
      <w:pPr>
        <w:pStyle w:val="ListParagraph"/>
        <w:numPr>
          <w:ilvl w:val="0"/>
          <w:numId w:val="8"/>
        </w:numPr>
        <w:jc w:val="both"/>
        <w:rPr>
          <w:rFonts w:ascii="Times New Roman" w:hAnsi="Times New Roman" w:cs="Times New Roman"/>
          <w:sz w:val="28"/>
          <w:szCs w:val="28"/>
        </w:rPr>
      </w:pPr>
      <w:r w:rsidRPr="00AF2288">
        <w:rPr>
          <w:rFonts w:ascii="Times New Roman" w:hAnsi="Times New Roman" w:cs="Times New Roman"/>
          <w:sz w:val="28"/>
          <w:szCs w:val="28"/>
        </w:rPr>
        <w:t>Also include any simple attributes of the M:N relationship type (or simple components of composite attributes) as attributes of S.</w:t>
      </w:r>
    </w:p>
    <w:p w:rsidR="00BD3BF5" w:rsidRDefault="00BD3BF5" w:rsidP="00BD3BF5">
      <w:pPr>
        <w:pStyle w:val="Heading1"/>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MAPPING OF MULTIVALUED ATTRIBUTE</w:t>
      </w:r>
    </w:p>
    <w:p w:rsidR="00C63999" w:rsidRDefault="00C63999" w:rsidP="00C63999">
      <w:pPr>
        <w:pStyle w:val="ListParagraph"/>
        <w:numPr>
          <w:ilvl w:val="0"/>
          <w:numId w:val="9"/>
        </w:numPr>
        <w:jc w:val="both"/>
        <w:rPr>
          <w:rFonts w:ascii="Times New Roman" w:hAnsi="Times New Roman" w:cs="Times New Roman"/>
          <w:sz w:val="28"/>
          <w:szCs w:val="28"/>
        </w:rPr>
      </w:pPr>
      <w:r w:rsidRPr="00C63999">
        <w:rPr>
          <w:rFonts w:ascii="Times New Roman" w:hAnsi="Times New Roman" w:cs="Times New Roman"/>
          <w:sz w:val="28"/>
          <w:szCs w:val="28"/>
        </w:rPr>
        <w:t xml:space="preserve">For each multivalued attribute A, create a new relation R. </w:t>
      </w:r>
    </w:p>
    <w:p w:rsidR="00C63999" w:rsidRDefault="00C63999" w:rsidP="00C63999">
      <w:pPr>
        <w:pStyle w:val="ListParagraph"/>
        <w:numPr>
          <w:ilvl w:val="0"/>
          <w:numId w:val="9"/>
        </w:numPr>
        <w:jc w:val="both"/>
        <w:rPr>
          <w:rFonts w:ascii="Times New Roman" w:hAnsi="Times New Roman" w:cs="Times New Roman"/>
          <w:sz w:val="28"/>
          <w:szCs w:val="28"/>
        </w:rPr>
      </w:pPr>
      <w:r w:rsidRPr="00C63999">
        <w:rPr>
          <w:rFonts w:ascii="Times New Roman" w:hAnsi="Times New Roman" w:cs="Times New Roman"/>
          <w:sz w:val="28"/>
          <w:szCs w:val="28"/>
        </w:rPr>
        <w:t xml:space="preserve">This relation R will include an attribute corresponding to A, plus the primary key attribute K-as a foreign key in R-of </w:t>
      </w:r>
      <w:r w:rsidR="00040987">
        <w:rPr>
          <w:rFonts w:ascii="Times New Roman" w:hAnsi="Times New Roman" w:cs="Times New Roman"/>
          <w:sz w:val="28"/>
          <w:szCs w:val="28"/>
        </w:rPr>
        <w:t>the relation that rep</w:t>
      </w:r>
      <w:r w:rsidRPr="00C63999">
        <w:rPr>
          <w:rFonts w:ascii="Times New Roman" w:hAnsi="Times New Roman" w:cs="Times New Roman"/>
          <w:sz w:val="28"/>
          <w:szCs w:val="28"/>
        </w:rPr>
        <w:t>resents the entity type of relationship typ</w:t>
      </w:r>
      <w:r>
        <w:rPr>
          <w:rFonts w:ascii="Times New Roman" w:hAnsi="Times New Roman" w:cs="Times New Roman"/>
          <w:sz w:val="28"/>
          <w:szCs w:val="28"/>
        </w:rPr>
        <w:t xml:space="preserve">e that has A as an attribute. </w:t>
      </w:r>
    </w:p>
    <w:p w:rsidR="00C63999" w:rsidRPr="00C63999" w:rsidRDefault="00C63999" w:rsidP="00C63999">
      <w:pPr>
        <w:pStyle w:val="ListParagraph"/>
        <w:numPr>
          <w:ilvl w:val="0"/>
          <w:numId w:val="9"/>
        </w:numPr>
        <w:jc w:val="both"/>
        <w:rPr>
          <w:rFonts w:ascii="Times New Roman" w:hAnsi="Times New Roman" w:cs="Times New Roman"/>
          <w:sz w:val="28"/>
          <w:szCs w:val="28"/>
        </w:rPr>
      </w:pPr>
      <w:r w:rsidRPr="00C63999">
        <w:rPr>
          <w:rFonts w:ascii="Times New Roman" w:hAnsi="Times New Roman" w:cs="Times New Roman"/>
          <w:sz w:val="28"/>
          <w:szCs w:val="28"/>
        </w:rPr>
        <w:t>The primary key of R is the combination of A and K. If the multivalued attribute is composite, we include its simple components.</w:t>
      </w:r>
    </w:p>
    <w:p w:rsidR="00BD3BF5" w:rsidRDefault="00BD3BF5" w:rsidP="00BD3BF5">
      <w:pPr>
        <w:pStyle w:val="Heading1"/>
        <w:numPr>
          <w:ilvl w:val="1"/>
          <w:numId w:val="1"/>
        </w:numPr>
        <w:spacing w:line="360" w:lineRule="auto"/>
        <w:ind w:left="720"/>
        <w:rPr>
          <w:rFonts w:ascii="Times New Roman" w:hAnsi="Times New Roman" w:cs="Times New Roman"/>
          <w:color w:val="auto"/>
          <w:sz w:val="32"/>
          <w:szCs w:val="32"/>
        </w:rPr>
      </w:pPr>
      <w:r w:rsidRPr="00D440B6">
        <w:rPr>
          <w:rFonts w:ascii="Times New Roman" w:hAnsi="Times New Roman" w:cs="Times New Roman"/>
          <w:color w:val="auto"/>
          <w:sz w:val="32"/>
          <w:szCs w:val="32"/>
        </w:rPr>
        <w:t>MAPPING OF N-ARY RELATIONSHIP TYPE</w:t>
      </w:r>
    </w:p>
    <w:p w:rsidR="00D440B6" w:rsidRDefault="00D440B6" w:rsidP="00D440B6">
      <w:pPr>
        <w:pStyle w:val="ListParagraph"/>
        <w:numPr>
          <w:ilvl w:val="0"/>
          <w:numId w:val="10"/>
        </w:numPr>
        <w:jc w:val="both"/>
        <w:rPr>
          <w:rFonts w:ascii="Times New Roman" w:hAnsi="Times New Roman" w:cs="Times New Roman"/>
          <w:sz w:val="28"/>
          <w:szCs w:val="28"/>
        </w:rPr>
      </w:pPr>
      <w:r w:rsidRPr="00D440B6">
        <w:rPr>
          <w:rFonts w:ascii="Times New Roman" w:hAnsi="Times New Roman" w:cs="Times New Roman"/>
          <w:sz w:val="28"/>
          <w:szCs w:val="28"/>
        </w:rPr>
        <w:t xml:space="preserve"> </w:t>
      </w:r>
      <w:r w:rsidR="00040987">
        <w:rPr>
          <w:rFonts w:ascii="Times New Roman" w:hAnsi="Times New Roman" w:cs="Times New Roman"/>
          <w:sz w:val="28"/>
          <w:szCs w:val="28"/>
        </w:rPr>
        <w:t xml:space="preserve">For </w:t>
      </w:r>
      <w:r w:rsidRPr="00D440B6">
        <w:rPr>
          <w:rFonts w:ascii="Times New Roman" w:hAnsi="Times New Roman" w:cs="Times New Roman"/>
          <w:sz w:val="28"/>
          <w:szCs w:val="28"/>
        </w:rPr>
        <w:t xml:space="preserve">each n-ary relationship type R where n&gt;2 ary relationship type R, where n&gt;2, create a </w:t>
      </w:r>
      <w:r>
        <w:rPr>
          <w:rFonts w:ascii="Times New Roman" w:hAnsi="Times New Roman" w:cs="Times New Roman"/>
          <w:sz w:val="28"/>
          <w:szCs w:val="28"/>
        </w:rPr>
        <w:t xml:space="preserve">new relation S to represent R. </w:t>
      </w:r>
    </w:p>
    <w:p w:rsidR="00D440B6" w:rsidRDefault="00D440B6" w:rsidP="00D440B6">
      <w:pPr>
        <w:pStyle w:val="ListParagraph"/>
        <w:numPr>
          <w:ilvl w:val="0"/>
          <w:numId w:val="10"/>
        </w:numPr>
        <w:jc w:val="both"/>
        <w:rPr>
          <w:rFonts w:ascii="Times New Roman" w:hAnsi="Times New Roman" w:cs="Times New Roman"/>
          <w:sz w:val="28"/>
          <w:szCs w:val="28"/>
        </w:rPr>
      </w:pPr>
      <w:r w:rsidRPr="00D440B6">
        <w:rPr>
          <w:rFonts w:ascii="Times New Roman" w:hAnsi="Times New Roman" w:cs="Times New Roman"/>
          <w:sz w:val="28"/>
          <w:szCs w:val="28"/>
        </w:rPr>
        <w:lastRenderedPageBreak/>
        <w:t xml:space="preserve"> Include as foreign key attributes in S the primary keys of the relations that represent t</w:t>
      </w:r>
      <w:r>
        <w:rPr>
          <w:rFonts w:ascii="Times New Roman" w:hAnsi="Times New Roman" w:cs="Times New Roman"/>
          <w:sz w:val="28"/>
          <w:szCs w:val="28"/>
        </w:rPr>
        <w:t xml:space="preserve">he participating entity types. </w:t>
      </w:r>
    </w:p>
    <w:p w:rsidR="00D440B6" w:rsidRPr="00D440B6" w:rsidRDefault="00D440B6" w:rsidP="00D440B6">
      <w:pPr>
        <w:pStyle w:val="ListParagraph"/>
        <w:numPr>
          <w:ilvl w:val="0"/>
          <w:numId w:val="10"/>
        </w:numPr>
        <w:jc w:val="both"/>
        <w:rPr>
          <w:rFonts w:ascii="Times New Roman" w:hAnsi="Times New Roman" w:cs="Times New Roman"/>
          <w:sz w:val="28"/>
          <w:szCs w:val="28"/>
        </w:rPr>
      </w:pPr>
      <w:r w:rsidRPr="00D440B6">
        <w:rPr>
          <w:rFonts w:ascii="Times New Roman" w:hAnsi="Times New Roman" w:cs="Times New Roman"/>
          <w:sz w:val="28"/>
          <w:szCs w:val="28"/>
        </w:rPr>
        <w:t xml:space="preserve"> Also include any simple attributes of the n-ary relationship type (or simple components of composite attributes) as attributes of S.</w:t>
      </w:r>
    </w:p>
    <w:p w:rsidR="00BD3BF5" w:rsidRDefault="00BD3BF5" w:rsidP="00BD3BF5">
      <w:pPr>
        <w:pStyle w:val="ListParagraph"/>
        <w:spacing w:line="360" w:lineRule="auto"/>
        <w:ind w:left="1140"/>
        <w:rPr>
          <w:rFonts w:ascii="Times New Roman" w:hAnsi="Times New Roman" w:cs="Times New Roman"/>
          <w:b/>
          <w:sz w:val="28"/>
          <w:szCs w:val="28"/>
        </w:rPr>
      </w:pPr>
    </w:p>
    <w:p w:rsidR="00043F02" w:rsidRPr="00043F02" w:rsidRDefault="00043F02" w:rsidP="00043F02"/>
    <w:p w:rsidR="00043F02" w:rsidRPr="00043F02" w:rsidRDefault="00043F02" w:rsidP="00043F02"/>
    <w:p w:rsidR="00043F02" w:rsidRPr="00043F02" w:rsidRDefault="00043F02" w:rsidP="00043F02"/>
    <w:p w:rsidR="00043F02" w:rsidRPr="00043F02" w:rsidRDefault="00043F02" w:rsidP="00043F02"/>
    <w:p w:rsidR="00043F02" w:rsidRPr="00043F02" w:rsidRDefault="00043F02" w:rsidP="00043F02"/>
    <w:p w:rsidR="00043F02" w:rsidRPr="00043F02" w:rsidRDefault="00043F02" w:rsidP="00043F02"/>
    <w:p w:rsidR="00043F02" w:rsidRPr="00043F02" w:rsidRDefault="00043F02" w:rsidP="00043F02"/>
    <w:p w:rsidR="00043F02" w:rsidRPr="00043F02" w:rsidRDefault="00043F02" w:rsidP="00043F02"/>
    <w:p w:rsidR="00BD3BF5" w:rsidRDefault="00BD3BF5" w:rsidP="00BD3BF5">
      <w:pPr>
        <w:pStyle w:val="Heading1"/>
        <w:spacing w:line="360" w:lineRule="auto"/>
        <w:rPr>
          <w:rFonts w:ascii="Times New Roman" w:hAnsi="Times New Roman" w:cs="Times New Roman"/>
          <w:color w:val="auto"/>
          <w:sz w:val="32"/>
          <w:szCs w:val="32"/>
        </w:rPr>
      </w:pPr>
    </w:p>
    <w:sectPr w:rsidR="00BD3BF5" w:rsidSect="00CB08F8">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496" w:rsidRDefault="00DB3496" w:rsidP="00837BE9">
      <w:pPr>
        <w:spacing w:after="0" w:line="240" w:lineRule="auto"/>
      </w:pPr>
      <w:r>
        <w:separator/>
      </w:r>
    </w:p>
  </w:endnote>
  <w:endnote w:type="continuationSeparator" w:id="1">
    <w:p w:rsidR="00DB3496" w:rsidRDefault="00DB3496"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496" w:rsidRDefault="00DB3496" w:rsidP="00837BE9">
      <w:pPr>
        <w:spacing w:after="0" w:line="240" w:lineRule="auto"/>
      </w:pPr>
      <w:r>
        <w:separator/>
      </w:r>
    </w:p>
  </w:footnote>
  <w:footnote w:type="continuationSeparator" w:id="1">
    <w:p w:rsidR="00DB3496" w:rsidRDefault="00DB3496"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FB36B96"/>
    <w:multiLevelType w:val="hybridMultilevel"/>
    <w:tmpl w:val="131C9E44"/>
    <w:lvl w:ilvl="0" w:tplc="21FE708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2DB364DE"/>
    <w:multiLevelType w:val="hybridMultilevel"/>
    <w:tmpl w:val="9D1CCFF4"/>
    <w:lvl w:ilvl="0" w:tplc="9C7E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BF2D29"/>
    <w:multiLevelType w:val="hybridMultilevel"/>
    <w:tmpl w:val="6876F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4500001"/>
    <w:multiLevelType w:val="hybridMultilevel"/>
    <w:tmpl w:val="9D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057DDD"/>
    <w:multiLevelType w:val="multilevel"/>
    <w:tmpl w:val="CA3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7212B0"/>
    <w:multiLevelType w:val="hybridMultilevel"/>
    <w:tmpl w:val="B6D21928"/>
    <w:lvl w:ilvl="0" w:tplc="4F7474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A1C07"/>
    <w:multiLevelType w:val="hybridMultilevel"/>
    <w:tmpl w:val="6DEED228"/>
    <w:lvl w:ilvl="0" w:tplc="19309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17A17FC"/>
    <w:multiLevelType w:val="hybridMultilevel"/>
    <w:tmpl w:val="A71C5FCE"/>
    <w:lvl w:ilvl="0" w:tplc="14626DD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3"/>
  </w:num>
  <w:num w:numId="3">
    <w:abstractNumId w:val="4"/>
  </w:num>
  <w:num w:numId="4">
    <w:abstractNumId w:val="7"/>
  </w:num>
  <w:num w:numId="5">
    <w:abstractNumId w:val="5"/>
  </w:num>
  <w:num w:numId="6">
    <w:abstractNumId w:val="2"/>
  </w:num>
  <w:num w:numId="7">
    <w:abstractNumId w:val="9"/>
  </w:num>
  <w:num w:numId="8">
    <w:abstractNumId w:val="1"/>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0987"/>
    <w:rsid w:val="00043F02"/>
    <w:rsid w:val="000622F3"/>
    <w:rsid w:val="00085F1B"/>
    <w:rsid w:val="000929C8"/>
    <w:rsid w:val="000A37AB"/>
    <w:rsid w:val="00113B50"/>
    <w:rsid w:val="001175FB"/>
    <w:rsid w:val="00150CFB"/>
    <w:rsid w:val="001A0E14"/>
    <w:rsid w:val="00200340"/>
    <w:rsid w:val="002240EF"/>
    <w:rsid w:val="002435D4"/>
    <w:rsid w:val="00271458"/>
    <w:rsid w:val="002C1B36"/>
    <w:rsid w:val="002D670E"/>
    <w:rsid w:val="002F355F"/>
    <w:rsid w:val="00316413"/>
    <w:rsid w:val="003743AB"/>
    <w:rsid w:val="003F0B26"/>
    <w:rsid w:val="00440D86"/>
    <w:rsid w:val="00447F3C"/>
    <w:rsid w:val="004C0393"/>
    <w:rsid w:val="004C1610"/>
    <w:rsid w:val="004D5C4B"/>
    <w:rsid w:val="00512C23"/>
    <w:rsid w:val="00530A45"/>
    <w:rsid w:val="005367CE"/>
    <w:rsid w:val="0057624E"/>
    <w:rsid w:val="00600394"/>
    <w:rsid w:val="00640147"/>
    <w:rsid w:val="00641367"/>
    <w:rsid w:val="00700D40"/>
    <w:rsid w:val="00786DA0"/>
    <w:rsid w:val="007A0D40"/>
    <w:rsid w:val="00825454"/>
    <w:rsid w:val="00837BE9"/>
    <w:rsid w:val="00845330"/>
    <w:rsid w:val="00872B13"/>
    <w:rsid w:val="00884357"/>
    <w:rsid w:val="008F1C39"/>
    <w:rsid w:val="00907670"/>
    <w:rsid w:val="00AC5776"/>
    <w:rsid w:val="00AF2288"/>
    <w:rsid w:val="00BC27A8"/>
    <w:rsid w:val="00BD3BF5"/>
    <w:rsid w:val="00BE659D"/>
    <w:rsid w:val="00C02782"/>
    <w:rsid w:val="00C16E7A"/>
    <w:rsid w:val="00C63999"/>
    <w:rsid w:val="00CB08F8"/>
    <w:rsid w:val="00CE2EC9"/>
    <w:rsid w:val="00D440B6"/>
    <w:rsid w:val="00DB1F77"/>
    <w:rsid w:val="00DB3496"/>
    <w:rsid w:val="00E42CAC"/>
    <w:rsid w:val="00E67A43"/>
    <w:rsid w:val="00EF243E"/>
    <w:rsid w:val="00F054AE"/>
    <w:rsid w:val="00F64FF3"/>
    <w:rsid w:val="00FA0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iPriority w:val="99"/>
    <w:semiHidden/>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semiHidden/>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0D5A0-BA5F-4373-A421-8D880739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13</cp:revision>
  <dcterms:created xsi:type="dcterms:W3CDTF">2015-08-10T02:34:00Z</dcterms:created>
  <dcterms:modified xsi:type="dcterms:W3CDTF">2015-08-10T03:25:00Z</dcterms:modified>
</cp:coreProperties>
</file>