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545" w:rsidRPr="00C80FE3" w:rsidRDefault="004C3545" w:rsidP="004C3545">
      <w:pPr>
        <w:spacing w:after="0" w:line="240" w:lineRule="auto"/>
        <w:jc w:val="center"/>
        <w:rPr>
          <w:rFonts w:ascii="Stencil" w:hAnsi="Stencil" w:cs="Stencil"/>
          <w:sz w:val="52"/>
          <w:szCs w:val="60"/>
        </w:rPr>
      </w:pPr>
      <w:r w:rsidRPr="00C80FE3">
        <w:rPr>
          <w:rFonts w:ascii="Stencil" w:hAnsi="Stencil" w:cs="Stencil"/>
          <w:spacing w:val="2"/>
          <w:sz w:val="52"/>
          <w:szCs w:val="60"/>
        </w:rPr>
        <w:t>S</w:t>
      </w:r>
      <w:r w:rsidRPr="00C80FE3">
        <w:rPr>
          <w:rFonts w:ascii="Stencil" w:hAnsi="Stencil" w:cs="Stencil"/>
          <w:sz w:val="52"/>
          <w:szCs w:val="60"/>
        </w:rPr>
        <w:t>T. XAVIER</w:t>
      </w:r>
      <w:r w:rsidRPr="00C80FE3">
        <w:rPr>
          <w:rFonts w:ascii="Stencil" w:hAnsi="Stencil" w:cs="Stencil"/>
          <w:spacing w:val="2"/>
          <w:sz w:val="52"/>
          <w:szCs w:val="60"/>
        </w:rPr>
        <w:t>’</w:t>
      </w:r>
      <w:r w:rsidRPr="00C80FE3">
        <w:rPr>
          <w:rFonts w:ascii="Stencil" w:hAnsi="Stencil" w:cs="Stencil"/>
          <w:sz w:val="52"/>
          <w:szCs w:val="60"/>
        </w:rPr>
        <w:t>S COLLEGE</w:t>
      </w:r>
    </w:p>
    <w:p w:rsidR="004C3545" w:rsidRDefault="004C3545" w:rsidP="004C3545">
      <w:pPr>
        <w:widowControl w:val="0"/>
        <w:autoSpaceDE w:val="0"/>
        <w:autoSpaceDN w:val="0"/>
        <w:adjustRightInd w:val="0"/>
        <w:spacing w:after="0" w:line="240" w:lineRule="auto"/>
        <w:jc w:val="center"/>
        <w:rPr>
          <w:rFonts w:ascii="Palatino Linotype" w:hAnsi="Palatino Linotype" w:cs="Palatino Linotype"/>
          <w:b/>
          <w:bCs/>
          <w:w w:val="99"/>
          <w:sz w:val="28"/>
          <w:szCs w:val="32"/>
        </w:rPr>
      </w:pPr>
      <w:proofErr w:type="spellStart"/>
      <w:r w:rsidRPr="001F2AB9">
        <w:rPr>
          <w:rFonts w:ascii="Palatino Linotype" w:hAnsi="Palatino Linotype" w:cs="Palatino Linotype"/>
          <w:b/>
          <w:bCs/>
          <w:sz w:val="28"/>
          <w:szCs w:val="32"/>
        </w:rPr>
        <w:t>M</w:t>
      </w:r>
      <w:r w:rsidRPr="001F2AB9">
        <w:rPr>
          <w:rFonts w:ascii="Palatino Linotype" w:hAnsi="Palatino Linotype" w:cs="Palatino Linotype"/>
          <w:b/>
          <w:bCs/>
          <w:spacing w:val="1"/>
          <w:sz w:val="28"/>
          <w:szCs w:val="32"/>
        </w:rPr>
        <w:t>a</w:t>
      </w:r>
      <w:r w:rsidRPr="001F2AB9">
        <w:rPr>
          <w:rFonts w:ascii="Palatino Linotype" w:hAnsi="Palatino Linotype" w:cs="Palatino Linotype"/>
          <w:b/>
          <w:bCs/>
          <w:sz w:val="28"/>
          <w:szCs w:val="32"/>
        </w:rPr>
        <w:t>i</w:t>
      </w:r>
      <w:r w:rsidRPr="001F2AB9">
        <w:rPr>
          <w:rFonts w:ascii="Palatino Linotype" w:hAnsi="Palatino Linotype" w:cs="Palatino Linotype"/>
          <w:b/>
          <w:bCs/>
          <w:spacing w:val="-1"/>
          <w:sz w:val="28"/>
          <w:szCs w:val="32"/>
        </w:rPr>
        <w:t>t</w:t>
      </w:r>
      <w:r w:rsidRPr="001F2AB9">
        <w:rPr>
          <w:rFonts w:ascii="Palatino Linotype" w:hAnsi="Palatino Linotype" w:cs="Palatino Linotype"/>
          <w:b/>
          <w:bCs/>
          <w:sz w:val="28"/>
          <w:szCs w:val="32"/>
        </w:rPr>
        <w:t>i</w:t>
      </w:r>
      <w:r w:rsidRPr="001F2AB9">
        <w:rPr>
          <w:rFonts w:ascii="Palatino Linotype" w:hAnsi="Palatino Linotype" w:cs="Palatino Linotype"/>
          <w:b/>
          <w:bCs/>
          <w:spacing w:val="2"/>
          <w:sz w:val="28"/>
          <w:szCs w:val="32"/>
        </w:rPr>
        <w:t>g</w:t>
      </w:r>
      <w:r w:rsidRPr="001F2AB9">
        <w:rPr>
          <w:rFonts w:ascii="Palatino Linotype" w:hAnsi="Palatino Linotype" w:cs="Palatino Linotype"/>
          <w:b/>
          <w:bCs/>
          <w:sz w:val="28"/>
          <w:szCs w:val="32"/>
        </w:rPr>
        <w:t>ha</w:t>
      </w:r>
      <w:r w:rsidRPr="001F2AB9">
        <w:rPr>
          <w:rFonts w:ascii="Palatino Linotype" w:hAnsi="Palatino Linotype" w:cs="Palatino Linotype"/>
          <w:b/>
          <w:bCs/>
          <w:spacing w:val="1"/>
          <w:sz w:val="28"/>
          <w:szCs w:val="32"/>
        </w:rPr>
        <w:t>r</w:t>
      </w:r>
      <w:proofErr w:type="spellEnd"/>
      <w:r w:rsidRPr="001F2AB9">
        <w:rPr>
          <w:rFonts w:ascii="Palatino Linotype" w:hAnsi="Palatino Linotype" w:cs="Palatino Linotype"/>
          <w:b/>
          <w:bCs/>
          <w:sz w:val="28"/>
          <w:szCs w:val="32"/>
        </w:rPr>
        <w:t>,</w:t>
      </w:r>
      <w:r>
        <w:rPr>
          <w:rFonts w:ascii="Palatino Linotype" w:hAnsi="Palatino Linotype" w:cs="Palatino Linotype"/>
          <w:b/>
          <w:bCs/>
          <w:sz w:val="28"/>
          <w:szCs w:val="32"/>
        </w:rPr>
        <w:t xml:space="preserve"> </w:t>
      </w:r>
      <w:r w:rsidRPr="001F2AB9">
        <w:rPr>
          <w:rFonts w:ascii="Palatino Linotype" w:hAnsi="Palatino Linotype" w:cs="Palatino Linotype"/>
          <w:b/>
          <w:bCs/>
          <w:spacing w:val="-1"/>
          <w:w w:val="99"/>
          <w:sz w:val="28"/>
          <w:szCs w:val="32"/>
        </w:rPr>
        <w:t>K</w:t>
      </w:r>
      <w:r w:rsidRPr="001F2AB9">
        <w:rPr>
          <w:rFonts w:ascii="Palatino Linotype" w:hAnsi="Palatino Linotype" w:cs="Palatino Linotype"/>
          <w:b/>
          <w:bCs/>
          <w:spacing w:val="1"/>
          <w:w w:val="99"/>
          <w:sz w:val="28"/>
          <w:szCs w:val="32"/>
        </w:rPr>
        <w:t>a</w:t>
      </w:r>
      <w:r w:rsidRPr="001F2AB9">
        <w:rPr>
          <w:rFonts w:ascii="Palatino Linotype" w:hAnsi="Palatino Linotype" w:cs="Palatino Linotype"/>
          <w:b/>
          <w:bCs/>
          <w:w w:val="99"/>
          <w:sz w:val="28"/>
          <w:szCs w:val="32"/>
        </w:rPr>
        <w:t>t</w:t>
      </w:r>
      <w:r w:rsidRPr="001F2AB9">
        <w:rPr>
          <w:rFonts w:ascii="Palatino Linotype" w:hAnsi="Palatino Linotype" w:cs="Palatino Linotype"/>
          <w:b/>
          <w:bCs/>
          <w:spacing w:val="1"/>
          <w:w w:val="99"/>
          <w:sz w:val="28"/>
          <w:szCs w:val="32"/>
        </w:rPr>
        <w:t>h</w:t>
      </w:r>
      <w:r w:rsidRPr="001F2AB9">
        <w:rPr>
          <w:rFonts w:ascii="Palatino Linotype" w:hAnsi="Palatino Linotype" w:cs="Palatino Linotype"/>
          <w:b/>
          <w:bCs/>
          <w:w w:val="99"/>
          <w:sz w:val="28"/>
          <w:szCs w:val="32"/>
        </w:rPr>
        <w:t>man</w:t>
      </w:r>
      <w:r w:rsidRPr="001F2AB9">
        <w:rPr>
          <w:rFonts w:ascii="Palatino Linotype" w:hAnsi="Palatino Linotype" w:cs="Palatino Linotype"/>
          <w:b/>
          <w:bCs/>
          <w:spacing w:val="2"/>
          <w:w w:val="99"/>
          <w:sz w:val="28"/>
          <w:szCs w:val="32"/>
        </w:rPr>
        <w:t>d</w:t>
      </w:r>
      <w:r w:rsidRPr="001F2AB9">
        <w:rPr>
          <w:rFonts w:ascii="Palatino Linotype" w:hAnsi="Palatino Linotype" w:cs="Palatino Linotype"/>
          <w:b/>
          <w:bCs/>
          <w:w w:val="99"/>
          <w:sz w:val="28"/>
          <w:szCs w:val="32"/>
        </w:rPr>
        <w:t>u</w:t>
      </w:r>
    </w:p>
    <w:p w:rsidR="004C3545" w:rsidRDefault="004C3545" w:rsidP="004C3545">
      <w:pPr>
        <w:widowControl w:val="0"/>
        <w:autoSpaceDE w:val="0"/>
        <w:autoSpaceDN w:val="0"/>
        <w:adjustRightInd w:val="0"/>
        <w:spacing w:line="240" w:lineRule="auto"/>
        <w:jc w:val="center"/>
        <w:rPr>
          <w:rFonts w:ascii="Palatino Linotype" w:hAnsi="Palatino Linotype" w:cs="Palatino Linotype"/>
          <w:b/>
          <w:bCs/>
          <w:w w:val="99"/>
          <w:sz w:val="28"/>
          <w:szCs w:val="32"/>
        </w:rPr>
      </w:pPr>
      <w:r>
        <w:rPr>
          <w:rFonts w:ascii="Palatino Linotype" w:hAnsi="Palatino Linotype" w:cs="Palatino Linotype"/>
          <w:b/>
          <w:bCs/>
          <w:w w:val="99"/>
          <w:sz w:val="28"/>
          <w:szCs w:val="32"/>
        </w:rPr>
        <w:t xml:space="preserve">(Affiliated to </w:t>
      </w:r>
      <w:proofErr w:type="spellStart"/>
      <w:r>
        <w:rPr>
          <w:rFonts w:ascii="Palatino Linotype" w:hAnsi="Palatino Linotype" w:cs="Palatino Linotype"/>
          <w:b/>
          <w:bCs/>
          <w:w w:val="99"/>
          <w:sz w:val="28"/>
          <w:szCs w:val="32"/>
        </w:rPr>
        <w:t>Tribhuvan</w:t>
      </w:r>
      <w:proofErr w:type="spellEnd"/>
      <w:r>
        <w:rPr>
          <w:rFonts w:ascii="Palatino Linotype" w:hAnsi="Palatino Linotype" w:cs="Palatino Linotype"/>
          <w:b/>
          <w:bCs/>
          <w:w w:val="99"/>
          <w:sz w:val="28"/>
          <w:szCs w:val="32"/>
        </w:rPr>
        <w:t xml:space="preserve"> University)</w:t>
      </w:r>
    </w:p>
    <w:p w:rsidR="004C3545" w:rsidRPr="001F2AB9" w:rsidRDefault="004C3545" w:rsidP="004C3545">
      <w:pPr>
        <w:widowControl w:val="0"/>
        <w:autoSpaceDE w:val="0"/>
        <w:autoSpaceDN w:val="0"/>
        <w:adjustRightInd w:val="0"/>
        <w:spacing w:after="0" w:line="240" w:lineRule="auto"/>
        <w:jc w:val="center"/>
        <w:rPr>
          <w:rFonts w:ascii="Palatino Linotype" w:hAnsi="Palatino Linotype" w:cs="Palatino Linotype"/>
          <w:b/>
          <w:bCs/>
          <w:w w:val="99"/>
          <w:sz w:val="28"/>
          <w:szCs w:val="32"/>
        </w:rPr>
      </w:pPr>
    </w:p>
    <w:p w:rsidR="004C3545" w:rsidRDefault="004C3545" w:rsidP="004C3545">
      <w:pPr>
        <w:widowControl w:val="0"/>
        <w:autoSpaceDE w:val="0"/>
        <w:autoSpaceDN w:val="0"/>
        <w:adjustRightInd w:val="0"/>
        <w:spacing w:after="0" w:line="240" w:lineRule="auto"/>
        <w:jc w:val="center"/>
        <w:rPr>
          <w:rFonts w:ascii="Times New Roman" w:hAnsi="Times New Roman"/>
          <w:sz w:val="32"/>
          <w:szCs w:val="20"/>
        </w:rPr>
      </w:pPr>
      <w:r>
        <w:rPr>
          <w:noProof/>
        </w:rPr>
        <w:drawing>
          <wp:inline distT="0" distB="0" distL="0" distR="0">
            <wp:extent cx="1381125" cy="1650474"/>
            <wp:effectExtent l="19050" t="0" r="9525" b="0"/>
            <wp:docPr id="1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1146" cy="1650499"/>
                    </a:xfrm>
                    <a:prstGeom prst="rect">
                      <a:avLst/>
                    </a:prstGeom>
                    <a:noFill/>
                    <a:ln>
                      <a:noFill/>
                    </a:ln>
                  </pic:spPr>
                </pic:pic>
              </a:graphicData>
            </a:graphic>
          </wp:inline>
        </w:drawing>
      </w:r>
    </w:p>
    <w:p w:rsidR="004C3545" w:rsidRDefault="004C3545" w:rsidP="004C3545">
      <w:pPr>
        <w:widowControl w:val="0"/>
        <w:autoSpaceDE w:val="0"/>
        <w:autoSpaceDN w:val="0"/>
        <w:adjustRightInd w:val="0"/>
        <w:spacing w:after="0" w:line="240" w:lineRule="auto"/>
        <w:jc w:val="center"/>
        <w:rPr>
          <w:rFonts w:ascii="Times New Roman" w:hAnsi="Times New Roman"/>
          <w:sz w:val="32"/>
          <w:szCs w:val="20"/>
        </w:rPr>
      </w:pPr>
    </w:p>
    <w:p w:rsidR="004C3545" w:rsidRPr="00C80FE3" w:rsidRDefault="004C3545" w:rsidP="004C3545">
      <w:pPr>
        <w:widowControl w:val="0"/>
        <w:autoSpaceDE w:val="0"/>
        <w:autoSpaceDN w:val="0"/>
        <w:adjustRightInd w:val="0"/>
        <w:spacing w:line="240" w:lineRule="auto"/>
        <w:jc w:val="center"/>
        <w:rPr>
          <w:rFonts w:ascii="Palatino Linotype" w:hAnsi="Palatino Linotype" w:cs="Palatino Linotype"/>
          <w:b/>
          <w:bCs/>
          <w:spacing w:val="2"/>
          <w:sz w:val="28"/>
          <w:szCs w:val="32"/>
          <w:u w:val="thick"/>
        </w:rPr>
      </w:pPr>
      <w:r>
        <w:rPr>
          <w:rFonts w:ascii="Palatino Linotype" w:hAnsi="Palatino Linotype" w:cs="Palatino Linotype"/>
          <w:b/>
          <w:bCs/>
          <w:spacing w:val="1"/>
          <w:sz w:val="28"/>
          <w:szCs w:val="32"/>
          <w:u w:val="thick"/>
        </w:rPr>
        <w:t>Database Management System</w:t>
      </w:r>
    </w:p>
    <w:p w:rsidR="004C3545" w:rsidRPr="00833564" w:rsidRDefault="004C3545" w:rsidP="004C3545">
      <w:pPr>
        <w:widowControl w:val="0"/>
        <w:autoSpaceDE w:val="0"/>
        <w:autoSpaceDN w:val="0"/>
        <w:adjustRightInd w:val="0"/>
        <w:spacing w:line="240" w:lineRule="auto"/>
        <w:jc w:val="center"/>
        <w:rPr>
          <w:rFonts w:ascii="Palatino Linotype" w:hAnsi="Palatino Linotype" w:cs="Palatino Linotype"/>
          <w:sz w:val="24"/>
          <w:szCs w:val="24"/>
        </w:rPr>
      </w:pPr>
      <w:r>
        <w:rPr>
          <w:rFonts w:ascii="Palatino Linotype" w:hAnsi="Palatino Linotype" w:cs="Palatino Linotype"/>
          <w:b/>
          <w:bCs/>
          <w:spacing w:val="-1"/>
          <w:sz w:val="24"/>
          <w:szCs w:val="24"/>
          <w:u w:val="thick"/>
        </w:rPr>
        <w:t>Theory</w:t>
      </w:r>
      <w:r w:rsidRPr="00833564">
        <w:rPr>
          <w:rFonts w:ascii="Palatino Linotype" w:hAnsi="Palatino Linotype" w:cs="Palatino Linotype"/>
          <w:b/>
          <w:bCs/>
          <w:spacing w:val="-1"/>
          <w:sz w:val="24"/>
          <w:szCs w:val="24"/>
          <w:u w:val="thick"/>
        </w:rPr>
        <w:t xml:space="preserve"> A</w:t>
      </w:r>
      <w:r w:rsidRPr="00833564">
        <w:rPr>
          <w:rFonts w:ascii="Palatino Linotype" w:hAnsi="Palatino Linotype" w:cs="Palatino Linotype"/>
          <w:b/>
          <w:bCs/>
          <w:sz w:val="24"/>
          <w:szCs w:val="24"/>
          <w:u w:val="thick"/>
        </w:rPr>
        <w:t>ssi</w:t>
      </w:r>
      <w:r w:rsidRPr="00833564">
        <w:rPr>
          <w:rFonts w:ascii="Palatino Linotype" w:hAnsi="Palatino Linotype" w:cs="Palatino Linotype"/>
          <w:b/>
          <w:bCs/>
          <w:spacing w:val="1"/>
          <w:sz w:val="24"/>
          <w:szCs w:val="24"/>
          <w:u w:val="thick"/>
        </w:rPr>
        <w:t>g</w:t>
      </w:r>
      <w:r w:rsidRPr="00833564">
        <w:rPr>
          <w:rFonts w:ascii="Palatino Linotype" w:hAnsi="Palatino Linotype" w:cs="Palatino Linotype"/>
          <w:b/>
          <w:bCs/>
          <w:sz w:val="24"/>
          <w:szCs w:val="24"/>
          <w:u w:val="thick"/>
        </w:rPr>
        <w:t>n</w:t>
      </w:r>
      <w:r w:rsidRPr="00833564">
        <w:rPr>
          <w:rFonts w:ascii="Palatino Linotype" w:hAnsi="Palatino Linotype" w:cs="Palatino Linotype"/>
          <w:b/>
          <w:bCs/>
          <w:spacing w:val="-1"/>
          <w:sz w:val="24"/>
          <w:szCs w:val="24"/>
          <w:u w:val="thick"/>
        </w:rPr>
        <w:t>m</w:t>
      </w:r>
      <w:r w:rsidRPr="00833564">
        <w:rPr>
          <w:rFonts w:ascii="Palatino Linotype" w:hAnsi="Palatino Linotype" w:cs="Palatino Linotype"/>
          <w:b/>
          <w:bCs/>
          <w:spacing w:val="3"/>
          <w:sz w:val="24"/>
          <w:szCs w:val="24"/>
          <w:u w:val="thick"/>
        </w:rPr>
        <w:t>e</w:t>
      </w:r>
      <w:r w:rsidRPr="00833564">
        <w:rPr>
          <w:rFonts w:ascii="Palatino Linotype" w:hAnsi="Palatino Linotype" w:cs="Palatino Linotype"/>
          <w:b/>
          <w:bCs/>
          <w:sz w:val="24"/>
          <w:szCs w:val="24"/>
          <w:u w:val="thick"/>
        </w:rPr>
        <w:t>nt #</w:t>
      </w:r>
      <w:r w:rsidR="00A609B0">
        <w:rPr>
          <w:rFonts w:ascii="Palatino Linotype" w:hAnsi="Palatino Linotype" w:cs="Palatino Linotype"/>
          <w:b/>
          <w:bCs/>
          <w:sz w:val="24"/>
          <w:szCs w:val="24"/>
          <w:u w:val="thick"/>
        </w:rPr>
        <w:t>4</w:t>
      </w:r>
    </w:p>
    <w:p w:rsidR="004C3545" w:rsidRDefault="004C3545" w:rsidP="004C3545">
      <w:pPr>
        <w:spacing w:after="0" w:line="240" w:lineRule="auto"/>
        <w:jc w:val="center"/>
        <w:rPr>
          <w:rFonts w:ascii="Times New Roman" w:hAnsi="Times New Roman" w:cs="Times New Roman"/>
          <w:sz w:val="24"/>
          <w:szCs w:val="24"/>
        </w:rPr>
      </w:pPr>
    </w:p>
    <w:p w:rsidR="004C3545" w:rsidRDefault="004C3545" w:rsidP="004C3545">
      <w:pPr>
        <w:spacing w:after="0" w:line="240" w:lineRule="auto"/>
        <w:jc w:val="center"/>
        <w:rPr>
          <w:rFonts w:ascii="Palatino Linotype" w:hAnsi="Palatino Linotype"/>
          <w:b/>
          <w:sz w:val="24"/>
          <w:u w:val="single"/>
        </w:rPr>
      </w:pPr>
    </w:p>
    <w:p w:rsidR="004C3545" w:rsidRPr="00CA2991" w:rsidRDefault="004C3545" w:rsidP="004C3545">
      <w:pPr>
        <w:spacing w:line="240" w:lineRule="auto"/>
        <w:jc w:val="center"/>
        <w:rPr>
          <w:rFonts w:ascii="Palatino Linotype" w:hAnsi="Palatino Linotype"/>
          <w:b/>
          <w:sz w:val="24"/>
          <w:u w:val="single"/>
        </w:rPr>
      </w:pPr>
      <w:r w:rsidRPr="00CA2991">
        <w:rPr>
          <w:rFonts w:ascii="Palatino Linotype" w:hAnsi="Palatino Linotype"/>
          <w:b/>
          <w:sz w:val="24"/>
          <w:u w:val="single"/>
        </w:rPr>
        <w:t>Submitted By</w:t>
      </w:r>
    </w:p>
    <w:p w:rsidR="004C3545" w:rsidRDefault="004C3545" w:rsidP="004C3545">
      <w:pPr>
        <w:spacing w:after="0" w:line="240" w:lineRule="auto"/>
        <w:jc w:val="center"/>
        <w:rPr>
          <w:rFonts w:ascii="Palatino Linotype" w:hAnsi="Palatino Linotype"/>
          <w:sz w:val="24"/>
        </w:rPr>
      </w:pPr>
      <w:proofErr w:type="spellStart"/>
      <w:r>
        <w:rPr>
          <w:rFonts w:ascii="Palatino Linotype" w:hAnsi="Palatino Linotype"/>
          <w:sz w:val="24"/>
        </w:rPr>
        <w:t>Alok</w:t>
      </w:r>
      <w:proofErr w:type="spellEnd"/>
      <w:r>
        <w:rPr>
          <w:rFonts w:ascii="Palatino Linotype" w:hAnsi="Palatino Linotype"/>
          <w:sz w:val="24"/>
        </w:rPr>
        <w:t xml:space="preserve"> </w:t>
      </w:r>
      <w:proofErr w:type="spellStart"/>
      <w:r>
        <w:rPr>
          <w:rFonts w:ascii="Palatino Linotype" w:hAnsi="Palatino Linotype"/>
          <w:sz w:val="24"/>
        </w:rPr>
        <w:t>Shrestha</w:t>
      </w:r>
      <w:proofErr w:type="spellEnd"/>
    </w:p>
    <w:p w:rsidR="004C3545" w:rsidRPr="00CA2991" w:rsidRDefault="004C3545" w:rsidP="004C3545">
      <w:pPr>
        <w:spacing w:after="0" w:line="240" w:lineRule="auto"/>
        <w:jc w:val="center"/>
        <w:rPr>
          <w:rFonts w:ascii="Palatino Linotype" w:hAnsi="Palatino Linotype"/>
          <w:sz w:val="24"/>
        </w:rPr>
      </w:pPr>
      <w:r>
        <w:rPr>
          <w:rFonts w:ascii="Palatino Linotype" w:hAnsi="Palatino Linotype"/>
          <w:sz w:val="24"/>
        </w:rPr>
        <w:t>B.Sc. CSIT</w:t>
      </w:r>
    </w:p>
    <w:p w:rsidR="004C3545" w:rsidRPr="00CA2991" w:rsidRDefault="004C3545" w:rsidP="004C3545">
      <w:pPr>
        <w:spacing w:after="0" w:line="240" w:lineRule="auto"/>
        <w:jc w:val="center"/>
        <w:rPr>
          <w:rFonts w:ascii="Palatino Linotype" w:hAnsi="Palatino Linotype"/>
          <w:sz w:val="24"/>
        </w:rPr>
      </w:pPr>
      <w:r>
        <w:rPr>
          <w:rFonts w:ascii="Palatino Linotype" w:hAnsi="Palatino Linotype"/>
          <w:sz w:val="24"/>
        </w:rPr>
        <w:t>Year II</w:t>
      </w:r>
      <w:r w:rsidRPr="00CA2991">
        <w:rPr>
          <w:rFonts w:ascii="Palatino Linotype" w:hAnsi="Palatino Linotype"/>
          <w:sz w:val="24"/>
        </w:rPr>
        <w:t>/I</w:t>
      </w:r>
      <w:r>
        <w:rPr>
          <w:rFonts w:ascii="Palatino Linotype" w:hAnsi="Palatino Linotype"/>
          <w:sz w:val="24"/>
        </w:rPr>
        <w:t>V</w:t>
      </w:r>
      <w:r w:rsidRPr="00CA2991">
        <w:rPr>
          <w:rFonts w:ascii="Palatino Linotype" w:hAnsi="Palatino Linotype"/>
          <w:sz w:val="24"/>
        </w:rPr>
        <w:t xml:space="preserve"> Semester</w:t>
      </w:r>
    </w:p>
    <w:p w:rsidR="004C3545" w:rsidRDefault="004C3545" w:rsidP="004C3545">
      <w:pPr>
        <w:spacing w:line="240" w:lineRule="auto"/>
        <w:jc w:val="center"/>
        <w:rPr>
          <w:rFonts w:ascii="Palatino Linotype" w:hAnsi="Palatino Linotype"/>
          <w:sz w:val="24"/>
        </w:rPr>
      </w:pPr>
      <w:r>
        <w:rPr>
          <w:rFonts w:ascii="Palatino Linotype" w:hAnsi="Palatino Linotype"/>
          <w:sz w:val="24"/>
        </w:rPr>
        <w:t>013BSCIT005</w:t>
      </w:r>
    </w:p>
    <w:p w:rsidR="004C3545" w:rsidRDefault="004C3545" w:rsidP="004C3545">
      <w:pPr>
        <w:spacing w:line="240" w:lineRule="auto"/>
        <w:jc w:val="center"/>
        <w:rPr>
          <w:rFonts w:ascii="Palatino Linotype" w:hAnsi="Palatino Linotype"/>
          <w:b/>
          <w:sz w:val="24"/>
          <w:u w:val="single"/>
        </w:rPr>
      </w:pPr>
      <w:r w:rsidRPr="00006D86">
        <w:rPr>
          <w:rFonts w:ascii="Palatino Linotype" w:hAnsi="Palatino Linotype"/>
          <w:b/>
          <w:sz w:val="24"/>
          <w:u w:val="single"/>
        </w:rPr>
        <w:t>Submitted To</w:t>
      </w:r>
    </w:p>
    <w:p w:rsidR="004C3545" w:rsidRPr="00006D86" w:rsidRDefault="004C3545" w:rsidP="004C3545">
      <w:pPr>
        <w:spacing w:after="0" w:line="240" w:lineRule="auto"/>
        <w:jc w:val="center"/>
        <w:rPr>
          <w:rFonts w:ascii="Palatino Linotype" w:hAnsi="Palatino Linotype"/>
          <w:b/>
          <w:sz w:val="24"/>
          <w:u w:val="single"/>
        </w:rPr>
      </w:pPr>
      <w:proofErr w:type="spellStart"/>
      <w:r>
        <w:rPr>
          <w:rFonts w:ascii="Palatino Linotype" w:hAnsi="Palatino Linotype"/>
          <w:sz w:val="24"/>
        </w:rPr>
        <w:t>Er</w:t>
      </w:r>
      <w:proofErr w:type="spellEnd"/>
      <w:r>
        <w:rPr>
          <w:rFonts w:ascii="Palatino Linotype" w:hAnsi="Palatino Linotype"/>
          <w:sz w:val="24"/>
        </w:rPr>
        <w:t xml:space="preserve">. Sanjay </w:t>
      </w:r>
      <w:proofErr w:type="spellStart"/>
      <w:r>
        <w:rPr>
          <w:rFonts w:ascii="Palatino Linotype" w:hAnsi="Palatino Linotype"/>
          <w:sz w:val="24"/>
        </w:rPr>
        <w:t>Yadav</w:t>
      </w:r>
      <w:proofErr w:type="spellEnd"/>
    </w:p>
    <w:p w:rsidR="004C3545" w:rsidRPr="00CA2991" w:rsidRDefault="004C3545" w:rsidP="004C3545">
      <w:pPr>
        <w:spacing w:after="0" w:line="240" w:lineRule="auto"/>
        <w:jc w:val="center"/>
        <w:rPr>
          <w:rFonts w:ascii="Palatino Linotype" w:hAnsi="Palatino Linotype"/>
          <w:sz w:val="24"/>
        </w:rPr>
      </w:pPr>
      <w:r>
        <w:rPr>
          <w:rFonts w:ascii="Palatino Linotype" w:hAnsi="Palatino Linotype"/>
          <w:sz w:val="24"/>
        </w:rPr>
        <w:t>Lecturer</w:t>
      </w:r>
    </w:p>
    <w:p w:rsidR="004C3545" w:rsidRPr="00CA2991" w:rsidRDefault="004C3545" w:rsidP="004C3545">
      <w:pPr>
        <w:spacing w:after="0" w:line="240" w:lineRule="auto"/>
        <w:jc w:val="center"/>
        <w:rPr>
          <w:rFonts w:ascii="Palatino Linotype" w:hAnsi="Palatino Linotype"/>
          <w:sz w:val="24"/>
        </w:rPr>
      </w:pPr>
      <w:r w:rsidRPr="00CA2991">
        <w:rPr>
          <w:rFonts w:ascii="Palatino Linotype" w:hAnsi="Palatino Linotype"/>
          <w:sz w:val="24"/>
        </w:rPr>
        <w:t>Department of Computer Science</w:t>
      </w:r>
    </w:p>
    <w:p w:rsidR="004C3545" w:rsidRPr="00CA2991" w:rsidRDefault="004C3545" w:rsidP="004C3545">
      <w:pPr>
        <w:spacing w:after="0" w:line="240" w:lineRule="auto"/>
        <w:jc w:val="center"/>
        <w:rPr>
          <w:rFonts w:ascii="Palatino Linotype" w:hAnsi="Palatino Linotype"/>
          <w:sz w:val="24"/>
        </w:rPr>
      </w:pPr>
      <w:r w:rsidRPr="00CA2991">
        <w:rPr>
          <w:rFonts w:ascii="Palatino Linotype" w:hAnsi="Palatino Linotype"/>
          <w:sz w:val="24"/>
        </w:rPr>
        <w:t>St. Xavier’s College</w:t>
      </w:r>
    </w:p>
    <w:p w:rsidR="004C3545" w:rsidRDefault="004C3545" w:rsidP="004C3545">
      <w:pPr>
        <w:spacing w:line="240" w:lineRule="auto"/>
        <w:jc w:val="center"/>
        <w:rPr>
          <w:rFonts w:ascii="Palatino Linotype" w:hAnsi="Palatino Linotype"/>
          <w:sz w:val="24"/>
        </w:rPr>
      </w:pPr>
      <w:proofErr w:type="spellStart"/>
      <w:r w:rsidRPr="00CA2991">
        <w:rPr>
          <w:rFonts w:ascii="Palatino Linotype" w:hAnsi="Palatino Linotype"/>
          <w:sz w:val="24"/>
        </w:rPr>
        <w:t>Maitighar</w:t>
      </w:r>
      <w:proofErr w:type="spellEnd"/>
      <w:r w:rsidRPr="00CA2991">
        <w:rPr>
          <w:rFonts w:ascii="Palatino Linotype" w:hAnsi="Palatino Linotype"/>
          <w:sz w:val="24"/>
        </w:rPr>
        <w:t>, Kathmandu</w:t>
      </w:r>
    </w:p>
    <w:p w:rsidR="004C3545" w:rsidRPr="00CA2991" w:rsidRDefault="004C3545" w:rsidP="004C3545">
      <w:pPr>
        <w:spacing w:after="0" w:line="240" w:lineRule="auto"/>
        <w:jc w:val="center"/>
        <w:rPr>
          <w:rFonts w:ascii="Palatino Linotype" w:hAnsi="Palatino Linotype"/>
          <w:b/>
          <w:sz w:val="24"/>
          <w:u w:val="single"/>
        </w:rPr>
      </w:pPr>
      <w:r w:rsidRPr="00CA2991">
        <w:rPr>
          <w:rFonts w:ascii="Palatino Linotype" w:hAnsi="Palatino Linotype"/>
          <w:b/>
          <w:sz w:val="24"/>
          <w:u w:val="single"/>
        </w:rPr>
        <w:t>Submitted On</w:t>
      </w:r>
    </w:p>
    <w:p w:rsidR="004C3545" w:rsidRPr="00CA2991" w:rsidRDefault="004C3545" w:rsidP="004C3545">
      <w:pPr>
        <w:spacing w:after="0" w:line="240" w:lineRule="auto"/>
        <w:ind w:firstLine="720"/>
        <w:rPr>
          <w:rFonts w:ascii="Palatino Linotype" w:hAnsi="Palatino Linotype"/>
          <w:sz w:val="24"/>
        </w:rPr>
      </w:pPr>
      <w:r>
        <w:rPr>
          <w:rFonts w:ascii="Palatino Linotype" w:hAnsi="Palatino Linotype"/>
          <w:sz w:val="24"/>
        </w:rPr>
        <w:t xml:space="preserve">                                                    </w:t>
      </w:r>
      <w:r w:rsidR="00A609B0">
        <w:rPr>
          <w:rFonts w:ascii="Palatino Linotype" w:hAnsi="Palatino Linotype"/>
          <w:sz w:val="24"/>
        </w:rPr>
        <w:t>August</w:t>
      </w:r>
      <w:r>
        <w:rPr>
          <w:rFonts w:ascii="Palatino Linotype" w:hAnsi="Palatino Linotype"/>
          <w:sz w:val="24"/>
        </w:rPr>
        <w:t>, 2015</w:t>
      </w:r>
    </w:p>
    <w:p w:rsidR="003B3C3E" w:rsidRDefault="004C3545" w:rsidP="00A609B0">
      <w:pPr>
        <w:jc w:val="both"/>
        <w:rPr>
          <w:rFonts w:ascii="Times New Roman" w:hAnsi="Times New Roman" w:cs="Times New Roman"/>
          <w:b/>
          <w:sz w:val="24"/>
          <w:szCs w:val="24"/>
        </w:rPr>
      </w:pPr>
      <w:r>
        <w:rPr>
          <w:rFonts w:ascii="Times New Roman" w:hAnsi="Times New Roman" w:cs="Times New Roman"/>
          <w:b/>
          <w:sz w:val="24"/>
          <w:szCs w:val="24"/>
        </w:rPr>
        <w:br w:type="page"/>
      </w:r>
    </w:p>
    <w:p w:rsidR="0018213C" w:rsidRDefault="0018213C" w:rsidP="00A609B0">
      <w:pPr>
        <w:jc w:val="both"/>
        <w:rPr>
          <w:rFonts w:ascii="Times New Roman" w:hAnsi="Times New Roman" w:cs="Times New Roman"/>
          <w:b/>
          <w:sz w:val="24"/>
          <w:szCs w:val="24"/>
        </w:rPr>
      </w:pPr>
      <w:r>
        <w:rPr>
          <w:rFonts w:ascii="Times New Roman" w:hAnsi="Times New Roman" w:cs="Times New Roman"/>
          <w:b/>
          <w:sz w:val="24"/>
          <w:szCs w:val="24"/>
        </w:rPr>
        <w:lastRenderedPageBreak/>
        <w:t>ER diagram with one case study</w:t>
      </w:r>
    </w:p>
    <w:p w:rsidR="0018213C" w:rsidRDefault="0018213C" w:rsidP="00A609B0">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2145" cy="4277995"/>
            <wp:effectExtent l="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5732145" cy="4277995"/>
                    </a:xfrm>
                    <a:prstGeom prst="rect">
                      <a:avLst/>
                    </a:prstGeom>
                  </pic:spPr>
                </pic:pic>
              </a:graphicData>
            </a:graphic>
          </wp:inline>
        </w:drawing>
      </w:r>
    </w:p>
    <w:p w:rsidR="0018213C" w:rsidRPr="003C0DB4" w:rsidRDefault="0018213C" w:rsidP="00A609B0">
      <w:pPr>
        <w:jc w:val="both"/>
        <w:rPr>
          <w:rFonts w:ascii="Times New Roman" w:hAnsi="Times New Roman" w:cs="Times New Roman"/>
          <w:b/>
          <w:sz w:val="24"/>
          <w:szCs w:val="24"/>
        </w:rPr>
      </w:pPr>
      <w:r w:rsidRPr="003C0DB4">
        <w:rPr>
          <w:rFonts w:ascii="Times New Roman" w:hAnsi="Times New Roman" w:cs="Times New Roman"/>
          <w:b/>
          <w:sz w:val="24"/>
          <w:szCs w:val="24"/>
        </w:rPr>
        <w:t>Design</w:t>
      </w:r>
    </w:p>
    <w:p w:rsidR="003C0DB4" w:rsidRPr="003C0DB4" w:rsidRDefault="003C0DB4" w:rsidP="003C0DB4">
      <w:pPr>
        <w:shd w:val="clear" w:color="auto" w:fill="FFFFFF"/>
        <w:spacing w:line="240" w:lineRule="auto"/>
        <w:jc w:val="both"/>
        <w:rPr>
          <w:rFonts w:ascii="Times New Roman" w:hAnsi="Times New Roman" w:cs="Times New Roman"/>
          <w:b/>
          <w:sz w:val="24"/>
          <w:szCs w:val="24"/>
        </w:rPr>
      </w:pPr>
      <w:r w:rsidRPr="003C0DB4">
        <w:rPr>
          <w:rFonts w:ascii="Times New Roman" w:eastAsia="Times New Roman" w:hAnsi="Times New Roman" w:cs="Times New Roman"/>
          <w:b/>
          <w:bCs/>
          <w:sz w:val="24"/>
          <w:szCs w:val="24"/>
        </w:rPr>
        <w:t>Functional Design</w:t>
      </w:r>
      <w:r w:rsidRPr="003C0DB4">
        <w:rPr>
          <w:rFonts w:ascii="Times New Roman" w:eastAsia="Times New Roman" w:hAnsi="Times New Roman" w:cs="Times New Roman"/>
          <w:sz w:val="24"/>
          <w:szCs w:val="24"/>
        </w:rPr>
        <w:t> is a paradigm used to simplify the </w:t>
      </w:r>
      <w:r w:rsidRPr="003C0DB4">
        <w:rPr>
          <w:rFonts w:ascii="Times New Roman" w:eastAsia="Times New Roman" w:hAnsi="Times New Roman" w:cs="Times New Roman"/>
          <w:b/>
          <w:bCs/>
          <w:sz w:val="24"/>
          <w:szCs w:val="24"/>
        </w:rPr>
        <w:t>design</w:t>
      </w:r>
      <w:r w:rsidRPr="003C0DB4">
        <w:rPr>
          <w:rFonts w:ascii="Times New Roman" w:eastAsia="Times New Roman" w:hAnsi="Times New Roman" w:cs="Times New Roman"/>
          <w:sz w:val="24"/>
          <w:szCs w:val="24"/>
        </w:rPr>
        <w:t> of hardware and software devices such as computer software and increasingly, 3D models. A </w:t>
      </w:r>
      <w:r w:rsidRPr="003C0DB4">
        <w:rPr>
          <w:rFonts w:ascii="Times New Roman" w:eastAsia="Times New Roman" w:hAnsi="Times New Roman" w:cs="Times New Roman"/>
          <w:b/>
          <w:bCs/>
          <w:sz w:val="24"/>
          <w:szCs w:val="24"/>
        </w:rPr>
        <w:t>functional design</w:t>
      </w:r>
      <w:r w:rsidRPr="003C0DB4">
        <w:rPr>
          <w:rFonts w:ascii="Times New Roman" w:eastAsia="Times New Roman" w:hAnsi="Times New Roman" w:cs="Times New Roman"/>
          <w:sz w:val="24"/>
          <w:szCs w:val="24"/>
        </w:rPr>
        <w:t> assures that each modular part of a device has only one responsibility and performs that responsibility with the minimum of side effects on other parts.</w:t>
      </w:r>
    </w:p>
    <w:p w:rsidR="00FD57AF" w:rsidRPr="003C0DB4" w:rsidRDefault="00FD57AF" w:rsidP="009F448D">
      <w:pPr>
        <w:rPr>
          <w:rFonts w:ascii="Times New Roman" w:hAnsi="Times New Roman" w:cs="Times New Roman"/>
          <w:b/>
          <w:sz w:val="24"/>
          <w:szCs w:val="24"/>
          <w:shd w:val="clear" w:color="auto" w:fill="FFFFFF"/>
        </w:rPr>
      </w:pPr>
      <w:r w:rsidRPr="003C0DB4">
        <w:rPr>
          <w:rFonts w:ascii="Times New Roman" w:hAnsi="Times New Roman" w:cs="Times New Roman"/>
          <w:b/>
          <w:sz w:val="24"/>
          <w:szCs w:val="24"/>
          <w:shd w:val="clear" w:color="auto" w:fill="FFFFFF"/>
        </w:rPr>
        <w:t>Database design Process</w:t>
      </w:r>
    </w:p>
    <w:p w:rsidR="00FD57AF" w:rsidRPr="003C0DB4" w:rsidRDefault="00FD57AF" w:rsidP="009F448D">
      <w:pPr>
        <w:rPr>
          <w:rFonts w:ascii="Times New Roman" w:hAnsi="Times New Roman" w:cs="Times New Roman"/>
          <w:sz w:val="24"/>
          <w:szCs w:val="24"/>
          <w:shd w:val="clear" w:color="auto" w:fill="FFFFFF"/>
        </w:rPr>
      </w:pPr>
      <w:proofErr w:type="gramStart"/>
      <w:r w:rsidRPr="003C0DB4">
        <w:rPr>
          <w:rFonts w:ascii="Times New Roman" w:hAnsi="Times New Roman" w:cs="Times New Roman"/>
          <w:sz w:val="24"/>
          <w:szCs w:val="24"/>
          <w:shd w:val="clear" w:color="auto" w:fill="FFFFFF"/>
        </w:rPr>
        <w:t>Design and implementation of an automated billing system for the University of North Carolina at Chapel Hill.</w:t>
      </w:r>
      <w:proofErr w:type="gramEnd"/>
    </w:p>
    <w:tbl>
      <w:tblPr>
        <w:tblW w:w="9750" w:type="dxa"/>
        <w:tblCellSpacing w:w="15" w:type="dxa"/>
        <w:tblCellMar>
          <w:top w:w="15" w:type="dxa"/>
          <w:left w:w="15" w:type="dxa"/>
          <w:bottom w:w="15" w:type="dxa"/>
          <w:right w:w="15" w:type="dxa"/>
        </w:tblCellMar>
        <w:tblLook w:val="04A0"/>
      </w:tblPr>
      <w:tblGrid>
        <w:gridCol w:w="9750"/>
      </w:tblGrid>
      <w:tr w:rsidR="00FD57AF" w:rsidRPr="00FD57AF" w:rsidTr="00FD57AF">
        <w:trPr>
          <w:tblCellSpacing w:w="15" w:type="dxa"/>
        </w:trPr>
        <w:tc>
          <w:tcPr>
            <w:tcW w:w="0" w:type="auto"/>
            <w:vAlign w:val="center"/>
            <w:hideMark/>
          </w:tcPr>
          <w:p w:rsidR="00FD57AF" w:rsidRPr="00FD57AF" w:rsidRDefault="00FD57AF" w:rsidP="00FD57AF">
            <w:pPr>
              <w:pStyle w:val="NormalWeb"/>
            </w:pPr>
            <w:r w:rsidRPr="00FD57AF">
              <w:t>The database design process consists of the following steps</w:t>
            </w:r>
            <w:r>
              <w:t>[5]</w:t>
            </w:r>
            <w:r w:rsidRPr="00FD57AF">
              <w:t>:</w:t>
            </w:r>
          </w:p>
        </w:tc>
      </w:tr>
    </w:tbl>
    <w:p w:rsidR="00FD57AF" w:rsidRPr="00FD57AF" w:rsidRDefault="00FD57AF" w:rsidP="00FD57AF">
      <w:pPr>
        <w:rPr>
          <w:rFonts w:ascii="Times New Roman" w:hAnsi="Times New Roman" w:cs="Times New Roman"/>
          <w:vanish/>
          <w:sz w:val="24"/>
          <w:szCs w:val="24"/>
        </w:rPr>
      </w:pPr>
    </w:p>
    <w:tbl>
      <w:tblPr>
        <w:tblW w:w="0" w:type="auto"/>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613"/>
        <w:gridCol w:w="5725"/>
      </w:tblGrid>
      <w:tr w:rsidR="00FD57AF" w:rsidRPr="00FD57AF" w:rsidTr="00FD57A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r w:rsidRPr="00FD57AF">
              <w:rPr>
                <w:rFonts w:ascii="Times New Roman" w:hAnsi="Times New Roman" w:cs="Times New Roman"/>
                <w:sz w:val="24"/>
                <w:szCs w:val="24"/>
              </w:rPr>
              <w:t>Step</w:t>
            </w:r>
          </w:p>
        </w:tc>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r w:rsidRPr="00FD57AF">
              <w:rPr>
                <w:rFonts w:ascii="Times New Roman" w:hAnsi="Times New Roman" w:cs="Times New Roman"/>
                <w:sz w:val="24"/>
                <w:szCs w:val="24"/>
              </w:rPr>
              <w:t>Description</w:t>
            </w:r>
          </w:p>
        </w:tc>
      </w:tr>
      <w:tr w:rsidR="00FD57AF" w:rsidRPr="00FD57AF" w:rsidTr="00FD57A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r w:rsidRPr="00FD57AF">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hyperlink r:id="rId9" w:history="1">
              <w:r w:rsidRPr="00FD57AF">
                <w:rPr>
                  <w:rStyle w:val="Hyperlink"/>
                  <w:rFonts w:ascii="Times New Roman" w:hAnsi="Times New Roman" w:cs="Times New Roman"/>
                  <w:color w:val="auto"/>
                  <w:sz w:val="24"/>
                  <w:szCs w:val="24"/>
                  <w:u w:val="none"/>
                </w:rPr>
                <w:t>Requirements collection and analysis</w:t>
              </w:r>
            </w:hyperlink>
          </w:p>
        </w:tc>
      </w:tr>
      <w:tr w:rsidR="00FD57AF" w:rsidRPr="00FD57AF" w:rsidTr="00FD57A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r w:rsidRPr="00FD57AF">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hyperlink r:id="rId10" w:history="1">
              <w:r w:rsidRPr="00FD57AF">
                <w:rPr>
                  <w:rStyle w:val="Hyperlink"/>
                  <w:rFonts w:ascii="Times New Roman" w:hAnsi="Times New Roman" w:cs="Times New Roman"/>
                  <w:color w:val="auto"/>
                  <w:sz w:val="24"/>
                  <w:szCs w:val="24"/>
                  <w:u w:val="none"/>
                </w:rPr>
                <w:t>Conceptual database design</w:t>
              </w:r>
            </w:hyperlink>
          </w:p>
        </w:tc>
      </w:tr>
      <w:tr w:rsidR="00FD57AF" w:rsidRPr="00FD57AF" w:rsidTr="00FD57A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r w:rsidRPr="00FD57AF">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hyperlink r:id="rId11" w:history="1">
              <w:r w:rsidRPr="00FD57AF">
                <w:rPr>
                  <w:rStyle w:val="Hyperlink"/>
                  <w:rFonts w:ascii="Times New Roman" w:hAnsi="Times New Roman" w:cs="Times New Roman"/>
                  <w:color w:val="auto"/>
                  <w:sz w:val="24"/>
                  <w:szCs w:val="24"/>
                  <w:u w:val="none"/>
                </w:rPr>
                <w:t>Choice of a DBMS</w:t>
              </w:r>
            </w:hyperlink>
          </w:p>
        </w:tc>
      </w:tr>
      <w:tr w:rsidR="00FD57AF" w:rsidRPr="00FD57AF" w:rsidTr="00FD57A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r w:rsidRPr="00FD57AF">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hyperlink r:id="rId12" w:history="1">
              <w:r w:rsidRPr="00FD57AF">
                <w:rPr>
                  <w:rStyle w:val="Hyperlink"/>
                  <w:rFonts w:ascii="Times New Roman" w:hAnsi="Times New Roman" w:cs="Times New Roman"/>
                  <w:color w:val="auto"/>
                  <w:sz w:val="24"/>
                  <w:szCs w:val="24"/>
                  <w:u w:val="none"/>
                </w:rPr>
                <w:t>Data model mapping</w:t>
              </w:r>
            </w:hyperlink>
            <w:r w:rsidRPr="00FD57AF">
              <w:rPr>
                <w:rStyle w:val="apple-converted-space"/>
                <w:rFonts w:ascii="Times New Roman" w:hAnsi="Times New Roman" w:cs="Times New Roman"/>
                <w:sz w:val="24"/>
                <w:szCs w:val="24"/>
              </w:rPr>
              <w:t> </w:t>
            </w:r>
            <w:r w:rsidRPr="00FD57AF">
              <w:rPr>
                <w:rFonts w:ascii="Times New Roman" w:hAnsi="Times New Roman" w:cs="Times New Roman"/>
                <w:sz w:val="24"/>
                <w:szCs w:val="24"/>
              </w:rPr>
              <w:t>(also called logical database design)</w:t>
            </w:r>
          </w:p>
        </w:tc>
      </w:tr>
      <w:tr w:rsidR="00FD57AF" w:rsidRPr="00FD57AF" w:rsidTr="00FD57A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r w:rsidRPr="00FD57AF">
              <w:rPr>
                <w:rFonts w:ascii="Times New Roman" w:hAnsi="Times New Roman" w:cs="Times New Roman"/>
                <w:sz w:val="24"/>
                <w:szCs w:val="24"/>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hyperlink r:id="rId13" w:history="1">
              <w:r w:rsidRPr="00FD57AF">
                <w:rPr>
                  <w:rStyle w:val="Hyperlink"/>
                  <w:rFonts w:ascii="Times New Roman" w:hAnsi="Times New Roman" w:cs="Times New Roman"/>
                  <w:color w:val="auto"/>
                  <w:sz w:val="24"/>
                  <w:szCs w:val="24"/>
                  <w:u w:val="none"/>
                </w:rPr>
                <w:t>Physical database design</w:t>
              </w:r>
            </w:hyperlink>
          </w:p>
        </w:tc>
      </w:tr>
      <w:tr w:rsidR="00FD57AF" w:rsidRPr="00FD57AF" w:rsidTr="00FD57A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r w:rsidRPr="00FD57AF">
              <w:rPr>
                <w:rFonts w:ascii="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7AF" w:rsidRPr="00FD57AF" w:rsidRDefault="00FD57AF" w:rsidP="00FD57AF">
            <w:pPr>
              <w:spacing w:after="0"/>
              <w:rPr>
                <w:rFonts w:ascii="Times New Roman" w:hAnsi="Times New Roman" w:cs="Times New Roman"/>
                <w:sz w:val="24"/>
                <w:szCs w:val="24"/>
              </w:rPr>
            </w:pPr>
            <w:hyperlink r:id="rId14" w:history="1">
              <w:r w:rsidRPr="00FD57AF">
                <w:rPr>
                  <w:rStyle w:val="Hyperlink"/>
                  <w:rFonts w:ascii="Times New Roman" w:hAnsi="Times New Roman" w:cs="Times New Roman"/>
                  <w:color w:val="auto"/>
                  <w:sz w:val="24"/>
                  <w:szCs w:val="24"/>
                  <w:u w:val="none"/>
                </w:rPr>
                <w:t>Database system implementation</w:t>
              </w:r>
            </w:hyperlink>
          </w:p>
        </w:tc>
      </w:tr>
    </w:tbl>
    <w:p w:rsidR="00FD57AF" w:rsidRPr="00FD57AF" w:rsidRDefault="00FD57AF" w:rsidP="00FD57AF">
      <w:pPr>
        <w:pStyle w:val="NormalWeb"/>
        <w:spacing w:before="0" w:beforeAutospacing="0" w:after="0" w:afterAutospacing="0"/>
        <w:rPr>
          <w:vanish/>
        </w:rPr>
      </w:pPr>
    </w:p>
    <w:p w:rsidR="00FD57AF" w:rsidRPr="00FD57AF" w:rsidRDefault="00FD57AF" w:rsidP="009F448D">
      <w:pPr>
        <w:rPr>
          <w:rFonts w:ascii="Times New Roman" w:hAnsi="Times New Roman" w:cs="Times New Roman"/>
          <w:color w:val="000000"/>
          <w:sz w:val="24"/>
          <w:szCs w:val="24"/>
          <w:shd w:val="clear" w:color="auto" w:fill="FFFFFF"/>
        </w:rPr>
      </w:pPr>
    </w:p>
    <w:p w:rsidR="009F448D" w:rsidRPr="009F448D" w:rsidRDefault="009F448D" w:rsidP="009F448D">
      <w:pPr>
        <w:rPr>
          <w:rFonts w:ascii="Times New Roman" w:hAnsi="Times New Roman" w:cs="Times New Roman"/>
          <w:b/>
          <w:sz w:val="24"/>
          <w:szCs w:val="24"/>
        </w:rPr>
      </w:pPr>
      <w:r w:rsidRPr="009F448D">
        <w:rPr>
          <w:rFonts w:ascii="Times New Roman" w:hAnsi="Times New Roman" w:cs="Times New Roman"/>
          <w:b/>
          <w:color w:val="000000"/>
          <w:sz w:val="24"/>
          <w:szCs w:val="24"/>
          <w:shd w:val="clear" w:color="auto" w:fill="FFFFFF"/>
        </w:rPr>
        <w:t>Conceptual database design</w:t>
      </w:r>
    </w:p>
    <w:p w:rsidR="009F448D" w:rsidRPr="009F448D" w:rsidRDefault="009F448D" w:rsidP="009F448D">
      <w:pPr>
        <w:pStyle w:val="NormalWeb"/>
        <w:shd w:val="clear" w:color="auto" w:fill="FFFFFF"/>
        <w:rPr>
          <w:color w:val="000000"/>
        </w:rPr>
      </w:pPr>
      <w:r w:rsidRPr="009F448D">
        <w:rPr>
          <w:color w:val="000000"/>
        </w:rPr>
        <w:t>I have identified the following Access-specific entities (others are look-up tables derived from the SIS database structure):</w:t>
      </w:r>
    </w:p>
    <w:p w:rsidR="009F448D" w:rsidRPr="009F448D" w:rsidRDefault="009F448D" w:rsidP="009F448D">
      <w:pPr>
        <w:pStyle w:val="NormalWeb"/>
        <w:shd w:val="clear" w:color="auto" w:fill="FFFFFF"/>
        <w:rPr>
          <w:color w:val="000000"/>
        </w:rPr>
      </w:pPr>
      <w:r w:rsidRPr="009F448D">
        <w:rPr>
          <w:color w:val="000000"/>
        </w:rPr>
        <w:t>Conventions used:</w:t>
      </w:r>
      <w:r w:rsidRPr="009F448D">
        <w:rPr>
          <w:rStyle w:val="apple-converted-space"/>
          <w:color w:val="000000"/>
        </w:rPr>
        <w:t> </w:t>
      </w:r>
      <w:r w:rsidRPr="009F448D">
        <w:rPr>
          <w:color w:val="000000"/>
          <w:u w:val="single"/>
        </w:rPr>
        <w:t>underlined terms</w:t>
      </w:r>
      <w:r w:rsidRPr="009F448D">
        <w:rPr>
          <w:rStyle w:val="apple-converted-space"/>
          <w:color w:val="000000"/>
        </w:rPr>
        <w:t> </w:t>
      </w:r>
      <w:r w:rsidRPr="009F448D">
        <w:rPr>
          <w:color w:val="000000"/>
        </w:rPr>
        <w:t>refer to primary keys (PK); "FK" refers to foreign keys.</w:t>
      </w:r>
      <w:r w:rsidRPr="009F448D">
        <w:rPr>
          <w:rStyle w:val="apple-converted-space"/>
          <w:color w:val="000000"/>
        </w:rPr>
        <w:t> </w:t>
      </w:r>
      <w:r w:rsidRPr="003046C8">
        <w:rPr>
          <w:color w:val="000000"/>
        </w:rPr>
        <w:t>Data Architect</w:t>
      </w:r>
      <w:r w:rsidRPr="009F448D">
        <w:rPr>
          <w:rStyle w:val="apple-converted-space"/>
          <w:color w:val="000000"/>
        </w:rPr>
        <w:t> </w:t>
      </w:r>
      <w:r w:rsidRPr="009F448D">
        <w:rPr>
          <w:color w:val="000000"/>
        </w:rPr>
        <w:t>is one possible tool to use to convert the following entities into appropriate Entity-Relationship Diagrams.</w:t>
      </w:r>
    </w:p>
    <w:p w:rsidR="009F448D" w:rsidRPr="009F448D" w:rsidRDefault="009F448D" w:rsidP="003046C8">
      <w:pPr>
        <w:pStyle w:val="Heading2"/>
        <w:shd w:val="clear" w:color="auto" w:fill="FFFFFF"/>
        <w:spacing w:before="0"/>
        <w:rPr>
          <w:rFonts w:ascii="Times New Roman" w:hAnsi="Times New Roman" w:cs="Times New Roman"/>
          <w:color w:val="000000"/>
          <w:sz w:val="24"/>
          <w:szCs w:val="24"/>
        </w:rPr>
      </w:pPr>
      <w:r w:rsidRPr="009F448D">
        <w:rPr>
          <w:rFonts w:ascii="Times New Roman" w:hAnsi="Times New Roman" w:cs="Times New Roman"/>
          <w:color w:val="000000"/>
          <w:sz w:val="24"/>
          <w:szCs w:val="24"/>
        </w:rPr>
        <w:t>Terms</w:t>
      </w:r>
    </w:p>
    <w:p w:rsidR="009F448D" w:rsidRPr="009F448D" w:rsidRDefault="009F448D" w:rsidP="009F448D">
      <w:pPr>
        <w:numPr>
          <w:ilvl w:val="0"/>
          <w:numId w:val="24"/>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u w:val="single"/>
        </w:rPr>
        <w:t>code</w:t>
      </w:r>
    </w:p>
    <w:p w:rsidR="009F448D" w:rsidRPr="009F448D" w:rsidRDefault="009F448D" w:rsidP="009F448D">
      <w:pPr>
        <w:numPr>
          <w:ilvl w:val="0"/>
          <w:numId w:val="24"/>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description</w:t>
      </w:r>
    </w:p>
    <w:p w:rsidR="009F448D" w:rsidRPr="009F448D" w:rsidRDefault="009F448D" w:rsidP="009F448D">
      <w:pPr>
        <w:numPr>
          <w:ilvl w:val="0"/>
          <w:numId w:val="24"/>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start date</w:t>
      </w:r>
    </w:p>
    <w:p w:rsidR="009F448D" w:rsidRPr="009F448D" w:rsidRDefault="009F448D" w:rsidP="003046C8">
      <w:pPr>
        <w:numPr>
          <w:ilvl w:val="0"/>
          <w:numId w:val="24"/>
        </w:numPr>
        <w:shd w:val="clear" w:color="auto" w:fill="FFFFFF"/>
        <w:spacing w:after="0"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end date</w:t>
      </w:r>
    </w:p>
    <w:p w:rsidR="009F448D" w:rsidRPr="009F448D" w:rsidRDefault="009F448D" w:rsidP="003046C8">
      <w:pPr>
        <w:pStyle w:val="Heading3"/>
        <w:shd w:val="clear" w:color="auto" w:fill="FFFFFF"/>
        <w:spacing w:before="0" w:beforeAutospacing="0"/>
        <w:rPr>
          <w:color w:val="000000"/>
          <w:sz w:val="24"/>
          <w:szCs w:val="24"/>
        </w:rPr>
      </w:pPr>
      <w:r w:rsidRPr="009F448D">
        <w:rPr>
          <w:color w:val="000000"/>
          <w:sz w:val="24"/>
          <w:szCs w:val="24"/>
        </w:rPr>
        <w:t>Examples: 992, Spring 1999, 1/6/99, 5/8/99</w:t>
      </w:r>
    </w:p>
    <w:p w:rsidR="009F448D" w:rsidRPr="009F448D" w:rsidRDefault="009F448D" w:rsidP="003046C8">
      <w:pPr>
        <w:pStyle w:val="Heading2"/>
        <w:shd w:val="clear" w:color="auto" w:fill="FFFFFF"/>
        <w:spacing w:before="0"/>
        <w:rPr>
          <w:rFonts w:ascii="Times New Roman" w:hAnsi="Times New Roman" w:cs="Times New Roman"/>
          <w:color w:val="000000"/>
          <w:sz w:val="24"/>
          <w:szCs w:val="24"/>
        </w:rPr>
      </w:pPr>
      <w:r w:rsidRPr="009F448D">
        <w:rPr>
          <w:rFonts w:ascii="Times New Roman" w:hAnsi="Times New Roman" w:cs="Times New Roman"/>
          <w:color w:val="000000"/>
          <w:sz w:val="24"/>
          <w:szCs w:val="24"/>
        </w:rPr>
        <w:t>Student Athletes</w:t>
      </w:r>
    </w:p>
    <w:p w:rsidR="009F448D" w:rsidRPr="009F448D" w:rsidRDefault="009F448D" w:rsidP="009F448D">
      <w:pPr>
        <w:numPr>
          <w:ilvl w:val="0"/>
          <w:numId w:val="25"/>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u w:val="single"/>
        </w:rPr>
        <w:t>PID</w:t>
      </w:r>
    </w:p>
    <w:p w:rsidR="009F448D" w:rsidRPr="009F448D" w:rsidRDefault="009F448D" w:rsidP="009F448D">
      <w:pPr>
        <w:numPr>
          <w:ilvl w:val="0"/>
          <w:numId w:val="25"/>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ID</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Last</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First</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Middle</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Title</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SSN</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Sport 1</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Sport 2</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Male</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First Year</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E-mail</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Line 1</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Line 2</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Line 3</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City</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State</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Zip</w:t>
      </w:r>
    </w:p>
    <w:p w:rsidR="009F448D" w:rsidRPr="009F448D" w:rsidRDefault="009F448D" w:rsidP="009F448D">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Phone</w:t>
      </w:r>
    </w:p>
    <w:p w:rsidR="009F448D" w:rsidRPr="009F448D" w:rsidRDefault="009F448D" w:rsidP="003046C8">
      <w:pPr>
        <w:pStyle w:val="Heading2"/>
        <w:shd w:val="clear" w:color="auto" w:fill="FFFFFF"/>
        <w:spacing w:before="0"/>
        <w:rPr>
          <w:rFonts w:ascii="Times New Roman" w:hAnsi="Times New Roman" w:cs="Times New Roman"/>
          <w:color w:val="000000"/>
          <w:sz w:val="24"/>
          <w:szCs w:val="24"/>
        </w:rPr>
      </w:pPr>
      <w:r w:rsidRPr="009F448D">
        <w:rPr>
          <w:rFonts w:ascii="Times New Roman" w:hAnsi="Times New Roman" w:cs="Times New Roman"/>
          <w:color w:val="000000"/>
          <w:sz w:val="24"/>
          <w:szCs w:val="24"/>
        </w:rPr>
        <w:t>Award</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u w:val="single"/>
        </w:rPr>
        <w:t>TermID</w:t>
      </w:r>
      <w:proofErr w:type="spellEnd"/>
      <w:r w:rsidRPr="009F448D">
        <w:rPr>
          <w:rStyle w:val="apple-converted-space"/>
          <w:rFonts w:ascii="Times New Roman" w:hAnsi="Times New Roman" w:cs="Times New Roman"/>
          <w:color w:val="000000"/>
          <w:sz w:val="24"/>
          <w:szCs w:val="24"/>
        </w:rPr>
        <w:t> </w:t>
      </w:r>
      <w:r w:rsidRPr="009F448D">
        <w:rPr>
          <w:rFonts w:ascii="Times New Roman" w:hAnsi="Times New Roman" w:cs="Times New Roman"/>
          <w:color w:val="000000"/>
          <w:sz w:val="24"/>
          <w:szCs w:val="24"/>
        </w:rPr>
        <w:t>(FK to Terms)</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u w:val="single"/>
        </w:rPr>
        <w:t>PID</w:t>
      </w:r>
      <w:r w:rsidRPr="009F448D">
        <w:rPr>
          <w:rStyle w:val="apple-converted-space"/>
          <w:rFonts w:ascii="Times New Roman" w:hAnsi="Times New Roman" w:cs="Times New Roman"/>
          <w:color w:val="000000"/>
          <w:sz w:val="24"/>
          <w:szCs w:val="24"/>
        </w:rPr>
        <w:t> </w:t>
      </w:r>
      <w:r w:rsidRPr="009F448D">
        <w:rPr>
          <w:rFonts w:ascii="Times New Roman" w:hAnsi="Times New Roman" w:cs="Times New Roman"/>
          <w:color w:val="000000"/>
          <w:sz w:val="24"/>
          <w:szCs w:val="24"/>
        </w:rPr>
        <w:t>(FK to Student Athletes)</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Tuition</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TuitionCap</w:t>
      </w:r>
      <w:proofErr w:type="spellEnd"/>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Fees</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FeesCap</w:t>
      </w:r>
      <w:proofErr w:type="spellEnd"/>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lastRenderedPageBreak/>
        <w:t>Room</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RoomCap</w:t>
      </w:r>
      <w:proofErr w:type="spellEnd"/>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Board</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BoardCap</w:t>
      </w:r>
      <w:proofErr w:type="spellEnd"/>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Books</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BooksCap</w:t>
      </w:r>
      <w:proofErr w:type="spellEnd"/>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Room/Student?</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Board/Student?</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Granville?</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Tuition/IS</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Books/IS</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Credit Hours</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CountryValue</w:t>
      </w:r>
      <w:proofErr w:type="spellEnd"/>
      <w:r w:rsidRPr="009F448D">
        <w:rPr>
          <w:rFonts w:ascii="Times New Roman" w:hAnsi="Times New Roman" w:cs="Times New Roman"/>
          <w:color w:val="000000"/>
          <w:sz w:val="24"/>
          <w:szCs w:val="24"/>
        </w:rPr>
        <w:t xml:space="preserve"> (FK to Citizen)</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ClassificationValue</w:t>
      </w:r>
      <w:proofErr w:type="spellEnd"/>
      <w:r w:rsidRPr="009F448D">
        <w:rPr>
          <w:rFonts w:ascii="Times New Roman" w:hAnsi="Times New Roman" w:cs="Times New Roman"/>
          <w:color w:val="000000"/>
          <w:sz w:val="24"/>
          <w:szCs w:val="24"/>
        </w:rPr>
        <w:t xml:space="preserve"> (FK to Classification)</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CollegeValue</w:t>
      </w:r>
      <w:proofErr w:type="spellEnd"/>
      <w:r w:rsidRPr="009F448D">
        <w:rPr>
          <w:rFonts w:ascii="Times New Roman" w:hAnsi="Times New Roman" w:cs="Times New Roman"/>
          <w:color w:val="000000"/>
          <w:sz w:val="24"/>
          <w:szCs w:val="24"/>
        </w:rPr>
        <w:t xml:space="preserve"> (FK to College)</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MajorValue</w:t>
      </w:r>
      <w:proofErr w:type="spellEnd"/>
      <w:r w:rsidRPr="009F448D">
        <w:rPr>
          <w:rFonts w:ascii="Times New Roman" w:hAnsi="Times New Roman" w:cs="Times New Roman"/>
          <w:color w:val="000000"/>
          <w:sz w:val="24"/>
          <w:szCs w:val="24"/>
        </w:rPr>
        <w:t xml:space="preserve"> (FK to Major)</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 xml:space="preserve">Code (FK to </w:t>
      </w:r>
      <w:proofErr w:type="spellStart"/>
      <w:r w:rsidRPr="009F448D">
        <w:rPr>
          <w:rFonts w:ascii="Times New Roman" w:hAnsi="Times New Roman" w:cs="Times New Roman"/>
          <w:color w:val="000000"/>
          <w:sz w:val="24"/>
          <w:szCs w:val="24"/>
        </w:rPr>
        <w:t>Scholarship.Code</w:t>
      </w:r>
      <w:proofErr w:type="spellEnd"/>
      <w:r w:rsidRPr="009F448D">
        <w:rPr>
          <w:rFonts w:ascii="Times New Roman" w:hAnsi="Times New Roman" w:cs="Times New Roman"/>
          <w:color w:val="000000"/>
          <w:sz w:val="24"/>
          <w:szCs w:val="24"/>
        </w:rPr>
        <w:t>)</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SportValue</w:t>
      </w:r>
      <w:proofErr w:type="spellEnd"/>
      <w:r w:rsidRPr="009F448D">
        <w:rPr>
          <w:rFonts w:ascii="Times New Roman" w:hAnsi="Times New Roman" w:cs="Times New Roman"/>
          <w:color w:val="000000"/>
          <w:sz w:val="24"/>
          <w:szCs w:val="24"/>
        </w:rPr>
        <w:t xml:space="preserve"> (FK to Sport)</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TaxStatusValue</w:t>
      </w:r>
      <w:proofErr w:type="spellEnd"/>
      <w:r w:rsidRPr="009F448D">
        <w:rPr>
          <w:rFonts w:ascii="Times New Roman" w:hAnsi="Times New Roman" w:cs="Times New Roman"/>
          <w:color w:val="000000"/>
          <w:sz w:val="24"/>
          <w:szCs w:val="24"/>
        </w:rPr>
        <w:t xml:space="preserve"> (FK to </w:t>
      </w:r>
      <w:proofErr w:type="spellStart"/>
      <w:r w:rsidRPr="009F448D">
        <w:rPr>
          <w:rFonts w:ascii="Times New Roman" w:hAnsi="Times New Roman" w:cs="Times New Roman"/>
          <w:color w:val="000000"/>
          <w:sz w:val="24"/>
          <w:szCs w:val="24"/>
        </w:rPr>
        <w:t>TaxStatus</w:t>
      </w:r>
      <w:proofErr w:type="spellEnd"/>
      <w:r w:rsidRPr="009F448D">
        <w:rPr>
          <w:rFonts w:ascii="Times New Roman" w:hAnsi="Times New Roman" w:cs="Times New Roman"/>
          <w:color w:val="000000"/>
          <w:sz w:val="24"/>
          <w:szCs w:val="24"/>
        </w:rPr>
        <w:t>)</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Special Program (FK to Special Program)</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Notes</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Effective Date</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Cancellation Date</w:t>
      </w:r>
    </w:p>
    <w:p w:rsidR="009F448D" w:rsidRPr="009F448D" w:rsidRDefault="009F448D" w:rsidP="009F448D">
      <w:pPr>
        <w:numPr>
          <w:ilvl w:val="0"/>
          <w:numId w:val="26"/>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Withdrawal Date</w:t>
      </w:r>
    </w:p>
    <w:p w:rsidR="009F448D" w:rsidRPr="009F448D" w:rsidRDefault="009F448D" w:rsidP="003046C8">
      <w:pPr>
        <w:pStyle w:val="Heading2"/>
        <w:shd w:val="clear" w:color="auto" w:fill="FFFFFF"/>
        <w:spacing w:before="0"/>
        <w:rPr>
          <w:rFonts w:ascii="Times New Roman" w:hAnsi="Times New Roman" w:cs="Times New Roman"/>
          <w:color w:val="000000"/>
          <w:sz w:val="24"/>
          <w:szCs w:val="24"/>
        </w:rPr>
      </w:pPr>
      <w:r w:rsidRPr="009F448D">
        <w:rPr>
          <w:rFonts w:ascii="Times New Roman" w:hAnsi="Times New Roman" w:cs="Times New Roman"/>
          <w:color w:val="000000"/>
          <w:sz w:val="24"/>
          <w:szCs w:val="24"/>
        </w:rPr>
        <w:t>Vendors</w:t>
      </w:r>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u w:val="single"/>
        </w:rPr>
        <w:t>VendorID</w:t>
      </w:r>
      <w:proofErr w:type="spellEnd"/>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rPr>
        <w:t>VendorName</w:t>
      </w:r>
      <w:proofErr w:type="spellEnd"/>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Street</w:t>
      </w:r>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City</w:t>
      </w:r>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State</w:t>
      </w:r>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Zip</w:t>
      </w:r>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Contact Person Name</w:t>
      </w:r>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Phone</w:t>
      </w:r>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Fax</w:t>
      </w:r>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E-mail</w:t>
      </w:r>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Account#</w:t>
      </w:r>
    </w:p>
    <w:p w:rsidR="009F448D" w:rsidRPr="009F448D" w:rsidRDefault="009F448D" w:rsidP="009F448D">
      <w:pPr>
        <w:numPr>
          <w:ilvl w:val="0"/>
          <w:numId w:val="27"/>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Dept#</w:t>
      </w:r>
    </w:p>
    <w:p w:rsidR="009F448D" w:rsidRPr="009F448D" w:rsidRDefault="009F448D" w:rsidP="003046C8">
      <w:pPr>
        <w:pStyle w:val="Heading2"/>
        <w:shd w:val="clear" w:color="auto" w:fill="FFFFFF"/>
        <w:spacing w:before="0"/>
        <w:rPr>
          <w:rFonts w:ascii="Times New Roman" w:hAnsi="Times New Roman" w:cs="Times New Roman"/>
          <w:color w:val="000000"/>
          <w:sz w:val="24"/>
          <w:szCs w:val="24"/>
        </w:rPr>
      </w:pPr>
      <w:r w:rsidRPr="009F448D">
        <w:rPr>
          <w:rFonts w:ascii="Times New Roman" w:hAnsi="Times New Roman" w:cs="Times New Roman"/>
          <w:color w:val="000000"/>
          <w:sz w:val="24"/>
          <w:szCs w:val="24"/>
        </w:rPr>
        <w:t>Debits &amp; Credits</w:t>
      </w:r>
    </w:p>
    <w:p w:rsidR="009F448D" w:rsidRPr="009F448D" w:rsidRDefault="009F448D" w:rsidP="009F448D">
      <w:pPr>
        <w:numPr>
          <w:ilvl w:val="0"/>
          <w:numId w:val="28"/>
        </w:numPr>
        <w:shd w:val="clear" w:color="auto" w:fill="FFFFFF"/>
        <w:spacing w:after="100" w:afterAutospacing="1" w:line="240" w:lineRule="auto"/>
        <w:rPr>
          <w:rFonts w:ascii="Times New Roman" w:hAnsi="Times New Roman" w:cs="Times New Roman"/>
          <w:color w:val="000000"/>
          <w:sz w:val="24"/>
          <w:szCs w:val="24"/>
        </w:rPr>
      </w:pPr>
      <w:proofErr w:type="spellStart"/>
      <w:r w:rsidRPr="009F448D">
        <w:rPr>
          <w:rFonts w:ascii="Times New Roman" w:hAnsi="Times New Roman" w:cs="Times New Roman"/>
          <w:color w:val="000000"/>
          <w:sz w:val="24"/>
          <w:szCs w:val="24"/>
          <w:u w:val="single"/>
        </w:rPr>
        <w:t>Tx</w:t>
      </w:r>
      <w:proofErr w:type="spellEnd"/>
      <w:r w:rsidRPr="009F448D">
        <w:rPr>
          <w:rFonts w:ascii="Times New Roman" w:hAnsi="Times New Roman" w:cs="Times New Roman"/>
          <w:color w:val="000000"/>
          <w:sz w:val="24"/>
          <w:szCs w:val="24"/>
          <w:u w:val="single"/>
        </w:rPr>
        <w:t>#</w:t>
      </w:r>
    </w:p>
    <w:p w:rsidR="009F448D" w:rsidRPr="009F448D" w:rsidRDefault="009F448D" w:rsidP="009F448D">
      <w:pPr>
        <w:numPr>
          <w:ilvl w:val="0"/>
          <w:numId w:val="28"/>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Term (FK to Award)</w:t>
      </w:r>
    </w:p>
    <w:p w:rsidR="009F448D" w:rsidRPr="009F448D" w:rsidRDefault="009F448D" w:rsidP="009F448D">
      <w:pPr>
        <w:numPr>
          <w:ilvl w:val="0"/>
          <w:numId w:val="28"/>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PID (FK to Award)</w:t>
      </w:r>
    </w:p>
    <w:p w:rsidR="009F448D" w:rsidRPr="009F448D" w:rsidRDefault="009F448D" w:rsidP="009F448D">
      <w:pPr>
        <w:numPr>
          <w:ilvl w:val="0"/>
          <w:numId w:val="28"/>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 xml:space="preserve">Order (FK to Transaction </w:t>
      </w:r>
      <w:proofErr w:type="spellStart"/>
      <w:r w:rsidRPr="009F448D">
        <w:rPr>
          <w:rFonts w:ascii="Times New Roman" w:hAnsi="Times New Roman" w:cs="Times New Roman"/>
          <w:color w:val="000000"/>
          <w:sz w:val="24"/>
          <w:szCs w:val="24"/>
        </w:rPr>
        <w:t>Types.Order</w:t>
      </w:r>
      <w:proofErr w:type="spellEnd"/>
      <w:r w:rsidRPr="009F448D">
        <w:rPr>
          <w:rFonts w:ascii="Times New Roman" w:hAnsi="Times New Roman" w:cs="Times New Roman"/>
          <w:color w:val="000000"/>
          <w:sz w:val="24"/>
          <w:szCs w:val="24"/>
        </w:rPr>
        <w:t>, this IDs the transaction as tuition, fees, etc.)</w:t>
      </w:r>
    </w:p>
    <w:p w:rsidR="009F448D" w:rsidRPr="009F448D" w:rsidRDefault="009F448D" w:rsidP="009F448D">
      <w:pPr>
        <w:numPr>
          <w:ilvl w:val="0"/>
          <w:numId w:val="28"/>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Amount</w:t>
      </w:r>
    </w:p>
    <w:p w:rsidR="009F448D" w:rsidRPr="009F448D" w:rsidRDefault="009F448D" w:rsidP="009F448D">
      <w:pPr>
        <w:numPr>
          <w:ilvl w:val="0"/>
          <w:numId w:val="28"/>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 xml:space="preserve">Tax Code (FK to Tax </w:t>
      </w:r>
      <w:proofErr w:type="spellStart"/>
      <w:r w:rsidRPr="009F448D">
        <w:rPr>
          <w:rFonts w:ascii="Times New Roman" w:hAnsi="Times New Roman" w:cs="Times New Roman"/>
          <w:color w:val="000000"/>
          <w:sz w:val="24"/>
          <w:szCs w:val="24"/>
        </w:rPr>
        <w:t>Codes.Tax</w:t>
      </w:r>
      <w:proofErr w:type="spellEnd"/>
      <w:r w:rsidRPr="009F448D">
        <w:rPr>
          <w:rFonts w:ascii="Times New Roman" w:hAnsi="Times New Roman" w:cs="Times New Roman"/>
          <w:color w:val="000000"/>
          <w:sz w:val="24"/>
          <w:szCs w:val="24"/>
        </w:rPr>
        <w:t xml:space="preserve"> Code)</w:t>
      </w:r>
    </w:p>
    <w:p w:rsidR="009F448D" w:rsidRPr="009F448D" w:rsidRDefault="009F448D" w:rsidP="009F448D">
      <w:pPr>
        <w:numPr>
          <w:ilvl w:val="0"/>
          <w:numId w:val="28"/>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 xml:space="preserve">Reason (FK to </w:t>
      </w:r>
      <w:proofErr w:type="spellStart"/>
      <w:r w:rsidRPr="009F448D">
        <w:rPr>
          <w:rFonts w:ascii="Times New Roman" w:hAnsi="Times New Roman" w:cs="Times New Roman"/>
          <w:color w:val="000000"/>
          <w:sz w:val="24"/>
          <w:szCs w:val="24"/>
        </w:rPr>
        <w:t>Reasons.Reason</w:t>
      </w:r>
      <w:proofErr w:type="spellEnd"/>
      <w:r w:rsidRPr="009F448D">
        <w:rPr>
          <w:rFonts w:ascii="Times New Roman" w:hAnsi="Times New Roman" w:cs="Times New Roman"/>
          <w:color w:val="000000"/>
          <w:sz w:val="24"/>
          <w:szCs w:val="24"/>
        </w:rPr>
        <w:t>)</w:t>
      </w:r>
    </w:p>
    <w:p w:rsidR="009F448D" w:rsidRPr="009F448D" w:rsidRDefault="009F448D" w:rsidP="009F448D">
      <w:pPr>
        <w:numPr>
          <w:ilvl w:val="0"/>
          <w:numId w:val="28"/>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Ticket#</w:t>
      </w:r>
    </w:p>
    <w:p w:rsidR="009F448D" w:rsidRDefault="009F448D" w:rsidP="009F448D">
      <w:pPr>
        <w:numPr>
          <w:ilvl w:val="0"/>
          <w:numId w:val="28"/>
        </w:numPr>
        <w:shd w:val="clear" w:color="auto" w:fill="FFFFFF"/>
        <w:spacing w:after="100" w:afterAutospacing="1" w:line="240" w:lineRule="auto"/>
        <w:rPr>
          <w:rFonts w:ascii="Times New Roman" w:hAnsi="Times New Roman" w:cs="Times New Roman"/>
          <w:color w:val="000000"/>
          <w:sz w:val="24"/>
          <w:szCs w:val="24"/>
        </w:rPr>
      </w:pPr>
      <w:r w:rsidRPr="009F448D">
        <w:rPr>
          <w:rFonts w:ascii="Times New Roman" w:hAnsi="Times New Roman" w:cs="Times New Roman"/>
          <w:color w:val="000000"/>
          <w:sz w:val="24"/>
          <w:szCs w:val="24"/>
        </w:rPr>
        <w:t>X or K#</w:t>
      </w:r>
    </w:p>
    <w:p w:rsidR="00FD57AF" w:rsidRPr="00FD57AF" w:rsidRDefault="00FD57AF" w:rsidP="003046C8">
      <w:pPr>
        <w:shd w:val="clear" w:color="auto" w:fill="FFFFFF"/>
        <w:spacing w:after="100" w:afterAutospacing="1"/>
        <w:jc w:val="both"/>
        <w:rPr>
          <w:rFonts w:ascii="Times New Roman" w:hAnsi="Times New Roman" w:cs="Times New Roman"/>
          <w:color w:val="000000"/>
          <w:sz w:val="24"/>
          <w:szCs w:val="24"/>
          <w:shd w:val="clear" w:color="auto" w:fill="FFFFFF"/>
        </w:rPr>
      </w:pPr>
      <w:r w:rsidRPr="00FD57AF">
        <w:rPr>
          <w:rFonts w:ascii="Times New Roman" w:hAnsi="Times New Roman" w:cs="Times New Roman"/>
          <w:b/>
          <w:color w:val="000000"/>
          <w:sz w:val="24"/>
          <w:szCs w:val="24"/>
          <w:shd w:val="clear" w:color="auto" w:fill="FFFFFF"/>
        </w:rPr>
        <w:lastRenderedPageBreak/>
        <w:t>Data model mapping or logical design</w:t>
      </w:r>
      <w:r w:rsidRPr="00FD57AF">
        <w:rPr>
          <w:rFonts w:ascii="Times New Roman" w:hAnsi="Times New Roman" w:cs="Times New Roman"/>
          <w:color w:val="000000"/>
          <w:sz w:val="24"/>
          <w:szCs w:val="24"/>
          <w:shd w:val="clear" w:color="auto" w:fill="FFFFFF"/>
        </w:rPr>
        <w:t xml:space="preserve"> consists of converting the entity relationship diagram into tables in Fourth Normal Form (and documenting those instances that do not conform to this standard). In this database, the Student Athletes table has fields labeled "Sport 1" and "Sport 2". In 4NF, these fields would be separated into another table, comprised of PID and Sport as a joint primary key. I made the design decision to implement two identical text fields of 3 characters to simplify merges for queries and reports.</w:t>
      </w:r>
    </w:p>
    <w:p w:rsidR="009F448D" w:rsidRPr="00FD57AF" w:rsidRDefault="00FD57AF" w:rsidP="003046C8">
      <w:pPr>
        <w:shd w:val="clear" w:color="auto" w:fill="FFFFFF"/>
        <w:spacing w:before="100" w:beforeAutospacing="1" w:after="100" w:afterAutospacing="1"/>
        <w:jc w:val="both"/>
        <w:rPr>
          <w:rFonts w:ascii="Times New Roman" w:hAnsi="Times New Roman" w:cs="Times New Roman"/>
          <w:color w:val="000000"/>
          <w:sz w:val="24"/>
          <w:szCs w:val="24"/>
        </w:rPr>
      </w:pPr>
      <w:r w:rsidRPr="00FD57AF">
        <w:rPr>
          <w:rFonts w:ascii="Times New Roman" w:hAnsi="Times New Roman" w:cs="Times New Roman"/>
          <w:b/>
          <w:color w:val="000000"/>
          <w:sz w:val="24"/>
          <w:szCs w:val="24"/>
          <w:shd w:val="clear" w:color="auto" w:fill="FFFFFF"/>
        </w:rPr>
        <w:t>Physical</w:t>
      </w:r>
      <w:r w:rsidR="009F448D" w:rsidRPr="00FD57AF">
        <w:rPr>
          <w:rFonts w:ascii="Times New Roman" w:hAnsi="Times New Roman" w:cs="Times New Roman"/>
          <w:b/>
          <w:color w:val="000000"/>
          <w:sz w:val="24"/>
          <w:szCs w:val="24"/>
          <w:shd w:val="clear" w:color="auto" w:fill="FFFFFF"/>
        </w:rPr>
        <w:t xml:space="preserve"> database </w:t>
      </w:r>
      <w:proofErr w:type="gramStart"/>
      <w:r w:rsidR="009F448D" w:rsidRPr="00FD57AF">
        <w:rPr>
          <w:rFonts w:ascii="Times New Roman" w:hAnsi="Times New Roman" w:cs="Times New Roman"/>
          <w:b/>
          <w:color w:val="000000"/>
          <w:sz w:val="24"/>
          <w:szCs w:val="24"/>
          <w:shd w:val="clear" w:color="auto" w:fill="FFFFFF"/>
        </w:rPr>
        <w:t>design</w:t>
      </w:r>
      <w:r w:rsidR="009F448D" w:rsidRPr="00FD57AF">
        <w:rPr>
          <w:rFonts w:ascii="Times New Roman" w:hAnsi="Times New Roman" w:cs="Times New Roman"/>
          <w:color w:val="000000"/>
          <w:sz w:val="24"/>
          <w:szCs w:val="24"/>
          <w:shd w:val="clear" w:color="auto" w:fill="FFFFFF"/>
        </w:rPr>
        <w:t>,</w:t>
      </w:r>
      <w:proofErr w:type="gramEnd"/>
      <w:r w:rsidR="009F448D" w:rsidRPr="00FD57AF">
        <w:rPr>
          <w:rFonts w:ascii="Times New Roman" w:hAnsi="Times New Roman" w:cs="Times New Roman"/>
          <w:color w:val="000000"/>
          <w:sz w:val="24"/>
          <w:szCs w:val="24"/>
          <w:shd w:val="clear" w:color="auto" w:fill="FFFFFF"/>
        </w:rPr>
        <w:t xml:space="preserve"> consists of executing the tables in an actual DBMS software file.</w:t>
      </w:r>
    </w:p>
    <w:p w:rsidR="009F448D" w:rsidRDefault="009F448D">
      <w:pPr>
        <w:rPr>
          <w:rFonts w:ascii="Times New Roman" w:hAnsi="Times New Roman" w:cs="Times New Roman"/>
          <w:b/>
          <w:sz w:val="24"/>
          <w:szCs w:val="24"/>
        </w:rPr>
      </w:pPr>
      <w:r>
        <w:rPr>
          <w:rFonts w:ascii="Times New Roman" w:hAnsi="Times New Roman" w:cs="Times New Roman"/>
          <w:b/>
          <w:sz w:val="24"/>
          <w:szCs w:val="24"/>
        </w:rPr>
        <w:br w:type="page"/>
      </w:r>
    </w:p>
    <w:p w:rsidR="0018213C" w:rsidRDefault="0018213C" w:rsidP="00A609B0">
      <w:pPr>
        <w:jc w:val="both"/>
        <w:rPr>
          <w:rFonts w:ascii="Times New Roman" w:hAnsi="Times New Roman" w:cs="Times New Roman"/>
          <w:b/>
          <w:sz w:val="24"/>
          <w:szCs w:val="24"/>
        </w:rPr>
      </w:pPr>
    </w:p>
    <w:p w:rsidR="002604C7" w:rsidRDefault="002604C7" w:rsidP="00A609B0">
      <w:pPr>
        <w:jc w:val="both"/>
        <w:rPr>
          <w:rFonts w:ascii="Times New Roman" w:hAnsi="Times New Roman" w:cs="Times New Roman"/>
          <w:b/>
          <w:sz w:val="24"/>
          <w:szCs w:val="24"/>
        </w:rPr>
      </w:pPr>
      <w:r>
        <w:rPr>
          <w:rFonts w:ascii="Times New Roman" w:hAnsi="Times New Roman" w:cs="Times New Roman"/>
          <w:b/>
          <w:sz w:val="24"/>
          <w:szCs w:val="24"/>
        </w:rPr>
        <w:t>Characteristics of relation</w:t>
      </w:r>
    </w:p>
    <w:p w:rsidR="002604C7" w:rsidRDefault="002604C7" w:rsidP="002604C7">
      <w:pPr>
        <w:pStyle w:val="ListParagraph"/>
        <w:numPr>
          <w:ilvl w:val="0"/>
          <w:numId w:val="22"/>
        </w:numPr>
        <w:spacing w:after="0"/>
        <w:rPr>
          <w:rFonts w:ascii="Times New Roman" w:hAnsi="Times New Roman" w:cs="Times New Roman"/>
          <w:sz w:val="24"/>
          <w:szCs w:val="21"/>
          <w:shd w:val="clear" w:color="auto" w:fill="FFFFFF"/>
        </w:rPr>
      </w:pPr>
      <w:r w:rsidRPr="002604C7">
        <w:rPr>
          <w:rFonts w:ascii="Times New Roman" w:hAnsi="Times New Roman" w:cs="Times New Roman"/>
          <w:sz w:val="24"/>
          <w:szCs w:val="21"/>
          <w:shd w:val="clear" w:color="auto" w:fill="FFFFFF"/>
        </w:rPr>
        <w:t xml:space="preserve">No Duplicate </w:t>
      </w:r>
      <w:proofErr w:type="spellStart"/>
      <w:r w:rsidRPr="002604C7">
        <w:rPr>
          <w:rFonts w:ascii="Times New Roman" w:hAnsi="Times New Roman" w:cs="Times New Roman"/>
          <w:sz w:val="24"/>
          <w:szCs w:val="21"/>
          <w:shd w:val="clear" w:color="auto" w:fill="FFFFFF"/>
        </w:rPr>
        <w:t>Tuples</w:t>
      </w:r>
      <w:proofErr w:type="spellEnd"/>
      <w:r w:rsidRPr="002604C7">
        <w:rPr>
          <w:rFonts w:ascii="Times New Roman" w:hAnsi="Times New Roman" w:cs="Times New Roman"/>
          <w:sz w:val="24"/>
          <w:szCs w:val="21"/>
          <w:shd w:val="clear" w:color="auto" w:fill="FFFFFF"/>
        </w:rPr>
        <w:t xml:space="preserve"> - A relation cannot contain two or more </w:t>
      </w:r>
      <w:proofErr w:type="spellStart"/>
      <w:r w:rsidRPr="002604C7">
        <w:rPr>
          <w:rFonts w:ascii="Times New Roman" w:hAnsi="Times New Roman" w:cs="Times New Roman"/>
          <w:sz w:val="24"/>
          <w:szCs w:val="21"/>
          <w:shd w:val="clear" w:color="auto" w:fill="FFFFFF"/>
        </w:rPr>
        <w:t>tuples</w:t>
      </w:r>
      <w:proofErr w:type="spellEnd"/>
      <w:r w:rsidRPr="002604C7">
        <w:rPr>
          <w:rFonts w:ascii="Times New Roman" w:hAnsi="Times New Roman" w:cs="Times New Roman"/>
          <w:sz w:val="24"/>
          <w:szCs w:val="21"/>
          <w:shd w:val="clear" w:color="auto" w:fill="FFFFFF"/>
        </w:rPr>
        <w:t xml:space="preserve"> which have the same values for all the attributes. i.e., in any relation, every row is unique.</w:t>
      </w:r>
    </w:p>
    <w:p w:rsidR="002604C7" w:rsidRPr="002604C7" w:rsidRDefault="002604C7" w:rsidP="002604C7">
      <w:pPr>
        <w:pStyle w:val="ListParagraph"/>
        <w:numPr>
          <w:ilvl w:val="0"/>
          <w:numId w:val="22"/>
        </w:numPr>
        <w:rPr>
          <w:rFonts w:ascii="Times New Roman" w:hAnsi="Times New Roman" w:cs="Times New Roman"/>
          <w:sz w:val="24"/>
          <w:szCs w:val="21"/>
          <w:shd w:val="clear" w:color="auto" w:fill="FFFFFF"/>
        </w:rPr>
      </w:pPr>
      <w:proofErr w:type="spellStart"/>
      <w:r w:rsidRPr="002604C7">
        <w:rPr>
          <w:rFonts w:ascii="Times New Roman" w:hAnsi="Times New Roman" w:cs="Times New Roman"/>
          <w:sz w:val="24"/>
          <w:szCs w:val="21"/>
          <w:shd w:val="clear" w:color="auto" w:fill="FFFFFF"/>
        </w:rPr>
        <w:t>Tuples</w:t>
      </w:r>
      <w:proofErr w:type="spellEnd"/>
      <w:r w:rsidRPr="002604C7">
        <w:rPr>
          <w:rFonts w:ascii="Times New Roman" w:hAnsi="Times New Roman" w:cs="Times New Roman"/>
          <w:sz w:val="24"/>
          <w:szCs w:val="21"/>
          <w:shd w:val="clear" w:color="auto" w:fill="FFFFFF"/>
        </w:rPr>
        <w:t xml:space="preserve"> are unordered - The order of rows in a relation is immaterial.</w:t>
      </w:r>
      <w:r w:rsidRPr="002604C7">
        <w:rPr>
          <w:rStyle w:val="apple-converted-space"/>
          <w:rFonts w:ascii="Times New Roman" w:hAnsi="Times New Roman" w:cs="Times New Roman"/>
          <w:sz w:val="24"/>
          <w:szCs w:val="21"/>
          <w:shd w:val="clear" w:color="auto" w:fill="FFFFFF"/>
        </w:rPr>
        <w:t> </w:t>
      </w:r>
    </w:p>
    <w:p w:rsidR="002604C7" w:rsidRPr="002604C7" w:rsidRDefault="002604C7" w:rsidP="002604C7">
      <w:pPr>
        <w:pStyle w:val="ListParagraph"/>
        <w:numPr>
          <w:ilvl w:val="0"/>
          <w:numId w:val="22"/>
        </w:numPr>
        <w:rPr>
          <w:rFonts w:ascii="Times New Roman" w:hAnsi="Times New Roman" w:cs="Times New Roman"/>
          <w:sz w:val="24"/>
          <w:szCs w:val="21"/>
          <w:shd w:val="clear" w:color="auto" w:fill="FFFFFF"/>
        </w:rPr>
      </w:pPr>
      <w:r w:rsidRPr="002604C7">
        <w:rPr>
          <w:rFonts w:ascii="Times New Roman" w:hAnsi="Times New Roman" w:cs="Times New Roman"/>
          <w:sz w:val="24"/>
          <w:szCs w:val="21"/>
          <w:shd w:val="clear" w:color="auto" w:fill="FFFFFF"/>
        </w:rPr>
        <w:t>Attributes are unordered - The order of columns in a relation is immaterial.</w:t>
      </w:r>
      <w:r w:rsidRPr="002604C7">
        <w:rPr>
          <w:rStyle w:val="apple-converted-space"/>
          <w:rFonts w:ascii="Times New Roman" w:hAnsi="Times New Roman" w:cs="Times New Roman"/>
          <w:sz w:val="24"/>
          <w:szCs w:val="21"/>
          <w:shd w:val="clear" w:color="auto" w:fill="FFFFFF"/>
        </w:rPr>
        <w:t> </w:t>
      </w:r>
    </w:p>
    <w:p w:rsidR="002604C7" w:rsidRPr="002604C7" w:rsidRDefault="002604C7" w:rsidP="002604C7">
      <w:pPr>
        <w:pStyle w:val="ListParagraph"/>
        <w:numPr>
          <w:ilvl w:val="0"/>
          <w:numId w:val="22"/>
        </w:numPr>
        <w:rPr>
          <w:rFonts w:ascii="Times New Roman" w:hAnsi="Times New Roman" w:cs="Times New Roman"/>
          <w:sz w:val="24"/>
          <w:szCs w:val="21"/>
          <w:shd w:val="clear" w:color="auto" w:fill="FFFFFF"/>
        </w:rPr>
      </w:pPr>
      <w:r w:rsidRPr="002604C7">
        <w:rPr>
          <w:rFonts w:ascii="Times New Roman" w:hAnsi="Times New Roman" w:cs="Times New Roman"/>
          <w:sz w:val="24"/>
          <w:szCs w:val="21"/>
          <w:shd w:val="clear" w:color="auto" w:fill="FFFFFF"/>
        </w:rPr>
        <w:t xml:space="preserve">Attribute Values are Atomic - Each </w:t>
      </w:r>
      <w:proofErr w:type="spellStart"/>
      <w:r w:rsidRPr="002604C7">
        <w:rPr>
          <w:rFonts w:ascii="Times New Roman" w:hAnsi="Times New Roman" w:cs="Times New Roman"/>
          <w:sz w:val="24"/>
          <w:szCs w:val="21"/>
          <w:shd w:val="clear" w:color="auto" w:fill="FFFFFF"/>
        </w:rPr>
        <w:t>tuple</w:t>
      </w:r>
      <w:proofErr w:type="spellEnd"/>
      <w:r w:rsidRPr="002604C7">
        <w:rPr>
          <w:rFonts w:ascii="Times New Roman" w:hAnsi="Times New Roman" w:cs="Times New Roman"/>
          <w:sz w:val="24"/>
          <w:szCs w:val="21"/>
          <w:shd w:val="clear" w:color="auto" w:fill="FFFFFF"/>
        </w:rPr>
        <w:t xml:space="preserve"> contains exactly one value for each attribute.</w:t>
      </w:r>
      <w:r w:rsidRPr="002604C7">
        <w:rPr>
          <w:rFonts w:ascii="Times New Roman" w:hAnsi="Times New Roman" w:cs="Times New Roman"/>
          <w:sz w:val="24"/>
          <w:szCs w:val="21"/>
        </w:rPr>
        <w:br/>
      </w:r>
      <w:r w:rsidRPr="002604C7">
        <w:rPr>
          <w:rFonts w:ascii="Times New Roman" w:hAnsi="Times New Roman" w:cs="Times New Roman"/>
          <w:sz w:val="24"/>
          <w:szCs w:val="21"/>
          <w:shd w:val="clear" w:color="auto" w:fill="FFFFFF"/>
        </w:rPr>
        <w:t xml:space="preserve">It may be noted that many of the properties of relations follow the fact that the body of a relation is a mathematical </w:t>
      </w:r>
      <w:proofErr w:type="spellStart"/>
      <w:r w:rsidRPr="002604C7">
        <w:rPr>
          <w:rFonts w:ascii="Times New Roman" w:hAnsi="Times New Roman" w:cs="Times New Roman"/>
          <w:sz w:val="24"/>
          <w:szCs w:val="21"/>
          <w:shd w:val="clear" w:color="auto" w:fill="FFFFFF"/>
        </w:rPr>
        <w:t>set.</w:t>
      </w:r>
      <w:proofErr w:type="spellEnd"/>
    </w:p>
    <w:p w:rsidR="00DA0B0F" w:rsidRDefault="00A609B0" w:rsidP="00A609B0">
      <w:pPr>
        <w:jc w:val="both"/>
        <w:rPr>
          <w:rFonts w:ascii="Times New Roman" w:hAnsi="Times New Roman" w:cs="Times New Roman"/>
          <w:b/>
          <w:sz w:val="24"/>
          <w:szCs w:val="24"/>
        </w:rPr>
      </w:pPr>
      <w:r>
        <w:rPr>
          <w:rFonts w:ascii="Times New Roman" w:hAnsi="Times New Roman" w:cs="Times New Roman"/>
          <w:b/>
          <w:sz w:val="24"/>
          <w:szCs w:val="24"/>
        </w:rPr>
        <w:t>E-R to Relational Mapping Algorithm</w:t>
      </w:r>
    </w:p>
    <w:p w:rsidR="00A609B0" w:rsidRPr="00A609B0" w:rsidRDefault="00A609B0" w:rsidP="00A609B0">
      <w:pPr>
        <w:jc w:val="both"/>
        <w:rPr>
          <w:rFonts w:ascii="Times New Roman" w:hAnsi="Times New Roman" w:cs="Times New Roman"/>
          <w:sz w:val="24"/>
          <w:szCs w:val="24"/>
        </w:rPr>
      </w:pPr>
      <w:r w:rsidRPr="00A609B0">
        <w:rPr>
          <w:rFonts w:ascii="Times New Roman" w:hAnsi="Times New Roman" w:cs="Times New Roman"/>
          <w:sz w:val="24"/>
          <w:szCs w:val="24"/>
        </w:rPr>
        <w:t>STEP 1: Mapping of regular entity types</w:t>
      </w:r>
    </w:p>
    <w:p w:rsidR="00A609B0" w:rsidRPr="00A609B0" w:rsidRDefault="00A609B0" w:rsidP="00A609B0">
      <w:pPr>
        <w:pStyle w:val="ListParagraph"/>
        <w:numPr>
          <w:ilvl w:val="0"/>
          <w:numId w:val="14"/>
        </w:numPr>
        <w:jc w:val="both"/>
        <w:rPr>
          <w:rFonts w:ascii="Times New Roman" w:hAnsi="Times New Roman" w:cs="Times New Roman"/>
          <w:sz w:val="24"/>
          <w:szCs w:val="24"/>
        </w:rPr>
      </w:pPr>
      <w:r w:rsidRPr="00A609B0">
        <w:rPr>
          <w:rFonts w:ascii="Times New Roman" w:hAnsi="Times New Roman" w:cs="Times New Roman"/>
          <w:sz w:val="24"/>
          <w:szCs w:val="24"/>
        </w:rPr>
        <w:t>For each entity type E in the ER schema, create a relation R that includes all the simple attributes of E.</w:t>
      </w:r>
    </w:p>
    <w:p w:rsidR="00A609B0" w:rsidRPr="00A609B0" w:rsidRDefault="00A609B0" w:rsidP="00A609B0">
      <w:pPr>
        <w:pStyle w:val="ListParagraph"/>
        <w:numPr>
          <w:ilvl w:val="0"/>
          <w:numId w:val="14"/>
        </w:numPr>
        <w:jc w:val="both"/>
        <w:rPr>
          <w:rFonts w:ascii="Times New Roman" w:hAnsi="Times New Roman" w:cs="Times New Roman"/>
          <w:sz w:val="24"/>
          <w:szCs w:val="24"/>
        </w:rPr>
      </w:pPr>
      <w:r w:rsidRPr="00A609B0">
        <w:rPr>
          <w:rFonts w:ascii="Times New Roman" w:hAnsi="Times New Roman" w:cs="Times New Roman"/>
          <w:sz w:val="24"/>
          <w:szCs w:val="24"/>
        </w:rPr>
        <w:t>Add only simple components from any composite attributes in E.</w:t>
      </w:r>
    </w:p>
    <w:p w:rsidR="00A609B0" w:rsidRPr="00A609B0" w:rsidRDefault="00A609B0" w:rsidP="00A609B0">
      <w:pPr>
        <w:pStyle w:val="ListParagraph"/>
        <w:numPr>
          <w:ilvl w:val="0"/>
          <w:numId w:val="14"/>
        </w:numPr>
        <w:jc w:val="both"/>
        <w:rPr>
          <w:rFonts w:ascii="Times New Roman" w:hAnsi="Times New Roman" w:cs="Times New Roman"/>
          <w:sz w:val="24"/>
          <w:szCs w:val="24"/>
        </w:rPr>
      </w:pPr>
      <w:r w:rsidRPr="00A609B0">
        <w:rPr>
          <w:rFonts w:ascii="Times New Roman" w:hAnsi="Times New Roman" w:cs="Times New Roman"/>
          <w:sz w:val="24"/>
          <w:szCs w:val="24"/>
        </w:rPr>
        <w:t>Choose one of the key attributes of E to be a primary key of R.</w:t>
      </w:r>
    </w:p>
    <w:p w:rsidR="00A609B0" w:rsidRPr="00A609B0" w:rsidRDefault="00A609B0" w:rsidP="00A609B0">
      <w:pPr>
        <w:jc w:val="both"/>
        <w:rPr>
          <w:rFonts w:ascii="Times New Roman" w:hAnsi="Times New Roman" w:cs="Times New Roman"/>
          <w:sz w:val="24"/>
          <w:szCs w:val="24"/>
        </w:rPr>
      </w:pPr>
      <w:r w:rsidRPr="00A609B0">
        <w:rPr>
          <w:rFonts w:ascii="Times New Roman" w:hAnsi="Times New Roman" w:cs="Times New Roman"/>
          <w:noProof/>
          <w:sz w:val="24"/>
          <w:szCs w:val="24"/>
        </w:rPr>
        <w:drawing>
          <wp:inline distT="0" distB="0" distL="0" distR="0">
            <wp:extent cx="5732145" cy="964879"/>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32145" cy="964879"/>
                    </a:xfrm>
                    <a:prstGeom prst="rect">
                      <a:avLst/>
                    </a:prstGeom>
                    <a:noFill/>
                    <a:ln w="9525">
                      <a:noFill/>
                      <a:miter lim="800000"/>
                      <a:headEnd/>
                      <a:tailEnd/>
                    </a:ln>
                  </pic:spPr>
                </pic:pic>
              </a:graphicData>
            </a:graphic>
          </wp:inline>
        </w:drawing>
      </w:r>
    </w:p>
    <w:p w:rsidR="00A609B0" w:rsidRDefault="00A609B0" w:rsidP="00A609B0">
      <w:pPr>
        <w:jc w:val="both"/>
        <w:rPr>
          <w:rFonts w:ascii="Times New Roman" w:hAnsi="Times New Roman" w:cs="Times New Roman"/>
          <w:sz w:val="24"/>
          <w:szCs w:val="24"/>
        </w:rPr>
      </w:pPr>
      <w:r w:rsidRPr="00A609B0">
        <w:rPr>
          <w:rFonts w:ascii="Times New Roman" w:hAnsi="Times New Roman" w:cs="Times New Roman"/>
          <w:sz w:val="24"/>
          <w:szCs w:val="24"/>
        </w:rPr>
        <w:t>STEP 2</w:t>
      </w:r>
      <w:r>
        <w:rPr>
          <w:rFonts w:ascii="Times New Roman" w:hAnsi="Times New Roman" w:cs="Times New Roman"/>
          <w:sz w:val="24"/>
          <w:szCs w:val="24"/>
        </w:rPr>
        <w:t xml:space="preserve">: </w:t>
      </w:r>
      <w:r w:rsidRPr="00A609B0">
        <w:rPr>
          <w:rFonts w:ascii="Times New Roman" w:hAnsi="Times New Roman" w:cs="Times New Roman"/>
          <w:sz w:val="24"/>
          <w:szCs w:val="24"/>
        </w:rPr>
        <w:t xml:space="preserve">Mapping of </w:t>
      </w:r>
      <w:r>
        <w:rPr>
          <w:rFonts w:ascii="Times New Roman" w:hAnsi="Times New Roman" w:cs="Times New Roman"/>
          <w:sz w:val="24"/>
          <w:szCs w:val="24"/>
        </w:rPr>
        <w:t>weak</w:t>
      </w:r>
      <w:r w:rsidRPr="00A609B0">
        <w:rPr>
          <w:rFonts w:ascii="Times New Roman" w:hAnsi="Times New Roman" w:cs="Times New Roman"/>
          <w:sz w:val="24"/>
          <w:szCs w:val="24"/>
        </w:rPr>
        <w:t xml:space="preserve"> entity type</w:t>
      </w:r>
    </w:p>
    <w:p w:rsidR="00A609B0" w:rsidRPr="00A609B0" w:rsidRDefault="00A609B0" w:rsidP="00A609B0">
      <w:pPr>
        <w:pStyle w:val="ListParagraph"/>
        <w:numPr>
          <w:ilvl w:val="0"/>
          <w:numId w:val="15"/>
        </w:numPr>
        <w:jc w:val="both"/>
        <w:rPr>
          <w:rFonts w:ascii="Times New Roman" w:hAnsi="Times New Roman" w:cs="Times New Roman"/>
          <w:sz w:val="24"/>
        </w:rPr>
      </w:pPr>
      <w:r w:rsidRPr="00A609B0">
        <w:rPr>
          <w:rFonts w:ascii="Times New Roman" w:hAnsi="Times New Roman" w:cs="Times New Roman"/>
          <w:sz w:val="24"/>
        </w:rPr>
        <w:t>For each weak entity type W with owner type E create a new relation RW that includes all the simple attributes of W as attributes of RW.</w:t>
      </w:r>
    </w:p>
    <w:p w:rsidR="00A609B0" w:rsidRPr="00A609B0" w:rsidRDefault="00A609B0" w:rsidP="00A609B0">
      <w:pPr>
        <w:pStyle w:val="ListParagraph"/>
        <w:numPr>
          <w:ilvl w:val="0"/>
          <w:numId w:val="15"/>
        </w:numPr>
        <w:jc w:val="both"/>
        <w:rPr>
          <w:rFonts w:ascii="Times New Roman" w:hAnsi="Times New Roman" w:cs="Times New Roman"/>
          <w:sz w:val="24"/>
        </w:rPr>
      </w:pPr>
      <w:r w:rsidRPr="00A609B0">
        <w:rPr>
          <w:rFonts w:ascii="Times New Roman" w:hAnsi="Times New Roman" w:cs="Times New Roman"/>
          <w:sz w:val="24"/>
        </w:rPr>
        <w:t>In addition include a foreign key reference to the key of the translation RE of E.</w:t>
      </w:r>
    </w:p>
    <w:p w:rsidR="00A609B0" w:rsidRPr="00A609B0" w:rsidRDefault="00A609B0" w:rsidP="00A609B0">
      <w:pPr>
        <w:pStyle w:val="ListParagraph"/>
        <w:numPr>
          <w:ilvl w:val="0"/>
          <w:numId w:val="15"/>
        </w:numPr>
        <w:jc w:val="both"/>
        <w:rPr>
          <w:rFonts w:ascii="Times New Roman" w:hAnsi="Times New Roman" w:cs="Times New Roman"/>
          <w:sz w:val="24"/>
        </w:rPr>
      </w:pPr>
      <w:r w:rsidRPr="00A609B0">
        <w:rPr>
          <w:rFonts w:ascii="Times New Roman" w:hAnsi="Times New Roman" w:cs="Times New Roman"/>
          <w:sz w:val="24"/>
        </w:rPr>
        <w:t>The key of RW will be the key of foreign key together with the mapped partial key from W.</w:t>
      </w:r>
    </w:p>
    <w:p w:rsidR="00A609B0" w:rsidRDefault="00A609B0" w:rsidP="00A609B0">
      <w:pPr>
        <w:jc w:val="both"/>
        <w:rPr>
          <w:rFonts w:ascii="Times New Roman" w:hAnsi="Times New Roman" w:cs="Times New Roman"/>
          <w:sz w:val="28"/>
          <w:szCs w:val="24"/>
        </w:rPr>
      </w:pPr>
      <w:r w:rsidRPr="00A609B0">
        <w:rPr>
          <w:rFonts w:ascii="Times New Roman" w:hAnsi="Times New Roman" w:cs="Times New Roman"/>
          <w:noProof/>
          <w:sz w:val="28"/>
          <w:szCs w:val="24"/>
        </w:rPr>
        <w:drawing>
          <wp:inline distT="0" distB="0" distL="0" distR="0">
            <wp:extent cx="5732145" cy="1231940"/>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732145" cy="1231940"/>
                    </a:xfrm>
                    <a:prstGeom prst="rect">
                      <a:avLst/>
                    </a:prstGeom>
                    <a:noFill/>
                    <a:ln w="9525">
                      <a:noFill/>
                      <a:miter lim="800000"/>
                      <a:headEnd/>
                      <a:tailEnd/>
                    </a:ln>
                  </pic:spPr>
                </pic:pic>
              </a:graphicData>
            </a:graphic>
          </wp:inline>
        </w:drawing>
      </w:r>
    </w:p>
    <w:p w:rsidR="001920B7" w:rsidRDefault="001920B7" w:rsidP="001920B7">
      <w:pPr>
        <w:jc w:val="both"/>
        <w:rPr>
          <w:rFonts w:ascii="Times New Roman" w:hAnsi="Times New Roman" w:cs="Times New Roman"/>
          <w:sz w:val="24"/>
          <w:szCs w:val="24"/>
        </w:rPr>
      </w:pPr>
      <w:r>
        <w:rPr>
          <w:rFonts w:ascii="Times New Roman" w:hAnsi="Times New Roman" w:cs="Times New Roman"/>
          <w:sz w:val="24"/>
          <w:szCs w:val="24"/>
        </w:rPr>
        <w:t xml:space="preserve">STEP 3: </w:t>
      </w:r>
      <w:r w:rsidRPr="00A609B0">
        <w:rPr>
          <w:rFonts w:ascii="Times New Roman" w:hAnsi="Times New Roman" w:cs="Times New Roman"/>
          <w:sz w:val="24"/>
          <w:szCs w:val="24"/>
        </w:rPr>
        <w:t xml:space="preserve">Mapping of </w:t>
      </w:r>
      <w:r>
        <w:rPr>
          <w:rFonts w:ascii="Times New Roman" w:hAnsi="Times New Roman" w:cs="Times New Roman"/>
          <w:sz w:val="24"/>
          <w:szCs w:val="24"/>
        </w:rPr>
        <w:t>binary 1:1 relationship</w:t>
      </w:r>
      <w:r w:rsidRPr="00A609B0">
        <w:rPr>
          <w:rFonts w:ascii="Times New Roman" w:hAnsi="Times New Roman" w:cs="Times New Roman"/>
          <w:sz w:val="24"/>
          <w:szCs w:val="24"/>
        </w:rPr>
        <w:t xml:space="preserve"> type</w:t>
      </w:r>
    </w:p>
    <w:p w:rsidR="001920B7" w:rsidRPr="001920B7" w:rsidRDefault="001920B7" w:rsidP="001920B7">
      <w:pPr>
        <w:pStyle w:val="ListParagraph"/>
        <w:numPr>
          <w:ilvl w:val="0"/>
          <w:numId w:val="16"/>
        </w:numPr>
        <w:jc w:val="both"/>
        <w:rPr>
          <w:rFonts w:ascii="Times New Roman" w:hAnsi="Times New Roman" w:cs="Times New Roman"/>
          <w:sz w:val="24"/>
          <w:szCs w:val="24"/>
        </w:rPr>
      </w:pPr>
      <w:r w:rsidRPr="001920B7">
        <w:rPr>
          <w:rFonts w:ascii="Times New Roman" w:hAnsi="Times New Roman" w:cs="Times New Roman"/>
          <w:sz w:val="24"/>
          <w:szCs w:val="24"/>
        </w:rPr>
        <w:t xml:space="preserve">For each binary 1:1 relationship R in the ER Schema, identify the relations S and T that correspond to the entity types participating in R. </w:t>
      </w:r>
    </w:p>
    <w:p w:rsidR="001920B7" w:rsidRDefault="001920B7" w:rsidP="001920B7">
      <w:pPr>
        <w:pStyle w:val="ListParagraph"/>
        <w:numPr>
          <w:ilvl w:val="0"/>
          <w:numId w:val="16"/>
        </w:numPr>
        <w:jc w:val="both"/>
        <w:rPr>
          <w:rFonts w:ascii="Times New Roman" w:hAnsi="Times New Roman" w:cs="Times New Roman"/>
          <w:sz w:val="24"/>
          <w:szCs w:val="24"/>
        </w:rPr>
      </w:pPr>
      <w:r w:rsidRPr="001920B7">
        <w:rPr>
          <w:rFonts w:ascii="Times New Roman" w:hAnsi="Times New Roman" w:cs="Times New Roman"/>
          <w:sz w:val="24"/>
          <w:szCs w:val="24"/>
        </w:rPr>
        <w:t>There a</w:t>
      </w:r>
      <w:r>
        <w:rPr>
          <w:rFonts w:ascii="Times New Roman" w:hAnsi="Times New Roman" w:cs="Times New Roman"/>
          <w:sz w:val="24"/>
          <w:szCs w:val="24"/>
        </w:rPr>
        <w:t>re three possible approaches:</w:t>
      </w:r>
    </w:p>
    <w:p w:rsidR="001920B7" w:rsidRDefault="001920B7" w:rsidP="001920B7">
      <w:pPr>
        <w:pStyle w:val="ListParagraph"/>
        <w:numPr>
          <w:ilvl w:val="1"/>
          <w:numId w:val="16"/>
        </w:numPr>
        <w:jc w:val="both"/>
        <w:rPr>
          <w:rFonts w:ascii="Times New Roman" w:hAnsi="Times New Roman" w:cs="Times New Roman"/>
          <w:sz w:val="24"/>
          <w:szCs w:val="24"/>
        </w:rPr>
      </w:pPr>
      <w:r w:rsidRPr="001920B7">
        <w:rPr>
          <w:rFonts w:ascii="Times New Roman" w:hAnsi="Times New Roman" w:cs="Times New Roman"/>
          <w:sz w:val="24"/>
          <w:szCs w:val="24"/>
        </w:rPr>
        <w:lastRenderedPageBreak/>
        <w:t xml:space="preserve">The foreign key approach: Choose one of the relations, say S, and include in S a foreign key reference to the primary key of T. (Favor S over T if its corresponding entity participated </w:t>
      </w:r>
      <w:r>
        <w:rPr>
          <w:rFonts w:ascii="Times New Roman" w:hAnsi="Times New Roman" w:cs="Times New Roman"/>
          <w:sz w:val="24"/>
          <w:szCs w:val="24"/>
        </w:rPr>
        <w:t>totally in the relationship.)</w:t>
      </w:r>
    </w:p>
    <w:p w:rsidR="001920B7" w:rsidRDefault="001920B7" w:rsidP="001920B7">
      <w:pPr>
        <w:pStyle w:val="ListParagraph"/>
        <w:numPr>
          <w:ilvl w:val="1"/>
          <w:numId w:val="16"/>
        </w:numPr>
        <w:jc w:val="both"/>
        <w:rPr>
          <w:rFonts w:ascii="Times New Roman" w:hAnsi="Times New Roman" w:cs="Times New Roman"/>
          <w:sz w:val="24"/>
          <w:szCs w:val="24"/>
        </w:rPr>
      </w:pPr>
      <w:r w:rsidRPr="001920B7">
        <w:rPr>
          <w:rFonts w:ascii="Times New Roman" w:hAnsi="Times New Roman" w:cs="Times New Roman"/>
          <w:sz w:val="24"/>
          <w:szCs w:val="24"/>
        </w:rPr>
        <w:t>Merged relation approach: When both relations correspond to entities that participated totally in the relationship, one can just merg</w:t>
      </w:r>
      <w:r>
        <w:rPr>
          <w:rFonts w:ascii="Times New Roman" w:hAnsi="Times New Roman" w:cs="Times New Roman"/>
          <w:sz w:val="24"/>
          <w:szCs w:val="24"/>
        </w:rPr>
        <w:t>e the two relations into one.</w:t>
      </w:r>
    </w:p>
    <w:p w:rsidR="001920B7" w:rsidRDefault="001920B7" w:rsidP="001920B7">
      <w:pPr>
        <w:pStyle w:val="ListParagraph"/>
        <w:numPr>
          <w:ilvl w:val="1"/>
          <w:numId w:val="16"/>
        </w:numPr>
        <w:jc w:val="both"/>
        <w:rPr>
          <w:rFonts w:ascii="Times New Roman" w:hAnsi="Times New Roman" w:cs="Times New Roman"/>
          <w:sz w:val="24"/>
          <w:szCs w:val="24"/>
        </w:rPr>
      </w:pPr>
      <w:r w:rsidRPr="001920B7">
        <w:rPr>
          <w:rFonts w:ascii="Times New Roman" w:hAnsi="Times New Roman" w:cs="Times New Roman"/>
          <w:sz w:val="24"/>
          <w:szCs w:val="24"/>
        </w:rPr>
        <w:t>Relationship relation approach: Set up a new relation with for the purpose of cross referencing the primary keys of tables S and T.</w:t>
      </w:r>
    </w:p>
    <w:p w:rsidR="001920B7" w:rsidRPr="001920B7" w:rsidRDefault="001920B7" w:rsidP="001920B7">
      <w:pPr>
        <w:jc w:val="both"/>
        <w:rPr>
          <w:rFonts w:ascii="Times New Roman" w:hAnsi="Times New Roman" w:cs="Times New Roman"/>
          <w:sz w:val="24"/>
          <w:szCs w:val="24"/>
        </w:rPr>
      </w:pPr>
      <w:r>
        <w:rPr>
          <w:rFonts w:ascii="Times New Roman" w:hAnsi="Times New Roman" w:cs="Times New Roman"/>
          <w:sz w:val="24"/>
          <w:szCs w:val="24"/>
        </w:rPr>
        <w:t>STEP 4</w:t>
      </w:r>
      <w:r w:rsidRPr="001920B7">
        <w:rPr>
          <w:rFonts w:ascii="Times New Roman" w:hAnsi="Times New Roman" w:cs="Times New Roman"/>
          <w:sz w:val="24"/>
          <w:szCs w:val="24"/>
        </w:rPr>
        <w:t xml:space="preserve">: Mapping of </w:t>
      </w:r>
      <w:r>
        <w:rPr>
          <w:rFonts w:ascii="Times New Roman" w:hAnsi="Times New Roman" w:cs="Times New Roman"/>
          <w:sz w:val="24"/>
          <w:szCs w:val="24"/>
        </w:rPr>
        <w:t>binary 1</w:t>
      </w:r>
      <w:proofErr w:type="gramStart"/>
      <w:r>
        <w:rPr>
          <w:rFonts w:ascii="Times New Roman" w:hAnsi="Times New Roman" w:cs="Times New Roman"/>
          <w:sz w:val="24"/>
          <w:szCs w:val="24"/>
        </w:rPr>
        <w:t>:N</w:t>
      </w:r>
      <w:proofErr w:type="gramEnd"/>
      <w:r w:rsidRPr="001920B7">
        <w:rPr>
          <w:rFonts w:ascii="Times New Roman" w:hAnsi="Times New Roman" w:cs="Times New Roman"/>
          <w:sz w:val="24"/>
          <w:szCs w:val="24"/>
        </w:rPr>
        <w:t xml:space="preserve"> relationship type</w:t>
      </w:r>
    </w:p>
    <w:p w:rsidR="001920B7" w:rsidRPr="001920B7" w:rsidRDefault="001920B7" w:rsidP="001920B7">
      <w:pPr>
        <w:pStyle w:val="ListParagraph"/>
        <w:numPr>
          <w:ilvl w:val="0"/>
          <w:numId w:val="17"/>
        </w:numPr>
        <w:jc w:val="both"/>
        <w:rPr>
          <w:rFonts w:ascii="Times New Roman" w:hAnsi="Times New Roman" w:cs="Times New Roman"/>
          <w:sz w:val="28"/>
          <w:szCs w:val="24"/>
        </w:rPr>
      </w:pPr>
      <w:r w:rsidRPr="001920B7">
        <w:rPr>
          <w:rFonts w:ascii="Times New Roman" w:hAnsi="Times New Roman" w:cs="Times New Roman"/>
          <w:sz w:val="24"/>
        </w:rPr>
        <w:t>For each 1</w:t>
      </w:r>
      <w:proofErr w:type="gramStart"/>
      <w:r w:rsidRPr="001920B7">
        <w:rPr>
          <w:rFonts w:ascii="Times New Roman" w:hAnsi="Times New Roman" w:cs="Times New Roman"/>
          <w:sz w:val="24"/>
        </w:rPr>
        <w:t>:N</w:t>
      </w:r>
      <w:proofErr w:type="gramEnd"/>
      <w:r w:rsidRPr="001920B7">
        <w:rPr>
          <w:rFonts w:ascii="Times New Roman" w:hAnsi="Times New Roman" w:cs="Times New Roman"/>
          <w:sz w:val="24"/>
        </w:rPr>
        <w:t xml:space="preserve"> binary relationship type R, identify the relations S and T corresponding to the entity types in this relationship. </w:t>
      </w:r>
    </w:p>
    <w:p w:rsidR="001920B7" w:rsidRPr="001920B7" w:rsidRDefault="001920B7" w:rsidP="001920B7">
      <w:pPr>
        <w:pStyle w:val="ListParagraph"/>
        <w:numPr>
          <w:ilvl w:val="0"/>
          <w:numId w:val="17"/>
        </w:numPr>
        <w:jc w:val="both"/>
        <w:rPr>
          <w:rFonts w:ascii="Times New Roman" w:hAnsi="Times New Roman" w:cs="Times New Roman"/>
          <w:sz w:val="28"/>
          <w:szCs w:val="24"/>
        </w:rPr>
      </w:pPr>
      <w:r w:rsidRPr="001920B7">
        <w:rPr>
          <w:rFonts w:ascii="Times New Roman" w:hAnsi="Times New Roman" w:cs="Times New Roman"/>
          <w:sz w:val="24"/>
        </w:rPr>
        <w:t xml:space="preserve">Further, suppose S is the N-side of the relationship. </w:t>
      </w:r>
    </w:p>
    <w:p w:rsidR="001920B7" w:rsidRPr="001920B7" w:rsidRDefault="001920B7" w:rsidP="001920B7">
      <w:pPr>
        <w:pStyle w:val="ListParagraph"/>
        <w:numPr>
          <w:ilvl w:val="0"/>
          <w:numId w:val="17"/>
        </w:numPr>
        <w:jc w:val="both"/>
        <w:rPr>
          <w:rFonts w:ascii="Times New Roman" w:hAnsi="Times New Roman" w:cs="Times New Roman"/>
          <w:sz w:val="28"/>
          <w:szCs w:val="24"/>
        </w:rPr>
      </w:pPr>
      <w:r w:rsidRPr="001920B7">
        <w:rPr>
          <w:rFonts w:ascii="Times New Roman" w:hAnsi="Times New Roman" w:cs="Times New Roman"/>
          <w:sz w:val="24"/>
        </w:rPr>
        <w:t>Then include a foreign key reference to R in S.</w:t>
      </w:r>
    </w:p>
    <w:p w:rsidR="001920B7" w:rsidRDefault="001920B7" w:rsidP="001920B7">
      <w:pPr>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2145" cy="1187326"/>
            <wp:effectExtent l="19050" t="0" r="190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732145" cy="1187326"/>
                    </a:xfrm>
                    <a:prstGeom prst="rect">
                      <a:avLst/>
                    </a:prstGeom>
                    <a:noFill/>
                    <a:ln w="9525">
                      <a:noFill/>
                      <a:miter lim="800000"/>
                      <a:headEnd/>
                      <a:tailEnd/>
                    </a:ln>
                  </pic:spPr>
                </pic:pic>
              </a:graphicData>
            </a:graphic>
          </wp:inline>
        </w:drawing>
      </w:r>
    </w:p>
    <w:p w:rsidR="001920B7" w:rsidRPr="001920B7" w:rsidRDefault="001920B7" w:rsidP="001920B7">
      <w:pPr>
        <w:jc w:val="both"/>
        <w:rPr>
          <w:rFonts w:ascii="Times New Roman" w:hAnsi="Times New Roman" w:cs="Times New Roman"/>
          <w:sz w:val="24"/>
          <w:szCs w:val="24"/>
        </w:rPr>
      </w:pPr>
      <w:r>
        <w:rPr>
          <w:rFonts w:ascii="Times New Roman" w:hAnsi="Times New Roman" w:cs="Times New Roman"/>
          <w:sz w:val="24"/>
          <w:szCs w:val="24"/>
        </w:rPr>
        <w:t>STEP 5</w:t>
      </w:r>
      <w:r w:rsidRPr="001920B7">
        <w:rPr>
          <w:rFonts w:ascii="Times New Roman" w:hAnsi="Times New Roman" w:cs="Times New Roman"/>
          <w:sz w:val="24"/>
          <w:szCs w:val="24"/>
        </w:rPr>
        <w:t xml:space="preserve">: Mapping of </w:t>
      </w:r>
      <w:r>
        <w:rPr>
          <w:rFonts w:ascii="Times New Roman" w:hAnsi="Times New Roman" w:cs="Times New Roman"/>
          <w:sz w:val="24"/>
          <w:szCs w:val="24"/>
        </w:rPr>
        <w:t>binary M</w:t>
      </w:r>
      <w:proofErr w:type="gramStart"/>
      <w:r>
        <w:rPr>
          <w:rFonts w:ascii="Times New Roman" w:hAnsi="Times New Roman" w:cs="Times New Roman"/>
          <w:sz w:val="24"/>
          <w:szCs w:val="24"/>
        </w:rPr>
        <w:t>:N</w:t>
      </w:r>
      <w:proofErr w:type="gramEnd"/>
      <w:r w:rsidRPr="001920B7">
        <w:rPr>
          <w:rFonts w:ascii="Times New Roman" w:hAnsi="Times New Roman" w:cs="Times New Roman"/>
          <w:sz w:val="24"/>
          <w:szCs w:val="24"/>
        </w:rPr>
        <w:t xml:space="preserve"> relationship type</w:t>
      </w:r>
    </w:p>
    <w:p w:rsidR="001920B7" w:rsidRPr="001920B7" w:rsidRDefault="001920B7" w:rsidP="001920B7">
      <w:pPr>
        <w:pStyle w:val="ListParagraph"/>
        <w:numPr>
          <w:ilvl w:val="0"/>
          <w:numId w:val="18"/>
        </w:numPr>
        <w:jc w:val="both"/>
        <w:rPr>
          <w:rFonts w:ascii="Times New Roman" w:hAnsi="Times New Roman" w:cs="Times New Roman"/>
          <w:sz w:val="32"/>
          <w:szCs w:val="24"/>
        </w:rPr>
      </w:pPr>
      <w:r w:rsidRPr="001920B7">
        <w:rPr>
          <w:rFonts w:ascii="Times New Roman" w:hAnsi="Times New Roman" w:cs="Times New Roman"/>
          <w:sz w:val="24"/>
        </w:rPr>
        <w:t>For each binary M</w:t>
      </w:r>
      <w:proofErr w:type="gramStart"/>
      <w:r w:rsidRPr="001920B7">
        <w:rPr>
          <w:rFonts w:ascii="Times New Roman" w:hAnsi="Times New Roman" w:cs="Times New Roman"/>
          <w:sz w:val="24"/>
        </w:rPr>
        <w:t>:N</w:t>
      </w:r>
      <w:proofErr w:type="gramEnd"/>
      <w:r w:rsidRPr="001920B7">
        <w:rPr>
          <w:rFonts w:ascii="Times New Roman" w:hAnsi="Times New Roman" w:cs="Times New Roman"/>
          <w:sz w:val="24"/>
        </w:rPr>
        <w:t xml:space="preserve"> relationship type R, create a new relation RR to represent R. </w:t>
      </w:r>
    </w:p>
    <w:p w:rsidR="001920B7" w:rsidRPr="001920B7" w:rsidRDefault="001920B7" w:rsidP="001920B7">
      <w:pPr>
        <w:pStyle w:val="ListParagraph"/>
        <w:numPr>
          <w:ilvl w:val="0"/>
          <w:numId w:val="18"/>
        </w:numPr>
        <w:jc w:val="both"/>
        <w:rPr>
          <w:rFonts w:ascii="Times New Roman" w:hAnsi="Times New Roman" w:cs="Times New Roman"/>
          <w:sz w:val="32"/>
          <w:szCs w:val="24"/>
        </w:rPr>
      </w:pPr>
      <w:r w:rsidRPr="001920B7">
        <w:rPr>
          <w:rFonts w:ascii="Times New Roman" w:hAnsi="Times New Roman" w:cs="Times New Roman"/>
          <w:sz w:val="24"/>
        </w:rPr>
        <w:t>Include as foreign keys of keys the primary keys of the relations corresponding to the two pa</w:t>
      </w:r>
      <w:r>
        <w:rPr>
          <w:rFonts w:ascii="Times New Roman" w:hAnsi="Times New Roman" w:cs="Times New Roman"/>
          <w:sz w:val="24"/>
        </w:rPr>
        <w:t>rticipating entities.</w:t>
      </w:r>
    </w:p>
    <w:p w:rsidR="001920B7" w:rsidRPr="001920B7" w:rsidRDefault="001920B7" w:rsidP="001920B7">
      <w:pPr>
        <w:pStyle w:val="ListParagraph"/>
        <w:numPr>
          <w:ilvl w:val="0"/>
          <w:numId w:val="18"/>
        </w:numPr>
        <w:jc w:val="both"/>
        <w:rPr>
          <w:rFonts w:ascii="Times New Roman" w:hAnsi="Times New Roman" w:cs="Times New Roman"/>
          <w:sz w:val="32"/>
          <w:szCs w:val="24"/>
        </w:rPr>
      </w:pPr>
      <w:r w:rsidRPr="001920B7">
        <w:rPr>
          <w:rFonts w:ascii="Times New Roman" w:hAnsi="Times New Roman" w:cs="Times New Roman"/>
          <w:sz w:val="24"/>
        </w:rPr>
        <w:t>Also add as attributes simple attributes of R as in the entity case.</w:t>
      </w:r>
    </w:p>
    <w:p w:rsidR="001920B7" w:rsidRDefault="001920B7" w:rsidP="001920B7">
      <w:pPr>
        <w:jc w:val="both"/>
        <w:rPr>
          <w:rFonts w:ascii="Times New Roman" w:hAnsi="Times New Roman" w:cs="Times New Roman"/>
          <w:sz w:val="32"/>
          <w:szCs w:val="24"/>
        </w:rPr>
      </w:pPr>
      <w:r>
        <w:rPr>
          <w:rFonts w:ascii="Times New Roman" w:hAnsi="Times New Roman" w:cs="Times New Roman"/>
          <w:noProof/>
          <w:sz w:val="32"/>
          <w:szCs w:val="24"/>
        </w:rPr>
        <w:drawing>
          <wp:inline distT="0" distB="0" distL="0" distR="0">
            <wp:extent cx="5732145" cy="1165262"/>
            <wp:effectExtent l="1905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732145" cy="1165262"/>
                    </a:xfrm>
                    <a:prstGeom prst="rect">
                      <a:avLst/>
                    </a:prstGeom>
                    <a:noFill/>
                    <a:ln w="9525">
                      <a:noFill/>
                      <a:miter lim="800000"/>
                      <a:headEnd/>
                      <a:tailEnd/>
                    </a:ln>
                  </pic:spPr>
                </pic:pic>
              </a:graphicData>
            </a:graphic>
          </wp:inline>
        </w:drawing>
      </w:r>
    </w:p>
    <w:p w:rsidR="001920B7" w:rsidRDefault="001920B7" w:rsidP="001920B7">
      <w:pPr>
        <w:jc w:val="both"/>
        <w:rPr>
          <w:rFonts w:ascii="Times New Roman" w:hAnsi="Times New Roman" w:cs="Times New Roman"/>
          <w:sz w:val="32"/>
          <w:szCs w:val="24"/>
        </w:rPr>
      </w:pPr>
      <w:r>
        <w:rPr>
          <w:rFonts w:ascii="Times New Roman" w:hAnsi="Times New Roman" w:cs="Times New Roman"/>
          <w:sz w:val="24"/>
          <w:szCs w:val="24"/>
        </w:rPr>
        <w:t>STEP 6</w:t>
      </w:r>
      <w:r w:rsidRPr="001920B7">
        <w:rPr>
          <w:rFonts w:ascii="Times New Roman" w:hAnsi="Times New Roman" w:cs="Times New Roman"/>
          <w:sz w:val="24"/>
          <w:szCs w:val="24"/>
        </w:rPr>
        <w:t>: Mapping of</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multivalued</w:t>
      </w:r>
      <w:proofErr w:type="spellEnd"/>
      <w:r>
        <w:rPr>
          <w:rFonts w:ascii="Times New Roman" w:hAnsi="Times New Roman" w:cs="Times New Roman"/>
          <w:sz w:val="24"/>
          <w:szCs w:val="24"/>
        </w:rPr>
        <w:t xml:space="preserve"> attributes</w:t>
      </w:r>
    </w:p>
    <w:p w:rsidR="001920B7" w:rsidRPr="001920B7" w:rsidRDefault="001920B7" w:rsidP="001920B7">
      <w:pPr>
        <w:pStyle w:val="ListParagraph"/>
        <w:numPr>
          <w:ilvl w:val="0"/>
          <w:numId w:val="19"/>
        </w:numPr>
        <w:jc w:val="both"/>
        <w:rPr>
          <w:rFonts w:ascii="Times New Roman" w:hAnsi="Times New Roman" w:cs="Times New Roman"/>
          <w:sz w:val="36"/>
          <w:szCs w:val="24"/>
        </w:rPr>
      </w:pPr>
      <w:r w:rsidRPr="001920B7">
        <w:rPr>
          <w:rFonts w:ascii="Times New Roman" w:hAnsi="Times New Roman" w:cs="Times New Roman"/>
          <w:sz w:val="24"/>
        </w:rPr>
        <w:t xml:space="preserve">For each </w:t>
      </w:r>
      <w:proofErr w:type="spellStart"/>
      <w:r w:rsidRPr="001920B7">
        <w:rPr>
          <w:rFonts w:ascii="Times New Roman" w:hAnsi="Times New Roman" w:cs="Times New Roman"/>
          <w:sz w:val="24"/>
        </w:rPr>
        <w:t>multivalued</w:t>
      </w:r>
      <w:proofErr w:type="spellEnd"/>
      <w:r w:rsidRPr="001920B7">
        <w:rPr>
          <w:rFonts w:ascii="Times New Roman" w:hAnsi="Times New Roman" w:cs="Times New Roman"/>
          <w:sz w:val="24"/>
        </w:rPr>
        <w:t xml:space="preserve"> attribute M, create a new relation RM. This relation will include an attribute corresponding to M as well as a foreign key reference to the relation corresponding to t</w:t>
      </w:r>
      <w:r>
        <w:rPr>
          <w:rFonts w:ascii="Times New Roman" w:hAnsi="Times New Roman" w:cs="Times New Roman"/>
          <w:sz w:val="24"/>
        </w:rPr>
        <w:t>he entity that M was part of.</w:t>
      </w:r>
    </w:p>
    <w:p w:rsidR="001920B7" w:rsidRPr="001920B7" w:rsidRDefault="001920B7" w:rsidP="001920B7">
      <w:pPr>
        <w:pStyle w:val="ListParagraph"/>
        <w:numPr>
          <w:ilvl w:val="0"/>
          <w:numId w:val="19"/>
        </w:numPr>
        <w:jc w:val="both"/>
        <w:rPr>
          <w:rFonts w:ascii="Times New Roman" w:hAnsi="Times New Roman" w:cs="Times New Roman"/>
          <w:sz w:val="36"/>
          <w:szCs w:val="24"/>
        </w:rPr>
      </w:pPr>
      <w:r w:rsidRPr="001920B7">
        <w:rPr>
          <w:rFonts w:ascii="Times New Roman" w:hAnsi="Times New Roman" w:cs="Times New Roman"/>
          <w:sz w:val="24"/>
        </w:rPr>
        <w:t>The key will be both attributes.</w:t>
      </w:r>
    </w:p>
    <w:p w:rsidR="001920B7" w:rsidRDefault="001920B7" w:rsidP="00A609B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29125" cy="1708132"/>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4429125" cy="1708132"/>
                    </a:xfrm>
                    <a:prstGeom prst="rect">
                      <a:avLst/>
                    </a:prstGeom>
                    <a:noFill/>
                    <a:ln w="9525">
                      <a:noFill/>
                      <a:miter lim="800000"/>
                      <a:headEnd/>
                      <a:tailEnd/>
                    </a:ln>
                  </pic:spPr>
                </pic:pic>
              </a:graphicData>
            </a:graphic>
          </wp:inline>
        </w:drawing>
      </w:r>
    </w:p>
    <w:p w:rsidR="001920B7" w:rsidRDefault="001920B7" w:rsidP="001920B7">
      <w:pPr>
        <w:jc w:val="both"/>
        <w:rPr>
          <w:rFonts w:ascii="Times New Roman" w:hAnsi="Times New Roman" w:cs="Times New Roman"/>
          <w:sz w:val="24"/>
          <w:szCs w:val="24"/>
        </w:rPr>
      </w:pPr>
      <w:r>
        <w:rPr>
          <w:rFonts w:ascii="Times New Roman" w:hAnsi="Times New Roman" w:cs="Times New Roman"/>
          <w:sz w:val="24"/>
          <w:szCs w:val="24"/>
        </w:rPr>
        <w:t>STEP 7</w:t>
      </w:r>
      <w:r w:rsidRPr="001920B7">
        <w:rPr>
          <w:rFonts w:ascii="Times New Roman" w:hAnsi="Times New Roman" w:cs="Times New Roman"/>
          <w:sz w:val="24"/>
          <w:szCs w:val="24"/>
        </w:rPr>
        <w:t>: Mapping of</w:t>
      </w:r>
      <w:r>
        <w:rPr>
          <w:rFonts w:ascii="Times New Roman" w:hAnsi="Times New Roman" w:cs="Times New Roman"/>
          <w:sz w:val="24"/>
          <w:szCs w:val="24"/>
        </w:rPr>
        <w:t xml:space="preserve"> n-</w:t>
      </w:r>
      <w:proofErr w:type="spellStart"/>
      <w:r>
        <w:rPr>
          <w:rFonts w:ascii="Times New Roman" w:hAnsi="Times New Roman" w:cs="Times New Roman"/>
          <w:sz w:val="24"/>
          <w:szCs w:val="24"/>
        </w:rPr>
        <w:t>ary</w:t>
      </w:r>
      <w:proofErr w:type="spellEnd"/>
      <w:r>
        <w:rPr>
          <w:rFonts w:ascii="Times New Roman" w:hAnsi="Times New Roman" w:cs="Times New Roman"/>
          <w:sz w:val="24"/>
          <w:szCs w:val="24"/>
        </w:rPr>
        <w:t xml:space="preserve"> relation types</w:t>
      </w:r>
    </w:p>
    <w:p w:rsidR="001920B7" w:rsidRPr="001920B7" w:rsidRDefault="001920B7" w:rsidP="009F448D">
      <w:pPr>
        <w:pStyle w:val="ListParagraph"/>
        <w:numPr>
          <w:ilvl w:val="0"/>
          <w:numId w:val="23"/>
        </w:numPr>
        <w:spacing w:after="0"/>
        <w:jc w:val="both"/>
        <w:rPr>
          <w:rFonts w:ascii="Times New Roman" w:hAnsi="Times New Roman" w:cs="Times New Roman"/>
          <w:sz w:val="36"/>
          <w:szCs w:val="24"/>
        </w:rPr>
      </w:pPr>
      <w:r w:rsidRPr="001920B7">
        <w:rPr>
          <w:rFonts w:ascii="Times New Roman" w:hAnsi="Times New Roman" w:cs="Times New Roman"/>
          <w:sz w:val="24"/>
        </w:rPr>
        <w:t>For each n-</w:t>
      </w:r>
      <w:proofErr w:type="spellStart"/>
      <w:r w:rsidRPr="001920B7">
        <w:rPr>
          <w:rFonts w:ascii="Times New Roman" w:hAnsi="Times New Roman" w:cs="Times New Roman"/>
          <w:sz w:val="24"/>
        </w:rPr>
        <w:t>ary</w:t>
      </w:r>
      <w:proofErr w:type="spellEnd"/>
      <w:r w:rsidRPr="001920B7">
        <w:rPr>
          <w:rFonts w:ascii="Times New Roman" w:hAnsi="Times New Roman" w:cs="Times New Roman"/>
          <w:sz w:val="24"/>
        </w:rPr>
        <w:t xml:space="preserve"> relationship R with n &gt;2, create a new relation RR to represent R. </w:t>
      </w:r>
    </w:p>
    <w:p w:rsidR="001920B7" w:rsidRPr="001920B7" w:rsidRDefault="001920B7" w:rsidP="009F448D">
      <w:pPr>
        <w:pStyle w:val="ListParagraph"/>
        <w:numPr>
          <w:ilvl w:val="0"/>
          <w:numId w:val="23"/>
        </w:numPr>
        <w:spacing w:after="0"/>
        <w:jc w:val="both"/>
        <w:rPr>
          <w:rFonts w:ascii="Times New Roman" w:hAnsi="Times New Roman" w:cs="Times New Roman"/>
          <w:sz w:val="36"/>
          <w:szCs w:val="24"/>
        </w:rPr>
      </w:pPr>
      <w:r w:rsidRPr="001920B7">
        <w:rPr>
          <w:rFonts w:ascii="Times New Roman" w:hAnsi="Times New Roman" w:cs="Times New Roman"/>
          <w:sz w:val="24"/>
        </w:rPr>
        <w:t xml:space="preserve">Include as foreign key attributes in RR the primary keys of the relations that correspond to the participating entities with cardinality constraints other than 1. </w:t>
      </w:r>
    </w:p>
    <w:p w:rsidR="001920B7" w:rsidRPr="001920B7" w:rsidRDefault="001920B7" w:rsidP="009F448D">
      <w:pPr>
        <w:pStyle w:val="ListParagraph"/>
        <w:numPr>
          <w:ilvl w:val="0"/>
          <w:numId w:val="23"/>
        </w:numPr>
        <w:spacing w:after="0"/>
        <w:jc w:val="both"/>
        <w:rPr>
          <w:rFonts w:ascii="Times New Roman" w:hAnsi="Times New Roman" w:cs="Times New Roman"/>
          <w:sz w:val="36"/>
          <w:szCs w:val="24"/>
        </w:rPr>
      </w:pPr>
      <w:r w:rsidRPr="001920B7">
        <w:rPr>
          <w:rFonts w:ascii="Times New Roman" w:hAnsi="Times New Roman" w:cs="Times New Roman"/>
          <w:sz w:val="24"/>
        </w:rPr>
        <w:t>The primary key of RR is the combination of these foreign keys.</w:t>
      </w:r>
    </w:p>
    <w:p w:rsidR="001920B7" w:rsidRPr="009F448D" w:rsidRDefault="003B3C3E" w:rsidP="009F448D">
      <w:pPr>
        <w:spacing w:after="0"/>
        <w:jc w:val="both"/>
        <w:rPr>
          <w:rFonts w:ascii="Times New Roman" w:hAnsi="Times New Roman" w:cs="Times New Roman"/>
          <w:b/>
          <w:sz w:val="24"/>
          <w:szCs w:val="24"/>
        </w:rPr>
      </w:pPr>
      <w:r w:rsidRPr="009F448D">
        <w:rPr>
          <w:rFonts w:ascii="Times New Roman" w:hAnsi="Times New Roman" w:cs="Times New Roman"/>
          <w:b/>
          <w:sz w:val="24"/>
          <w:szCs w:val="24"/>
        </w:rPr>
        <w:t>REFERENCES</w:t>
      </w:r>
    </w:p>
    <w:p w:rsidR="00BE7046" w:rsidRDefault="00BE7046" w:rsidP="009F448D">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BE7046">
        <w:rPr>
          <w:rFonts w:ascii="Times New Roman" w:hAnsi="Times New Roman" w:cs="Times New Roman"/>
          <w:sz w:val="24"/>
          <w:szCs w:val="24"/>
        </w:rPr>
        <w:t>http://creately.com/diagram/example/h7ithf1s1/E-R+Diagram+for+Hospital+Managment+System</w:t>
      </w:r>
    </w:p>
    <w:p w:rsidR="002604C7" w:rsidRDefault="002604C7" w:rsidP="009F448D">
      <w:pPr>
        <w:spacing w:after="0"/>
        <w:jc w:val="both"/>
        <w:rPr>
          <w:rFonts w:ascii="Times New Roman" w:hAnsi="Times New Roman" w:cs="Times New Roman"/>
          <w:sz w:val="24"/>
          <w:szCs w:val="24"/>
        </w:rPr>
      </w:pPr>
      <w:r>
        <w:rPr>
          <w:rFonts w:ascii="Times New Roman" w:hAnsi="Times New Roman" w:cs="Times New Roman"/>
          <w:sz w:val="24"/>
          <w:szCs w:val="24"/>
        </w:rPr>
        <w:t>[</w:t>
      </w:r>
      <w:r w:rsidR="00BE7046">
        <w:rPr>
          <w:rFonts w:ascii="Times New Roman" w:hAnsi="Times New Roman" w:cs="Times New Roman"/>
          <w:sz w:val="24"/>
          <w:szCs w:val="24"/>
        </w:rPr>
        <w:t>2</w:t>
      </w:r>
      <w:r>
        <w:rPr>
          <w:rFonts w:ascii="Times New Roman" w:hAnsi="Times New Roman" w:cs="Times New Roman"/>
          <w:sz w:val="24"/>
          <w:szCs w:val="24"/>
        </w:rPr>
        <w:t xml:space="preserve">] </w:t>
      </w:r>
      <w:r w:rsidRPr="002604C7">
        <w:rPr>
          <w:rFonts w:ascii="Times New Roman" w:hAnsi="Times New Roman" w:cs="Times New Roman"/>
          <w:sz w:val="24"/>
          <w:szCs w:val="24"/>
        </w:rPr>
        <w:t>http://www.answers.com/Q/Characteristics_of_relations_in_relational_database_model</w:t>
      </w:r>
    </w:p>
    <w:p w:rsidR="003B3C3E" w:rsidRDefault="003B3C3E" w:rsidP="009F448D">
      <w:pPr>
        <w:spacing w:after="0"/>
        <w:jc w:val="both"/>
        <w:rPr>
          <w:rFonts w:ascii="Times New Roman" w:hAnsi="Times New Roman" w:cs="Times New Roman"/>
          <w:sz w:val="24"/>
          <w:szCs w:val="24"/>
        </w:rPr>
      </w:pPr>
      <w:r>
        <w:rPr>
          <w:rFonts w:ascii="Times New Roman" w:hAnsi="Times New Roman" w:cs="Times New Roman"/>
          <w:sz w:val="24"/>
          <w:szCs w:val="24"/>
        </w:rPr>
        <w:t>[</w:t>
      </w:r>
      <w:r w:rsidR="009F448D">
        <w:rPr>
          <w:rFonts w:ascii="Times New Roman" w:hAnsi="Times New Roman" w:cs="Times New Roman"/>
          <w:sz w:val="24"/>
          <w:szCs w:val="24"/>
        </w:rPr>
        <w:t>3</w:t>
      </w:r>
      <w:r>
        <w:rPr>
          <w:rFonts w:ascii="Times New Roman" w:hAnsi="Times New Roman" w:cs="Times New Roman"/>
          <w:sz w:val="24"/>
          <w:szCs w:val="24"/>
        </w:rPr>
        <w:t>]</w:t>
      </w:r>
      <w:r w:rsidR="002604C7">
        <w:rPr>
          <w:rFonts w:ascii="Times New Roman" w:hAnsi="Times New Roman" w:cs="Times New Roman"/>
          <w:sz w:val="24"/>
          <w:szCs w:val="24"/>
        </w:rPr>
        <w:t xml:space="preserve"> K.L. University, </w:t>
      </w:r>
      <w:r w:rsidRPr="003B3C3E">
        <w:rPr>
          <w:rFonts w:ascii="Times New Roman" w:hAnsi="Times New Roman" w:cs="Times New Roman"/>
          <w:sz w:val="24"/>
          <w:szCs w:val="24"/>
        </w:rPr>
        <w:t>http://www.kluniversity.in/elearn/materials/tdbqucsbsb77152TDBQUCSBSB.pdf</w:t>
      </w:r>
    </w:p>
    <w:p w:rsidR="00FD57AF" w:rsidRDefault="00FD57AF" w:rsidP="009F448D">
      <w:pPr>
        <w:spacing w:after="0"/>
        <w:jc w:val="both"/>
        <w:rPr>
          <w:rFonts w:ascii="Times New Roman" w:hAnsi="Times New Roman" w:cs="Times New Roman"/>
          <w:sz w:val="24"/>
          <w:szCs w:val="24"/>
        </w:rPr>
      </w:pPr>
      <w:r>
        <w:rPr>
          <w:rFonts w:ascii="Times New Roman" w:hAnsi="Times New Roman" w:cs="Times New Roman"/>
          <w:sz w:val="24"/>
          <w:szCs w:val="24"/>
        </w:rPr>
        <w:t xml:space="preserve">[4] </w:t>
      </w:r>
      <w:r w:rsidRPr="00FD57AF">
        <w:rPr>
          <w:rFonts w:ascii="Times New Roman" w:hAnsi="Times New Roman" w:cs="Times New Roman"/>
          <w:sz w:val="24"/>
          <w:szCs w:val="24"/>
        </w:rPr>
        <w:t>http://www.ibiblio.org/faint/finosaur/db/index.html</w:t>
      </w:r>
    </w:p>
    <w:p w:rsidR="00FD57AF" w:rsidRPr="00FD57AF" w:rsidRDefault="00FD57AF" w:rsidP="00FD57AF">
      <w:pPr>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FD57AF">
        <w:rPr>
          <w:rFonts w:ascii="Times New Roman" w:hAnsi="Times New Roman" w:cs="Times New Roman"/>
          <w:sz w:val="24"/>
          <w:szCs w:val="24"/>
        </w:rPr>
        <w:t>Elmasri</w:t>
      </w:r>
      <w:proofErr w:type="spellEnd"/>
      <w:r w:rsidRPr="00FD57AF">
        <w:rPr>
          <w:rFonts w:ascii="Times New Roman" w:hAnsi="Times New Roman" w:cs="Times New Roman"/>
          <w:sz w:val="24"/>
          <w:szCs w:val="24"/>
        </w:rPr>
        <w:t xml:space="preserve">, </w:t>
      </w:r>
      <w:proofErr w:type="spellStart"/>
      <w:r w:rsidRPr="00FD57AF">
        <w:rPr>
          <w:rFonts w:ascii="Times New Roman" w:hAnsi="Times New Roman" w:cs="Times New Roman"/>
          <w:sz w:val="24"/>
          <w:szCs w:val="24"/>
        </w:rPr>
        <w:t>Ramez</w:t>
      </w:r>
      <w:proofErr w:type="spellEnd"/>
      <w:r w:rsidRPr="00FD57AF">
        <w:rPr>
          <w:rFonts w:ascii="Times New Roman" w:hAnsi="Times New Roman" w:cs="Times New Roman"/>
          <w:sz w:val="24"/>
          <w:szCs w:val="24"/>
        </w:rPr>
        <w:t xml:space="preserve">, &amp; </w:t>
      </w:r>
      <w:proofErr w:type="spellStart"/>
      <w:r w:rsidRPr="00FD57AF">
        <w:rPr>
          <w:rFonts w:ascii="Times New Roman" w:hAnsi="Times New Roman" w:cs="Times New Roman"/>
          <w:sz w:val="24"/>
          <w:szCs w:val="24"/>
        </w:rPr>
        <w:t>Navathe</w:t>
      </w:r>
      <w:proofErr w:type="spellEnd"/>
      <w:r w:rsidRPr="00FD57AF">
        <w:rPr>
          <w:rFonts w:ascii="Times New Roman" w:hAnsi="Times New Roman" w:cs="Times New Roman"/>
          <w:sz w:val="24"/>
          <w:szCs w:val="24"/>
        </w:rPr>
        <w:t xml:space="preserve">, </w:t>
      </w:r>
      <w:proofErr w:type="spellStart"/>
      <w:r w:rsidRPr="00FD57AF">
        <w:rPr>
          <w:rFonts w:ascii="Times New Roman" w:hAnsi="Times New Roman" w:cs="Times New Roman"/>
          <w:sz w:val="24"/>
          <w:szCs w:val="24"/>
        </w:rPr>
        <w:t>Shamkant</w:t>
      </w:r>
      <w:proofErr w:type="spellEnd"/>
      <w:r w:rsidRPr="00FD57AF">
        <w:rPr>
          <w:rFonts w:ascii="Times New Roman" w:hAnsi="Times New Roman" w:cs="Times New Roman"/>
          <w:sz w:val="24"/>
          <w:szCs w:val="24"/>
        </w:rPr>
        <w:t xml:space="preserve"> B., Fundamentals of Database Systems, Second Edition, Addison-Wesley Publishing Company, 1994, ISB</w:t>
      </w:r>
      <w:r>
        <w:rPr>
          <w:rFonts w:ascii="Times New Roman" w:hAnsi="Times New Roman" w:cs="Times New Roman"/>
          <w:sz w:val="24"/>
          <w:szCs w:val="24"/>
        </w:rPr>
        <w:t>N 0-8053-1748-1, pages 450-452.</w:t>
      </w:r>
    </w:p>
    <w:p w:rsidR="00FD57AF" w:rsidRPr="001920B7" w:rsidRDefault="00FD57AF" w:rsidP="009F448D">
      <w:pPr>
        <w:spacing w:after="0"/>
        <w:jc w:val="both"/>
        <w:rPr>
          <w:rFonts w:ascii="Times New Roman" w:hAnsi="Times New Roman" w:cs="Times New Roman"/>
          <w:sz w:val="24"/>
          <w:szCs w:val="24"/>
        </w:rPr>
      </w:pPr>
    </w:p>
    <w:sectPr w:rsidR="00FD57AF" w:rsidRPr="001920B7" w:rsidSect="00065E30">
      <w:headerReference w:type="default" r:id="rId20"/>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E36" w:rsidRDefault="00EA6E36" w:rsidP="00065E30">
      <w:pPr>
        <w:spacing w:after="0" w:line="240" w:lineRule="auto"/>
      </w:pPr>
      <w:r>
        <w:separator/>
      </w:r>
    </w:p>
  </w:endnote>
  <w:endnote w:type="continuationSeparator" w:id="1">
    <w:p w:rsidR="00EA6E36" w:rsidRDefault="00EA6E36" w:rsidP="00065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E36" w:rsidRDefault="00EA6E36" w:rsidP="00065E30">
      <w:pPr>
        <w:spacing w:after="0" w:line="240" w:lineRule="auto"/>
      </w:pPr>
      <w:r>
        <w:separator/>
      </w:r>
    </w:p>
  </w:footnote>
  <w:footnote w:type="continuationSeparator" w:id="1">
    <w:p w:rsidR="00EA6E36" w:rsidRDefault="00EA6E36" w:rsidP="00065E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E30" w:rsidRPr="00065E30" w:rsidRDefault="00A609B0">
    <w:pPr>
      <w:pStyle w:val="Header"/>
      <w:rPr>
        <w:rFonts w:ascii="Times New Roman" w:hAnsi="Times New Roman" w:cs="Times New Roman"/>
        <w:sz w:val="24"/>
        <w:szCs w:val="24"/>
      </w:rPr>
    </w:pPr>
    <w:r>
      <w:rPr>
        <w:rFonts w:ascii="Times New Roman" w:hAnsi="Times New Roman" w:cs="Times New Roman"/>
        <w:sz w:val="24"/>
        <w:szCs w:val="24"/>
      </w:rPr>
      <w:t>013B</w:t>
    </w:r>
    <w:r w:rsidR="00065E30" w:rsidRPr="00065E30">
      <w:rPr>
        <w:rFonts w:ascii="Times New Roman" w:hAnsi="Times New Roman" w:cs="Times New Roman"/>
        <w:sz w:val="24"/>
        <w:szCs w:val="24"/>
      </w:rPr>
      <w:t>S</w:t>
    </w:r>
    <w:r>
      <w:rPr>
        <w:rFonts w:ascii="Times New Roman" w:hAnsi="Times New Roman" w:cs="Times New Roman"/>
        <w:sz w:val="24"/>
        <w:szCs w:val="24"/>
      </w:rPr>
      <w:t>C</w:t>
    </w:r>
    <w:r w:rsidR="00065E30" w:rsidRPr="00065E30">
      <w:rPr>
        <w:rFonts w:ascii="Times New Roman" w:hAnsi="Times New Roman" w:cs="Times New Roman"/>
        <w:sz w:val="24"/>
        <w:szCs w:val="24"/>
      </w:rPr>
      <w:t>IT005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387C"/>
    <w:multiLevelType w:val="multilevel"/>
    <w:tmpl w:val="45EA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87938"/>
    <w:multiLevelType w:val="hybridMultilevel"/>
    <w:tmpl w:val="AE4AC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67DC6"/>
    <w:multiLevelType w:val="multilevel"/>
    <w:tmpl w:val="DFDA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415CE"/>
    <w:multiLevelType w:val="multilevel"/>
    <w:tmpl w:val="781E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F3216"/>
    <w:multiLevelType w:val="hybridMultilevel"/>
    <w:tmpl w:val="5B90FA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5731F4"/>
    <w:multiLevelType w:val="hybridMultilevel"/>
    <w:tmpl w:val="90E62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E84D8F"/>
    <w:multiLevelType w:val="hybridMultilevel"/>
    <w:tmpl w:val="4FB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02295"/>
    <w:multiLevelType w:val="hybridMultilevel"/>
    <w:tmpl w:val="BB90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40F9C"/>
    <w:multiLevelType w:val="hybridMultilevel"/>
    <w:tmpl w:val="AE4AC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D451C"/>
    <w:multiLevelType w:val="hybridMultilevel"/>
    <w:tmpl w:val="FC94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47D87"/>
    <w:multiLevelType w:val="multilevel"/>
    <w:tmpl w:val="1122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0A568F"/>
    <w:multiLevelType w:val="hybridMultilevel"/>
    <w:tmpl w:val="E2EAC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C035C"/>
    <w:multiLevelType w:val="hybridMultilevel"/>
    <w:tmpl w:val="002E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96941"/>
    <w:multiLevelType w:val="hybridMultilevel"/>
    <w:tmpl w:val="694C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31DEA"/>
    <w:multiLevelType w:val="hybridMultilevel"/>
    <w:tmpl w:val="7EAAC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456A53"/>
    <w:multiLevelType w:val="hybridMultilevel"/>
    <w:tmpl w:val="966C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4D1F54"/>
    <w:multiLevelType w:val="hybridMultilevel"/>
    <w:tmpl w:val="653E71F0"/>
    <w:lvl w:ilvl="0" w:tplc="B9440E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1725C"/>
    <w:multiLevelType w:val="hybridMultilevel"/>
    <w:tmpl w:val="22D21828"/>
    <w:lvl w:ilvl="0" w:tplc="9ED01E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41C9B"/>
    <w:multiLevelType w:val="multilevel"/>
    <w:tmpl w:val="4CD6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48515B"/>
    <w:multiLevelType w:val="hybridMultilevel"/>
    <w:tmpl w:val="A0C2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9802DF"/>
    <w:multiLevelType w:val="hybridMultilevel"/>
    <w:tmpl w:val="AE4AC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3C78F7"/>
    <w:multiLevelType w:val="hybridMultilevel"/>
    <w:tmpl w:val="DD82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AB6125"/>
    <w:multiLevelType w:val="hybridMultilevel"/>
    <w:tmpl w:val="1A7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A47EC4"/>
    <w:multiLevelType w:val="hybridMultilevel"/>
    <w:tmpl w:val="E138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EC2505"/>
    <w:multiLevelType w:val="hybridMultilevel"/>
    <w:tmpl w:val="BF32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1131A3"/>
    <w:multiLevelType w:val="hybridMultilevel"/>
    <w:tmpl w:val="D6028B04"/>
    <w:lvl w:ilvl="0" w:tplc="B9440E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B0354"/>
    <w:multiLevelType w:val="hybridMultilevel"/>
    <w:tmpl w:val="A500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AA711D"/>
    <w:multiLevelType w:val="multilevel"/>
    <w:tmpl w:val="4DE6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E77349"/>
    <w:multiLevelType w:val="hybridMultilevel"/>
    <w:tmpl w:val="317A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14"/>
  </w:num>
  <w:num w:numId="4">
    <w:abstractNumId w:val="16"/>
  </w:num>
  <w:num w:numId="5">
    <w:abstractNumId w:val="25"/>
  </w:num>
  <w:num w:numId="6">
    <w:abstractNumId w:val="20"/>
  </w:num>
  <w:num w:numId="7">
    <w:abstractNumId w:val="11"/>
  </w:num>
  <w:num w:numId="8">
    <w:abstractNumId w:val="7"/>
  </w:num>
  <w:num w:numId="9">
    <w:abstractNumId w:val="1"/>
  </w:num>
  <w:num w:numId="10">
    <w:abstractNumId w:val="8"/>
  </w:num>
  <w:num w:numId="11">
    <w:abstractNumId w:val="19"/>
  </w:num>
  <w:num w:numId="12">
    <w:abstractNumId w:val="17"/>
  </w:num>
  <w:num w:numId="13">
    <w:abstractNumId w:val="5"/>
  </w:num>
  <w:num w:numId="14">
    <w:abstractNumId w:val="6"/>
  </w:num>
  <w:num w:numId="15">
    <w:abstractNumId w:val="22"/>
  </w:num>
  <w:num w:numId="16">
    <w:abstractNumId w:val="28"/>
  </w:num>
  <w:num w:numId="17">
    <w:abstractNumId w:val="24"/>
  </w:num>
  <w:num w:numId="18">
    <w:abstractNumId w:val="23"/>
  </w:num>
  <w:num w:numId="19">
    <w:abstractNumId w:val="13"/>
  </w:num>
  <w:num w:numId="20">
    <w:abstractNumId w:val="21"/>
  </w:num>
  <w:num w:numId="21">
    <w:abstractNumId w:val="9"/>
  </w:num>
  <w:num w:numId="22">
    <w:abstractNumId w:val="15"/>
  </w:num>
  <w:num w:numId="23">
    <w:abstractNumId w:val="12"/>
  </w:num>
  <w:num w:numId="24">
    <w:abstractNumId w:val="3"/>
  </w:num>
  <w:num w:numId="25">
    <w:abstractNumId w:val="18"/>
  </w:num>
  <w:num w:numId="26">
    <w:abstractNumId w:val="2"/>
  </w:num>
  <w:num w:numId="27">
    <w:abstractNumId w:val="0"/>
  </w:num>
  <w:num w:numId="28">
    <w:abstractNumId w:val="10"/>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87EC6"/>
    <w:rsid w:val="000200C0"/>
    <w:rsid w:val="00065E30"/>
    <w:rsid w:val="000873DB"/>
    <w:rsid w:val="000C77B4"/>
    <w:rsid w:val="0018213C"/>
    <w:rsid w:val="001920B7"/>
    <w:rsid w:val="001E01CD"/>
    <w:rsid w:val="00210DC5"/>
    <w:rsid w:val="0024591A"/>
    <w:rsid w:val="002604C7"/>
    <w:rsid w:val="0028087E"/>
    <w:rsid w:val="00281CF6"/>
    <w:rsid w:val="00284F0D"/>
    <w:rsid w:val="003046C8"/>
    <w:rsid w:val="003935FE"/>
    <w:rsid w:val="00397AD8"/>
    <w:rsid w:val="003B0A15"/>
    <w:rsid w:val="003B3C3E"/>
    <w:rsid w:val="003C0DB4"/>
    <w:rsid w:val="003C2FBA"/>
    <w:rsid w:val="0042269A"/>
    <w:rsid w:val="0045396E"/>
    <w:rsid w:val="00456DC2"/>
    <w:rsid w:val="004C3545"/>
    <w:rsid w:val="005375C7"/>
    <w:rsid w:val="00547488"/>
    <w:rsid w:val="00560ABA"/>
    <w:rsid w:val="00596770"/>
    <w:rsid w:val="0062697B"/>
    <w:rsid w:val="006956AA"/>
    <w:rsid w:val="006C1067"/>
    <w:rsid w:val="00705099"/>
    <w:rsid w:val="00713053"/>
    <w:rsid w:val="00713F31"/>
    <w:rsid w:val="00760CA8"/>
    <w:rsid w:val="00847C20"/>
    <w:rsid w:val="00890AD0"/>
    <w:rsid w:val="008E2E0A"/>
    <w:rsid w:val="00901A33"/>
    <w:rsid w:val="00987EC6"/>
    <w:rsid w:val="009B7D9C"/>
    <w:rsid w:val="009F448D"/>
    <w:rsid w:val="00A21601"/>
    <w:rsid w:val="00A609B0"/>
    <w:rsid w:val="00AA1D4C"/>
    <w:rsid w:val="00AF7241"/>
    <w:rsid w:val="00B16228"/>
    <w:rsid w:val="00B1635B"/>
    <w:rsid w:val="00BE7046"/>
    <w:rsid w:val="00C31F84"/>
    <w:rsid w:val="00CC32E8"/>
    <w:rsid w:val="00D5191D"/>
    <w:rsid w:val="00DA0B0F"/>
    <w:rsid w:val="00DE3B8C"/>
    <w:rsid w:val="00E355C9"/>
    <w:rsid w:val="00EA6E36"/>
    <w:rsid w:val="00EB0EA9"/>
    <w:rsid w:val="00F12415"/>
    <w:rsid w:val="00FD2593"/>
    <w:rsid w:val="00FD5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3DB"/>
  </w:style>
  <w:style w:type="paragraph" w:styleId="Heading2">
    <w:name w:val="heading 2"/>
    <w:basedOn w:val="Normal"/>
    <w:next w:val="Normal"/>
    <w:link w:val="Heading2Char"/>
    <w:uiPriority w:val="9"/>
    <w:unhideWhenUsed/>
    <w:qFormat/>
    <w:rsid w:val="00397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0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C6"/>
    <w:pPr>
      <w:ind w:left="720"/>
      <w:contextualSpacing/>
    </w:pPr>
  </w:style>
  <w:style w:type="paragraph" w:styleId="BalloonText">
    <w:name w:val="Balloon Text"/>
    <w:basedOn w:val="Normal"/>
    <w:link w:val="BalloonTextChar"/>
    <w:uiPriority w:val="99"/>
    <w:semiHidden/>
    <w:unhideWhenUsed/>
    <w:rsid w:val="008E2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E0A"/>
    <w:rPr>
      <w:rFonts w:ascii="Tahoma" w:hAnsi="Tahoma" w:cs="Tahoma"/>
      <w:sz w:val="16"/>
      <w:szCs w:val="16"/>
    </w:rPr>
  </w:style>
  <w:style w:type="character" w:customStyle="1" w:styleId="Heading3Char">
    <w:name w:val="Heading 3 Char"/>
    <w:basedOn w:val="DefaultParagraphFont"/>
    <w:link w:val="Heading3"/>
    <w:uiPriority w:val="9"/>
    <w:rsid w:val="0028087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8087E"/>
  </w:style>
  <w:style w:type="character" w:styleId="Hyperlink">
    <w:name w:val="Hyperlink"/>
    <w:basedOn w:val="DefaultParagraphFont"/>
    <w:uiPriority w:val="99"/>
    <w:unhideWhenUsed/>
    <w:rsid w:val="0028087E"/>
    <w:rPr>
      <w:color w:val="0000FF"/>
      <w:u w:val="single"/>
    </w:rPr>
  </w:style>
  <w:style w:type="character" w:customStyle="1" w:styleId="Heading2Char">
    <w:name w:val="Heading 2 Char"/>
    <w:basedOn w:val="DefaultParagraphFont"/>
    <w:link w:val="Heading2"/>
    <w:uiPriority w:val="9"/>
    <w:rsid w:val="00397AD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97A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65E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5E30"/>
  </w:style>
  <w:style w:type="paragraph" w:styleId="Footer">
    <w:name w:val="footer"/>
    <w:basedOn w:val="Normal"/>
    <w:link w:val="FooterChar"/>
    <w:uiPriority w:val="99"/>
    <w:semiHidden/>
    <w:unhideWhenUsed/>
    <w:rsid w:val="00065E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E30"/>
  </w:style>
  <w:style w:type="table" w:styleId="TableGrid">
    <w:name w:val="Table Grid"/>
    <w:basedOn w:val="TableNormal"/>
    <w:uiPriority w:val="59"/>
    <w:rsid w:val="00847C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gc">
    <w:name w:val="_tgc"/>
    <w:basedOn w:val="DefaultParagraphFont"/>
    <w:rsid w:val="003C0DB4"/>
  </w:style>
</w:styles>
</file>

<file path=word/webSettings.xml><?xml version="1.0" encoding="utf-8"?>
<w:webSettings xmlns:r="http://schemas.openxmlformats.org/officeDocument/2006/relationships" xmlns:w="http://schemas.openxmlformats.org/wordprocessingml/2006/main">
  <w:divs>
    <w:div w:id="122773115">
      <w:bodyDiv w:val="1"/>
      <w:marLeft w:val="0"/>
      <w:marRight w:val="0"/>
      <w:marTop w:val="0"/>
      <w:marBottom w:val="0"/>
      <w:divBdr>
        <w:top w:val="none" w:sz="0" w:space="0" w:color="auto"/>
        <w:left w:val="none" w:sz="0" w:space="0" w:color="auto"/>
        <w:bottom w:val="none" w:sz="0" w:space="0" w:color="auto"/>
        <w:right w:val="none" w:sz="0" w:space="0" w:color="auto"/>
      </w:divBdr>
    </w:div>
    <w:div w:id="544678382">
      <w:bodyDiv w:val="1"/>
      <w:marLeft w:val="0"/>
      <w:marRight w:val="0"/>
      <w:marTop w:val="0"/>
      <w:marBottom w:val="0"/>
      <w:divBdr>
        <w:top w:val="none" w:sz="0" w:space="0" w:color="auto"/>
        <w:left w:val="none" w:sz="0" w:space="0" w:color="auto"/>
        <w:bottom w:val="none" w:sz="0" w:space="0" w:color="auto"/>
        <w:right w:val="none" w:sz="0" w:space="0" w:color="auto"/>
      </w:divBdr>
    </w:div>
    <w:div w:id="651831644">
      <w:bodyDiv w:val="1"/>
      <w:marLeft w:val="0"/>
      <w:marRight w:val="0"/>
      <w:marTop w:val="0"/>
      <w:marBottom w:val="0"/>
      <w:divBdr>
        <w:top w:val="none" w:sz="0" w:space="0" w:color="auto"/>
        <w:left w:val="none" w:sz="0" w:space="0" w:color="auto"/>
        <w:bottom w:val="none" w:sz="0" w:space="0" w:color="auto"/>
        <w:right w:val="none" w:sz="0" w:space="0" w:color="auto"/>
      </w:divBdr>
      <w:divsChild>
        <w:div w:id="527305106">
          <w:marLeft w:val="0"/>
          <w:marRight w:val="0"/>
          <w:marTop w:val="0"/>
          <w:marBottom w:val="90"/>
          <w:divBdr>
            <w:top w:val="none" w:sz="0" w:space="0" w:color="auto"/>
            <w:left w:val="none" w:sz="0" w:space="0" w:color="auto"/>
            <w:bottom w:val="none" w:sz="0" w:space="0" w:color="auto"/>
            <w:right w:val="none" w:sz="0" w:space="0" w:color="auto"/>
          </w:divBdr>
        </w:div>
      </w:divsChild>
    </w:div>
    <w:div w:id="809057692">
      <w:bodyDiv w:val="1"/>
      <w:marLeft w:val="0"/>
      <w:marRight w:val="0"/>
      <w:marTop w:val="0"/>
      <w:marBottom w:val="0"/>
      <w:divBdr>
        <w:top w:val="none" w:sz="0" w:space="0" w:color="auto"/>
        <w:left w:val="none" w:sz="0" w:space="0" w:color="auto"/>
        <w:bottom w:val="none" w:sz="0" w:space="0" w:color="auto"/>
        <w:right w:val="none" w:sz="0" w:space="0" w:color="auto"/>
      </w:divBdr>
    </w:div>
    <w:div w:id="1202475344">
      <w:bodyDiv w:val="1"/>
      <w:marLeft w:val="0"/>
      <w:marRight w:val="0"/>
      <w:marTop w:val="0"/>
      <w:marBottom w:val="0"/>
      <w:divBdr>
        <w:top w:val="none" w:sz="0" w:space="0" w:color="auto"/>
        <w:left w:val="none" w:sz="0" w:space="0" w:color="auto"/>
        <w:bottom w:val="none" w:sz="0" w:space="0" w:color="auto"/>
        <w:right w:val="none" w:sz="0" w:space="0" w:color="auto"/>
      </w:divBdr>
    </w:div>
    <w:div w:id="1540555802">
      <w:bodyDiv w:val="1"/>
      <w:marLeft w:val="0"/>
      <w:marRight w:val="0"/>
      <w:marTop w:val="0"/>
      <w:marBottom w:val="0"/>
      <w:divBdr>
        <w:top w:val="none" w:sz="0" w:space="0" w:color="auto"/>
        <w:left w:val="none" w:sz="0" w:space="0" w:color="auto"/>
        <w:bottom w:val="none" w:sz="0" w:space="0" w:color="auto"/>
        <w:right w:val="none" w:sz="0" w:space="0" w:color="auto"/>
      </w:divBdr>
      <w:divsChild>
        <w:div w:id="746344259">
          <w:marLeft w:val="0"/>
          <w:marRight w:val="0"/>
          <w:marTop w:val="0"/>
          <w:marBottom w:val="0"/>
          <w:divBdr>
            <w:top w:val="none" w:sz="0" w:space="0" w:color="auto"/>
            <w:left w:val="none" w:sz="0" w:space="0" w:color="auto"/>
            <w:bottom w:val="none" w:sz="0" w:space="0" w:color="auto"/>
            <w:right w:val="none" w:sz="0" w:space="0" w:color="auto"/>
          </w:divBdr>
        </w:div>
      </w:divsChild>
    </w:div>
    <w:div w:id="1577280379">
      <w:bodyDiv w:val="1"/>
      <w:marLeft w:val="0"/>
      <w:marRight w:val="0"/>
      <w:marTop w:val="0"/>
      <w:marBottom w:val="0"/>
      <w:divBdr>
        <w:top w:val="none" w:sz="0" w:space="0" w:color="auto"/>
        <w:left w:val="none" w:sz="0" w:space="0" w:color="auto"/>
        <w:bottom w:val="none" w:sz="0" w:space="0" w:color="auto"/>
        <w:right w:val="none" w:sz="0" w:space="0" w:color="auto"/>
      </w:divBdr>
    </w:div>
    <w:div w:id="1745879903">
      <w:bodyDiv w:val="1"/>
      <w:marLeft w:val="0"/>
      <w:marRight w:val="0"/>
      <w:marTop w:val="0"/>
      <w:marBottom w:val="0"/>
      <w:divBdr>
        <w:top w:val="none" w:sz="0" w:space="0" w:color="auto"/>
        <w:left w:val="none" w:sz="0" w:space="0" w:color="auto"/>
        <w:bottom w:val="none" w:sz="0" w:space="0" w:color="auto"/>
        <w:right w:val="none" w:sz="0" w:space="0" w:color="auto"/>
      </w:divBdr>
    </w:div>
    <w:div w:id="1757439472">
      <w:bodyDiv w:val="1"/>
      <w:marLeft w:val="0"/>
      <w:marRight w:val="0"/>
      <w:marTop w:val="0"/>
      <w:marBottom w:val="0"/>
      <w:divBdr>
        <w:top w:val="none" w:sz="0" w:space="0" w:color="auto"/>
        <w:left w:val="none" w:sz="0" w:space="0" w:color="auto"/>
        <w:bottom w:val="none" w:sz="0" w:space="0" w:color="auto"/>
        <w:right w:val="none" w:sz="0" w:space="0" w:color="auto"/>
      </w:divBdr>
    </w:div>
    <w:div w:id="1942908960">
      <w:bodyDiv w:val="1"/>
      <w:marLeft w:val="0"/>
      <w:marRight w:val="0"/>
      <w:marTop w:val="0"/>
      <w:marBottom w:val="0"/>
      <w:divBdr>
        <w:top w:val="none" w:sz="0" w:space="0" w:color="auto"/>
        <w:left w:val="none" w:sz="0" w:space="0" w:color="auto"/>
        <w:bottom w:val="none" w:sz="0" w:space="0" w:color="auto"/>
        <w:right w:val="none" w:sz="0" w:space="0" w:color="auto"/>
      </w:divBdr>
    </w:div>
    <w:div w:id="1998074131">
      <w:bodyDiv w:val="1"/>
      <w:marLeft w:val="0"/>
      <w:marRight w:val="0"/>
      <w:marTop w:val="0"/>
      <w:marBottom w:val="0"/>
      <w:divBdr>
        <w:top w:val="none" w:sz="0" w:space="0" w:color="auto"/>
        <w:left w:val="none" w:sz="0" w:space="0" w:color="auto"/>
        <w:bottom w:val="none" w:sz="0" w:space="0" w:color="auto"/>
        <w:right w:val="none" w:sz="0" w:space="0" w:color="auto"/>
      </w:divBdr>
    </w:div>
    <w:div w:id="20161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biblio.org/faint/finosaur/db/step5.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ibiblio.org/faint/finosaur/db/step4.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biblio.org/faint/finosaur/db/step3.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www.ibiblio.org/faint/finosaur/db/step2.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ibiblio.org/faint/finosaur/db/step1.html" TargetMode="External"/><Relationship Id="rId14" Type="http://schemas.openxmlformats.org/officeDocument/2006/relationships/hyperlink" Target="http://www.ibiblio.org/faint/finosaur/db/step6.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10</cp:revision>
  <dcterms:created xsi:type="dcterms:W3CDTF">2015-08-10T02:25:00Z</dcterms:created>
  <dcterms:modified xsi:type="dcterms:W3CDTF">2015-08-10T03:15:00Z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