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28" w:rsidRPr="00E127F9" w:rsidRDefault="00471228" w:rsidP="00471228">
      <w:pPr>
        <w:jc w:val="center"/>
        <w:rPr>
          <w:rFonts w:ascii="Times New Roman" w:hAnsi="Times New Roman" w:cs="Times New Roman"/>
          <w:b/>
          <w:sz w:val="48"/>
          <w:szCs w:val="48"/>
        </w:rPr>
      </w:pPr>
      <w:r w:rsidRPr="00E127F9">
        <w:rPr>
          <w:rFonts w:ascii="Times New Roman" w:hAnsi="Times New Roman" w:cs="Times New Roman"/>
          <w:b/>
          <w:sz w:val="48"/>
          <w:szCs w:val="48"/>
        </w:rPr>
        <w:t>ST. XAVIER’S COLLEGE</w:t>
      </w:r>
    </w:p>
    <w:p w:rsidR="00471228" w:rsidRPr="00E127F9" w:rsidRDefault="00471228" w:rsidP="00471228">
      <w:pPr>
        <w:jc w:val="center"/>
        <w:rPr>
          <w:rFonts w:ascii="Times New Roman" w:hAnsi="Times New Roman" w:cs="Times New Roman"/>
          <w:b/>
          <w:sz w:val="28"/>
          <w:szCs w:val="28"/>
        </w:rPr>
      </w:pPr>
      <w:r w:rsidRPr="00E127F9">
        <w:rPr>
          <w:rFonts w:ascii="Times New Roman" w:hAnsi="Times New Roman" w:cs="Times New Roman"/>
          <w:b/>
          <w:sz w:val="28"/>
          <w:szCs w:val="28"/>
        </w:rPr>
        <w:t>(Affiliated to Tribhuvan University)</w:t>
      </w:r>
    </w:p>
    <w:p w:rsidR="00471228" w:rsidRPr="00E127F9" w:rsidRDefault="00471228" w:rsidP="00471228">
      <w:pPr>
        <w:spacing w:after="0"/>
        <w:jc w:val="center"/>
        <w:rPr>
          <w:rFonts w:ascii="Times New Roman" w:hAnsi="Times New Roman" w:cs="Times New Roman"/>
          <w:sz w:val="28"/>
          <w:szCs w:val="28"/>
        </w:rPr>
      </w:pPr>
      <w:r w:rsidRPr="00E127F9">
        <w:rPr>
          <w:rFonts w:ascii="Times New Roman" w:hAnsi="Times New Roman" w:cs="Times New Roman"/>
          <w:sz w:val="28"/>
          <w:szCs w:val="28"/>
        </w:rPr>
        <w:t>Maitighar, Kathmandu</w:t>
      </w:r>
    </w:p>
    <w:p w:rsidR="00471228" w:rsidRPr="00E127F9" w:rsidRDefault="00471228" w:rsidP="00471228">
      <w:pPr>
        <w:jc w:val="center"/>
        <w:rPr>
          <w:rFonts w:ascii="Times New Roman" w:hAnsi="Times New Roman" w:cs="Times New Roman"/>
          <w:sz w:val="28"/>
          <w:szCs w:val="28"/>
        </w:rPr>
      </w:pPr>
    </w:p>
    <w:p w:rsidR="00471228" w:rsidRPr="00D17E7D" w:rsidRDefault="00471228" w:rsidP="00471228">
      <w:pPr>
        <w:jc w:val="center"/>
        <w:rPr>
          <w:rStyle w:val="IntenseReference"/>
          <w:rFonts w:ascii="Times New Roman" w:hAnsi="Times New Roman" w:cs="Times New Roman"/>
          <w:b w:val="0"/>
          <w:bCs w:val="0"/>
          <w:smallCaps w:val="0"/>
          <w:color w:val="auto"/>
          <w:sz w:val="76"/>
          <w:szCs w:val="72"/>
        </w:rPr>
      </w:pPr>
      <w:r w:rsidRPr="00D17E7D">
        <w:rPr>
          <w:rFonts w:ascii="Times New Roman" w:hAnsi="Times New Roman" w:cs="Times New Roman"/>
          <w:noProof/>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41830" cy="2324100"/>
                    </a:xfrm>
                    <a:prstGeom prst="rect">
                      <a:avLst/>
                    </a:prstGeom>
                    <a:noFill/>
                    <a:ln w="9525">
                      <a:noFill/>
                      <a:miter lim="800000"/>
                      <a:headEnd/>
                      <a:tailEnd/>
                    </a:ln>
                  </pic:spPr>
                </pic:pic>
              </a:graphicData>
            </a:graphic>
          </wp:inline>
        </w:drawing>
      </w:r>
    </w:p>
    <w:p w:rsidR="00471228" w:rsidRPr="00D17E7D" w:rsidRDefault="00471228" w:rsidP="00471228">
      <w:pPr>
        <w:jc w:val="center"/>
        <w:rPr>
          <w:rStyle w:val="IntenseReference"/>
          <w:rFonts w:ascii="Times New Roman" w:hAnsi="Times New Roman" w:cs="Times New Roman"/>
          <w:color w:val="auto"/>
          <w:sz w:val="32"/>
          <w:u w:val="none"/>
        </w:rPr>
      </w:pPr>
      <w:r w:rsidRPr="00D17E7D">
        <w:rPr>
          <w:rStyle w:val="IntenseReference"/>
          <w:rFonts w:ascii="Times New Roman" w:hAnsi="Times New Roman" w:cs="Times New Roman"/>
          <w:color w:val="auto"/>
          <w:sz w:val="32"/>
          <w:u w:val="none"/>
        </w:rPr>
        <w:t>DATABASE MANAGEMENT SYSTEM</w:t>
      </w:r>
    </w:p>
    <w:p w:rsidR="00471228" w:rsidRPr="00D17E7D" w:rsidRDefault="00D17E7D" w:rsidP="00471228">
      <w:pPr>
        <w:jc w:val="center"/>
        <w:rPr>
          <w:rStyle w:val="IntenseReference"/>
          <w:rFonts w:ascii="Times New Roman" w:hAnsi="Times New Roman" w:cs="Times New Roman"/>
          <w:color w:val="auto"/>
          <w:sz w:val="32"/>
          <w:u w:val="none"/>
        </w:rPr>
      </w:pPr>
      <w:r w:rsidRPr="00D17E7D">
        <w:rPr>
          <w:rStyle w:val="IntenseReference"/>
          <w:rFonts w:ascii="Times New Roman" w:hAnsi="Times New Roman" w:cs="Times New Roman"/>
          <w:color w:val="auto"/>
          <w:sz w:val="32"/>
          <w:u w:val="none"/>
        </w:rPr>
        <w:t>Lab Assignment #6</w:t>
      </w:r>
    </w:p>
    <w:p w:rsidR="00471228" w:rsidRPr="00E127F9" w:rsidRDefault="00471228" w:rsidP="00471228">
      <w:pPr>
        <w:jc w:val="center"/>
        <w:rPr>
          <w:rFonts w:ascii="Times New Roman" w:hAnsi="Times New Roman" w:cs="Times New Roman"/>
          <w:b/>
        </w:rPr>
      </w:pPr>
    </w:p>
    <w:p w:rsidR="00471228" w:rsidRPr="00E127F9" w:rsidRDefault="00471228" w:rsidP="00471228">
      <w:pPr>
        <w:spacing w:after="120"/>
        <w:jc w:val="center"/>
        <w:rPr>
          <w:rFonts w:ascii="Times New Roman" w:hAnsi="Times New Roman" w:cs="Times New Roman"/>
          <w:b/>
          <w:sz w:val="28"/>
          <w:szCs w:val="28"/>
        </w:rPr>
      </w:pPr>
      <w:r w:rsidRPr="00E127F9">
        <w:rPr>
          <w:rFonts w:ascii="Times New Roman" w:hAnsi="Times New Roman" w:cs="Times New Roman"/>
          <w:b/>
          <w:sz w:val="28"/>
          <w:szCs w:val="28"/>
        </w:rPr>
        <w:t>Submitted by:</w:t>
      </w:r>
    </w:p>
    <w:p w:rsidR="00471228" w:rsidRPr="00E127F9" w:rsidRDefault="00471228" w:rsidP="00471228">
      <w:pPr>
        <w:spacing w:after="120"/>
        <w:jc w:val="center"/>
        <w:rPr>
          <w:rFonts w:ascii="Times New Roman" w:hAnsi="Times New Roman" w:cs="Times New Roman"/>
        </w:rPr>
      </w:pPr>
      <w:r w:rsidRPr="00E127F9">
        <w:rPr>
          <w:rFonts w:ascii="Times New Roman" w:hAnsi="Times New Roman" w:cs="Times New Roman"/>
        </w:rPr>
        <w:t>Lokendra Puri</w:t>
      </w:r>
      <w:r w:rsidRPr="00E127F9">
        <w:rPr>
          <w:rFonts w:ascii="Times New Roman" w:hAnsi="Times New Roman" w:cs="Times New Roman"/>
        </w:rPr>
        <w:br/>
        <w:t>013BSCCSIT023</w:t>
      </w:r>
    </w:p>
    <w:p w:rsidR="00471228" w:rsidRPr="00E127F9" w:rsidRDefault="00471228" w:rsidP="00471228">
      <w:pPr>
        <w:spacing w:after="0"/>
        <w:jc w:val="center"/>
        <w:rPr>
          <w:rFonts w:ascii="Times New Roman" w:hAnsi="Times New Roman" w:cs="Times New Roman"/>
          <w:b/>
          <w:sz w:val="28"/>
          <w:szCs w:val="28"/>
        </w:rPr>
      </w:pPr>
    </w:p>
    <w:p w:rsidR="00471228" w:rsidRPr="00E127F9" w:rsidRDefault="00471228" w:rsidP="00471228">
      <w:pPr>
        <w:spacing w:after="0"/>
        <w:jc w:val="center"/>
        <w:rPr>
          <w:rFonts w:ascii="Times New Roman" w:hAnsi="Times New Roman" w:cs="Times New Roman"/>
          <w:b/>
          <w:sz w:val="28"/>
          <w:szCs w:val="28"/>
        </w:rPr>
      </w:pPr>
      <w:r w:rsidRPr="00E127F9">
        <w:rPr>
          <w:rFonts w:ascii="Times New Roman" w:hAnsi="Times New Roman" w:cs="Times New Roman"/>
          <w:b/>
          <w:sz w:val="28"/>
          <w:szCs w:val="28"/>
        </w:rPr>
        <w:t>Submitted to:</w:t>
      </w:r>
    </w:p>
    <w:p w:rsidR="00471228" w:rsidRPr="00E127F9" w:rsidRDefault="00471228" w:rsidP="00471228">
      <w:pPr>
        <w:jc w:val="center"/>
        <w:rPr>
          <w:rFonts w:ascii="Times New Roman" w:hAnsi="Times New Roman" w:cs="Times New Roman"/>
          <w:sz w:val="24"/>
          <w:szCs w:val="24"/>
        </w:rPr>
      </w:pPr>
      <w:r w:rsidRPr="00E127F9">
        <w:rPr>
          <w:rFonts w:ascii="Times New Roman" w:hAnsi="Times New Roman" w:cs="Times New Roman"/>
          <w:sz w:val="24"/>
          <w:szCs w:val="24"/>
        </w:rPr>
        <w:t>Er. Sanjay Kr. Yadav</w:t>
      </w:r>
    </w:p>
    <w:p w:rsidR="00471228" w:rsidRPr="00E127F9" w:rsidRDefault="00471228" w:rsidP="00471228">
      <w:pPr>
        <w:spacing w:after="0"/>
        <w:jc w:val="center"/>
        <w:rPr>
          <w:rFonts w:ascii="Times New Roman" w:hAnsi="Times New Roman" w:cs="Times New Roman"/>
          <w:b/>
          <w:sz w:val="28"/>
          <w:szCs w:val="28"/>
        </w:rPr>
      </w:pPr>
      <w:r w:rsidRPr="00E127F9">
        <w:rPr>
          <w:rFonts w:ascii="Times New Roman" w:hAnsi="Times New Roman" w:cs="Times New Roman"/>
          <w:sz w:val="24"/>
          <w:szCs w:val="24"/>
        </w:rPr>
        <w:t>Lecturer</w:t>
      </w:r>
      <w:r w:rsidRPr="00E127F9">
        <w:rPr>
          <w:rFonts w:ascii="Times New Roman" w:hAnsi="Times New Roman" w:cs="Times New Roman"/>
          <w:sz w:val="24"/>
          <w:szCs w:val="24"/>
        </w:rPr>
        <w:br/>
        <w:t>Department of Computer Science</w:t>
      </w:r>
      <w:r w:rsidRPr="00E127F9">
        <w:rPr>
          <w:rFonts w:ascii="Times New Roman" w:hAnsi="Times New Roman" w:cs="Times New Roman"/>
          <w:b/>
          <w:sz w:val="28"/>
          <w:szCs w:val="28"/>
        </w:rPr>
        <w:br/>
      </w:r>
    </w:p>
    <w:p w:rsidR="00471228" w:rsidRPr="00E127F9" w:rsidRDefault="00471228" w:rsidP="00471228">
      <w:pPr>
        <w:jc w:val="center"/>
        <w:rPr>
          <w:rFonts w:ascii="Times New Roman" w:hAnsi="Times New Roman" w:cs="Times New Roman"/>
          <w:b/>
        </w:rPr>
      </w:pPr>
      <w:r w:rsidRPr="00E127F9">
        <w:rPr>
          <w:rFonts w:ascii="Times New Roman" w:hAnsi="Times New Roman" w:cs="Times New Roman"/>
          <w:b/>
        </w:rPr>
        <w:t>Date of Submission: September 10, 2015</w:t>
      </w:r>
    </w:p>
    <w:p w:rsidR="00471228" w:rsidRPr="00E127F9" w:rsidRDefault="00471228" w:rsidP="00471228">
      <w:pPr>
        <w:jc w:val="center"/>
        <w:rPr>
          <w:rFonts w:ascii="Times New Roman" w:hAnsi="Times New Roman" w:cs="Times New Roman"/>
          <w:b/>
        </w:rPr>
      </w:pPr>
    </w:p>
    <w:p w:rsidR="00471228" w:rsidRDefault="00471228" w:rsidP="00471228">
      <w:pPr>
        <w:jc w:val="center"/>
        <w:rPr>
          <w:rFonts w:ascii="Times New Roman" w:hAnsi="Times New Roman" w:cs="Times New Roman"/>
          <w:b/>
        </w:rPr>
      </w:pPr>
    </w:p>
    <w:p w:rsidR="00D17E7D" w:rsidRPr="00E127F9" w:rsidRDefault="00D17E7D" w:rsidP="00471228">
      <w:pPr>
        <w:jc w:val="center"/>
        <w:rPr>
          <w:rFonts w:ascii="Times New Roman" w:hAnsi="Times New Roman" w:cs="Times New Roman"/>
          <w:b/>
        </w:rPr>
      </w:pPr>
    </w:p>
    <w:p w:rsidR="00471228" w:rsidRPr="00E127F9" w:rsidRDefault="00471228" w:rsidP="00471228">
      <w:pPr>
        <w:jc w:val="center"/>
        <w:rPr>
          <w:rFonts w:ascii="Times New Roman" w:hAnsi="Times New Roman" w:cs="Times New Roman"/>
          <w:b/>
          <w:sz w:val="28"/>
        </w:rPr>
      </w:pPr>
    </w:p>
    <w:p w:rsidR="00471228" w:rsidRPr="00E127F9" w:rsidRDefault="00471228" w:rsidP="00471228">
      <w:pPr>
        <w:pStyle w:val="ListParagraph"/>
        <w:numPr>
          <w:ilvl w:val="0"/>
          <w:numId w:val="1"/>
        </w:numPr>
        <w:ind w:left="-720" w:firstLine="0"/>
        <w:rPr>
          <w:rFonts w:ascii="Times New Roman" w:hAnsi="Times New Roman" w:cs="Times New Roman"/>
          <w:sz w:val="28"/>
        </w:rPr>
      </w:pPr>
      <w:r w:rsidRPr="00E127F9">
        <w:rPr>
          <w:rFonts w:ascii="Times New Roman" w:hAnsi="Times New Roman" w:cs="Times New Roman"/>
          <w:sz w:val="28"/>
        </w:rPr>
        <w:lastRenderedPageBreak/>
        <w:t>Join</w:t>
      </w:r>
    </w:p>
    <w:p w:rsidR="00471228" w:rsidRPr="00E127F9" w:rsidRDefault="00471228" w:rsidP="00471228">
      <w:pPr>
        <w:rPr>
          <w:rFonts w:ascii="Times New Roman" w:hAnsi="Times New Roman" w:cs="Times New Roman"/>
        </w:rPr>
      </w:pPr>
      <w:r w:rsidRPr="00E127F9">
        <w:rPr>
          <w:rFonts w:ascii="Times New Roman" w:hAnsi="Times New Roman" w:cs="Times New Roman"/>
          <w:bCs/>
          <w:color w:val="000000"/>
          <w:sz w:val="21"/>
          <w:szCs w:val="21"/>
          <w:shd w:val="clear" w:color="auto" w:fill="FFFFFF"/>
        </w:rPr>
        <w:t>Join</w:t>
      </w:r>
      <w:r w:rsidRPr="00E127F9">
        <w:rPr>
          <w:rStyle w:val="apple-converted-space"/>
          <w:rFonts w:ascii="Times New Roman" w:hAnsi="Times New Roman" w:cs="Times New Roman"/>
          <w:color w:val="000000"/>
          <w:sz w:val="21"/>
          <w:szCs w:val="21"/>
          <w:shd w:val="clear" w:color="auto" w:fill="FFFFFF"/>
        </w:rPr>
        <w:t> </w:t>
      </w:r>
      <w:r w:rsidRPr="00E127F9">
        <w:rPr>
          <w:rFonts w:ascii="Times New Roman" w:hAnsi="Times New Roman" w:cs="Times New Roman"/>
          <w:color w:val="000000"/>
          <w:sz w:val="21"/>
          <w:szCs w:val="21"/>
          <w:shd w:val="clear" w:color="auto" w:fill="FFFFFF"/>
        </w:rPr>
        <w:t>is a combination of a Cartesian product followed by a selection process. A Join operation pairs two tuples from different relations, if and only if a given join condition is satisfied.</w:t>
      </w:r>
    </w:p>
    <w:p w:rsidR="00471228" w:rsidRPr="00E127F9" w:rsidRDefault="00471228" w:rsidP="00471228">
      <w:pPr>
        <w:pStyle w:val="ListParagraph"/>
        <w:numPr>
          <w:ilvl w:val="0"/>
          <w:numId w:val="2"/>
        </w:numPr>
        <w:ind w:left="1080"/>
        <w:rPr>
          <w:rFonts w:ascii="Times New Roman" w:hAnsi="Times New Roman" w:cs="Times New Roman"/>
        </w:rPr>
      </w:pPr>
      <w:r w:rsidRPr="00E127F9">
        <w:rPr>
          <w:rFonts w:ascii="Times New Roman" w:hAnsi="Times New Roman" w:cs="Times New Roman"/>
        </w:rPr>
        <w:t xml:space="preserve">Theta join </w:t>
      </w:r>
    </w:p>
    <w:p w:rsidR="00471228" w:rsidRPr="00E127F9" w:rsidRDefault="00471228" w:rsidP="00471228">
      <w:pPr>
        <w:ind w:left="720"/>
        <w:rPr>
          <w:rFonts w:ascii="Times New Roman" w:hAnsi="Times New Roman" w:cs="Times New Roman"/>
          <w:color w:val="000000"/>
          <w:sz w:val="21"/>
          <w:szCs w:val="21"/>
          <w:shd w:val="clear" w:color="auto" w:fill="FFFFFF"/>
        </w:rPr>
      </w:pPr>
      <w:r w:rsidRPr="00E127F9">
        <w:rPr>
          <w:rFonts w:ascii="Times New Roman" w:hAnsi="Times New Roman" w:cs="Times New Roman"/>
          <w:color w:val="000000"/>
          <w:sz w:val="21"/>
          <w:szCs w:val="21"/>
          <w:shd w:val="clear" w:color="auto" w:fill="FFFFFF"/>
        </w:rPr>
        <w:t>Theta join combines tuples from different relations provided they satisfy the theta condition. The join condition is denoted by the symbol</w:t>
      </w:r>
      <w:r w:rsidRPr="00E127F9">
        <w:rPr>
          <w:rStyle w:val="apple-converted-space"/>
          <w:rFonts w:ascii="Times New Roman" w:hAnsi="Times New Roman" w:cs="Times New Roman"/>
          <w:color w:val="000000"/>
          <w:sz w:val="21"/>
          <w:szCs w:val="21"/>
          <w:shd w:val="clear" w:color="auto" w:fill="FFFFFF"/>
        </w:rPr>
        <w:t> </w:t>
      </w:r>
      <w:r w:rsidRPr="00E127F9">
        <w:rPr>
          <w:rFonts w:ascii="Times New Roman" w:hAnsi="Times New Roman" w:cs="Times New Roman"/>
          <w:b/>
          <w:bCs/>
          <w:color w:val="000000"/>
          <w:sz w:val="21"/>
          <w:szCs w:val="21"/>
          <w:shd w:val="clear" w:color="auto" w:fill="FFFFFF"/>
        </w:rPr>
        <w:t>θ</w:t>
      </w:r>
      <w:r w:rsidRPr="00E127F9">
        <w:rPr>
          <w:rFonts w:ascii="Times New Roman" w:hAnsi="Times New Roman" w:cs="Times New Roman"/>
          <w:color w:val="000000"/>
          <w:sz w:val="21"/>
          <w:szCs w:val="21"/>
          <w:shd w:val="clear" w:color="auto" w:fill="FFFFFF"/>
        </w:rPr>
        <w:t>.</w:t>
      </w:r>
    </w:p>
    <w:p w:rsidR="00471228" w:rsidRPr="00E127F9" w:rsidRDefault="00471228" w:rsidP="00471228">
      <w:pPr>
        <w:ind w:left="720"/>
        <w:rPr>
          <w:rFonts w:ascii="Times New Roman" w:hAnsi="Times New Roman" w:cs="Times New Roman"/>
          <w:b/>
          <w:bCs/>
          <w:color w:val="000000"/>
          <w:sz w:val="21"/>
          <w:szCs w:val="21"/>
          <w:shd w:val="clear" w:color="auto" w:fill="FFFFFF"/>
        </w:rPr>
      </w:pPr>
      <w:r w:rsidRPr="00E127F9">
        <w:rPr>
          <w:rFonts w:ascii="Times New Roman" w:hAnsi="Times New Roman" w:cs="Times New Roman"/>
          <w:b/>
          <w:bCs/>
          <w:color w:val="000000"/>
          <w:sz w:val="21"/>
          <w:szCs w:val="21"/>
          <w:shd w:val="clear" w:color="auto" w:fill="FFFFFF"/>
        </w:rPr>
        <w:t>Notation</w:t>
      </w:r>
    </w:p>
    <w:p w:rsidR="00471228" w:rsidRPr="00E127F9" w:rsidRDefault="00471228" w:rsidP="00471228">
      <w:pPr>
        <w:ind w:left="720"/>
        <w:rPr>
          <w:rFonts w:ascii="Times New Roman" w:hAnsi="Times New Roman" w:cs="Times New Roman"/>
        </w:rPr>
      </w:pPr>
      <w:r w:rsidRPr="00E127F9">
        <w:rPr>
          <w:rFonts w:ascii="Times New Roman" w:hAnsi="Times New Roman" w:cs="Times New Roman"/>
        </w:rPr>
        <w:t xml:space="preserve">R1 </w:t>
      </w:r>
      <w:r w:rsidRPr="00E127F9">
        <w:rPr>
          <w:rFonts w:ascii="Times New Roman" w:hAnsi="Cambria Math" w:cs="Times New Roman"/>
        </w:rPr>
        <w:t>⋈</w:t>
      </w:r>
      <w:r w:rsidRPr="00E127F9">
        <w:rPr>
          <w:rFonts w:ascii="Times New Roman" w:hAnsi="Times New Roman" w:cs="Times New Roman"/>
        </w:rPr>
        <w:t>θ R2</w:t>
      </w:r>
    </w:p>
    <w:p w:rsidR="00471228" w:rsidRPr="00E127F9" w:rsidRDefault="00471228" w:rsidP="00471228">
      <w:pPr>
        <w:ind w:left="720"/>
        <w:rPr>
          <w:rFonts w:ascii="Times New Roman" w:hAnsi="Times New Roman" w:cs="Times New Roman"/>
          <w:color w:val="000000"/>
          <w:sz w:val="21"/>
          <w:szCs w:val="21"/>
        </w:rPr>
      </w:pPr>
      <w:r w:rsidRPr="00E127F9">
        <w:rPr>
          <w:rFonts w:ascii="Times New Roman" w:hAnsi="Times New Roman" w:cs="Times New Roman"/>
          <w:color w:val="000000"/>
          <w:sz w:val="21"/>
          <w:szCs w:val="21"/>
        </w:rPr>
        <w:t>R1 and R2 are relations having attributes (A1, A2, .., An) and (B1, B2,.. ,Bn) such that  the attributes don’t have anything in common, that is R1 ∩ R2 = Φ.</w:t>
      </w:r>
    </w:p>
    <w:p w:rsidR="00471228" w:rsidRPr="00E127F9" w:rsidRDefault="00471228" w:rsidP="00471228">
      <w:pPr>
        <w:ind w:left="720"/>
        <w:rPr>
          <w:rFonts w:ascii="Times New Roman" w:hAnsi="Times New Roman" w:cs="Times New Roman"/>
          <w:color w:val="000000"/>
          <w:sz w:val="21"/>
          <w:szCs w:val="21"/>
        </w:rPr>
      </w:pPr>
      <w:r w:rsidRPr="00E127F9">
        <w:rPr>
          <w:rFonts w:ascii="Times New Roman" w:hAnsi="Times New Roman" w:cs="Times New Roman"/>
          <w:color w:val="000000"/>
          <w:sz w:val="21"/>
          <w:szCs w:val="21"/>
        </w:rPr>
        <w:t>Theta join can use all kinds of comparison operators.</w:t>
      </w:r>
    </w:p>
    <w:p w:rsidR="00471228" w:rsidRPr="00E127F9" w:rsidRDefault="00471228" w:rsidP="00471228">
      <w:pPr>
        <w:ind w:left="720"/>
        <w:rPr>
          <w:rFonts w:ascii="Times New Roman" w:hAnsi="Times New Roman" w:cs="Times New Roman"/>
          <w:b/>
          <w:bCs/>
          <w:color w:val="000000"/>
          <w:sz w:val="21"/>
          <w:szCs w:val="21"/>
          <w:shd w:val="clear" w:color="auto" w:fill="FFFFFF"/>
        </w:rPr>
      </w:pPr>
      <w:r w:rsidRPr="00E127F9">
        <w:rPr>
          <w:rFonts w:ascii="Times New Roman" w:hAnsi="Times New Roman" w:cs="Times New Roman"/>
          <w:b/>
          <w:bCs/>
          <w:noProof/>
          <w:color w:val="000000"/>
          <w:sz w:val="21"/>
          <w:szCs w:val="21"/>
          <w:shd w:val="clear" w:color="auto" w:fill="FFFFFF"/>
        </w:rPr>
        <w:drawing>
          <wp:inline distT="0" distB="0" distL="0" distR="0">
            <wp:extent cx="5838825" cy="2200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38825" cy="2200275"/>
                    </a:xfrm>
                    <a:prstGeom prst="rect">
                      <a:avLst/>
                    </a:prstGeom>
                    <a:noFill/>
                    <a:ln w="9525">
                      <a:noFill/>
                      <a:miter lim="800000"/>
                      <a:headEnd/>
                      <a:tailEnd/>
                    </a:ln>
                  </pic:spPr>
                </pic:pic>
              </a:graphicData>
            </a:graphic>
          </wp:inline>
        </w:drawing>
      </w:r>
    </w:p>
    <w:p w:rsidR="00471228" w:rsidRPr="00E127F9" w:rsidRDefault="00471228" w:rsidP="00471228">
      <w:pPr>
        <w:ind w:left="720"/>
        <w:rPr>
          <w:rFonts w:ascii="Times New Roman" w:hAnsi="Times New Roman" w:cs="Times New Roman"/>
          <w:b/>
          <w:bCs/>
          <w:color w:val="000000"/>
          <w:sz w:val="21"/>
          <w:szCs w:val="21"/>
          <w:shd w:val="clear" w:color="auto" w:fill="FFFFFF"/>
        </w:rPr>
      </w:pPr>
      <w:r w:rsidRPr="00E127F9">
        <w:rPr>
          <w:rFonts w:ascii="Times New Roman" w:hAnsi="Times New Roman" w:cs="Times New Roman"/>
          <w:b/>
          <w:bCs/>
          <w:noProof/>
          <w:color w:val="000000"/>
          <w:sz w:val="21"/>
          <w:szCs w:val="21"/>
          <w:shd w:val="clear" w:color="auto" w:fill="FFFFFF"/>
        </w:rPr>
        <w:drawing>
          <wp:inline distT="0" distB="0" distL="0" distR="0">
            <wp:extent cx="5772150" cy="2390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72150" cy="2390775"/>
                    </a:xfrm>
                    <a:prstGeom prst="rect">
                      <a:avLst/>
                    </a:prstGeom>
                    <a:noFill/>
                    <a:ln w="9525">
                      <a:noFill/>
                      <a:miter lim="800000"/>
                      <a:headEnd/>
                      <a:tailEnd/>
                    </a:ln>
                  </pic:spPr>
                </pic:pic>
              </a:graphicData>
            </a:graphic>
          </wp:inline>
        </w:drawing>
      </w:r>
    </w:p>
    <w:p w:rsidR="00471228" w:rsidRDefault="00471228" w:rsidP="00471228">
      <w:pPr>
        <w:ind w:left="720"/>
        <w:rPr>
          <w:rFonts w:ascii="Times New Roman" w:hAnsi="Times New Roman" w:cs="Times New Roman"/>
          <w:b/>
          <w:bCs/>
          <w:color w:val="000000"/>
          <w:sz w:val="21"/>
          <w:szCs w:val="21"/>
          <w:shd w:val="clear" w:color="auto" w:fill="FFFFFF"/>
        </w:rPr>
      </w:pPr>
    </w:p>
    <w:p w:rsidR="00D17E7D" w:rsidRDefault="00D17E7D" w:rsidP="00471228">
      <w:pPr>
        <w:ind w:left="720"/>
        <w:rPr>
          <w:rFonts w:ascii="Times New Roman" w:hAnsi="Times New Roman" w:cs="Times New Roman"/>
          <w:b/>
          <w:bCs/>
          <w:color w:val="000000"/>
          <w:sz w:val="21"/>
          <w:szCs w:val="21"/>
          <w:shd w:val="clear" w:color="auto" w:fill="FFFFFF"/>
        </w:rPr>
      </w:pPr>
    </w:p>
    <w:p w:rsidR="00D17E7D" w:rsidRDefault="00D17E7D" w:rsidP="00471228">
      <w:pPr>
        <w:ind w:left="720"/>
        <w:rPr>
          <w:rFonts w:ascii="Times New Roman" w:hAnsi="Times New Roman" w:cs="Times New Roman"/>
          <w:b/>
          <w:bCs/>
          <w:color w:val="000000"/>
          <w:sz w:val="21"/>
          <w:szCs w:val="21"/>
          <w:shd w:val="clear" w:color="auto" w:fill="FFFFFF"/>
        </w:rPr>
      </w:pPr>
    </w:p>
    <w:p w:rsidR="00D17E7D" w:rsidRPr="00E127F9" w:rsidRDefault="00D17E7D" w:rsidP="00471228">
      <w:pPr>
        <w:ind w:left="720"/>
        <w:rPr>
          <w:rFonts w:ascii="Times New Roman" w:hAnsi="Times New Roman" w:cs="Times New Roman"/>
          <w:b/>
          <w:bCs/>
          <w:color w:val="000000"/>
          <w:sz w:val="21"/>
          <w:szCs w:val="21"/>
          <w:shd w:val="clear" w:color="auto" w:fill="FFFFFF"/>
        </w:rPr>
      </w:pPr>
    </w:p>
    <w:p w:rsidR="00471228" w:rsidRPr="00E127F9" w:rsidRDefault="00471228" w:rsidP="00471228">
      <w:pPr>
        <w:pStyle w:val="ListParagraph"/>
        <w:numPr>
          <w:ilvl w:val="0"/>
          <w:numId w:val="2"/>
        </w:numPr>
        <w:ind w:left="1080"/>
        <w:rPr>
          <w:rFonts w:ascii="Times New Roman" w:hAnsi="Times New Roman" w:cs="Times New Roman"/>
          <w:sz w:val="28"/>
        </w:rPr>
      </w:pPr>
      <w:r w:rsidRPr="00E127F9">
        <w:rPr>
          <w:rFonts w:ascii="Times New Roman" w:hAnsi="Times New Roman" w:cs="Times New Roman"/>
          <w:sz w:val="28"/>
        </w:rPr>
        <w:t>Natural join</w:t>
      </w:r>
    </w:p>
    <w:p w:rsidR="00471228" w:rsidRPr="00E127F9" w:rsidRDefault="00471228" w:rsidP="00471228">
      <w:pPr>
        <w:pStyle w:val="NormalWeb"/>
        <w:spacing w:before="0" w:beforeAutospacing="0" w:after="240" w:afterAutospacing="0" w:line="360" w:lineRule="atLeast"/>
        <w:ind w:left="720" w:right="48"/>
        <w:jc w:val="both"/>
        <w:rPr>
          <w:color w:val="000000"/>
          <w:sz w:val="21"/>
          <w:szCs w:val="21"/>
        </w:rPr>
      </w:pPr>
      <w:r w:rsidRPr="00E127F9">
        <w:rPr>
          <w:color w:val="000000"/>
          <w:sz w:val="21"/>
          <w:szCs w:val="21"/>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471228" w:rsidRPr="00E127F9" w:rsidRDefault="00471228" w:rsidP="00471228">
      <w:pPr>
        <w:pStyle w:val="NormalWeb"/>
        <w:spacing w:before="0" w:beforeAutospacing="0" w:after="240" w:afterAutospacing="0" w:line="360" w:lineRule="atLeast"/>
        <w:ind w:left="720" w:right="48"/>
        <w:jc w:val="both"/>
        <w:rPr>
          <w:color w:val="000000"/>
          <w:sz w:val="21"/>
          <w:szCs w:val="21"/>
        </w:rPr>
      </w:pPr>
      <w:r w:rsidRPr="00E127F9">
        <w:rPr>
          <w:color w:val="000000"/>
          <w:sz w:val="21"/>
          <w:szCs w:val="21"/>
        </w:rPr>
        <w:t>Natural join acts on those matching attributes where the values of attributes in both the relations are same.</w:t>
      </w:r>
    </w:p>
    <w:p w:rsidR="00471228" w:rsidRPr="00E127F9" w:rsidRDefault="00471228" w:rsidP="00471228">
      <w:pPr>
        <w:pStyle w:val="NormalWeb"/>
        <w:numPr>
          <w:ilvl w:val="0"/>
          <w:numId w:val="3"/>
        </w:numPr>
        <w:spacing w:before="0" w:beforeAutospacing="0" w:after="240" w:afterAutospacing="0" w:line="360" w:lineRule="atLeast"/>
        <w:ind w:left="1440" w:right="48"/>
        <w:jc w:val="both"/>
      </w:pPr>
      <w:r w:rsidRPr="00E127F9">
        <w:t>right join</w:t>
      </w:r>
    </w:p>
    <w:p w:rsidR="00471228" w:rsidRPr="00E127F9" w:rsidRDefault="00471228" w:rsidP="00471228">
      <w:pPr>
        <w:pStyle w:val="NormalWeb"/>
        <w:spacing w:before="0" w:beforeAutospacing="0" w:after="240" w:afterAutospacing="0" w:line="360" w:lineRule="atLeast"/>
        <w:ind w:left="1440" w:right="48"/>
        <w:jc w:val="both"/>
        <w:rPr>
          <w:color w:val="000000"/>
          <w:sz w:val="21"/>
          <w:szCs w:val="21"/>
          <w:shd w:val="clear" w:color="auto" w:fill="FFFFFF"/>
        </w:rPr>
      </w:pPr>
      <w:r w:rsidRPr="00E127F9">
        <w:rPr>
          <w:color w:val="000000"/>
          <w:sz w:val="21"/>
          <w:szCs w:val="21"/>
          <w:shd w:val="clear" w:color="auto" w:fill="FFFFFF"/>
        </w:rPr>
        <w:t>All the tuples from the Right relation, S, are included in the resulting relation. If there are tuples in S without any matching tuple in R, then the R-attributes of resulting relation are made NULL.</w:t>
      </w:r>
    </w:p>
    <w:p w:rsidR="00982451" w:rsidRPr="00E127F9" w:rsidRDefault="00982451" w:rsidP="00471228">
      <w:pPr>
        <w:pStyle w:val="NormalWeb"/>
        <w:spacing w:before="0" w:beforeAutospacing="0" w:after="240" w:afterAutospacing="0" w:line="360" w:lineRule="atLeast"/>
        <w:ind w:left="1440" w:right="48"/>
        <w:jc w:val="both"/>
        <w:rPr>
          <w:color w:val="000000"/>
          <w:sz w:val="21"/>
          <w:szCs w:val="21"/>
          <w:shd w:val="clear" w:color="auto" w:fill="FFFFFF"/>
        </w:rPr>
      </w:pPr>
      <w:r w:rsidRPr="00E127F9">
        <w:rPr>
          <w:color w:val="000000"/>
          <w:sz w:val="21"/>
          <w:szCs w:val="21"/>
          <w:shd w:val="clear" w:color="auto" w:fill="FFFFFF"/>
        </w:rPr>
        <w:t>Syntax:</w:t>
      </w:r>
    </w:p>
    <w:p w:rsidR="00982451" w:rsidRPr="00E127F9" w:rsidRDefault="00982451" w:rsidP="00471228">
      <w:pPr>
        <w:pStyle w:val="NormalWeb"/>
        <w:spacing w:before="0" w:beforeAutospacing="0" w:after="240" w:afterAutospacing="0" w:line="360" w:lineRule="atLeast"/>
        <w:ind w:left="1440" w:right="48"/>
        <w:jc w:val="both"/>
      </w:pPr>
      <w:r w:rsidRPr="00E127F9">
        <w:rPr>
          <w:color w:val="000000"/>
          <w:shd w:val="clear" w:color="auto" w:fill="FFFFFF"/>
        </w:rPr>
        <w:t>SELECT</w:t>
      </w:r>
      <w:r w:rsidRPr="00E127F9">
        <w:rPr>
          <w:rStyle w:val="apple-converted-space"/>
          <w:color w:val="000000"/>
          <w:shd w:val="clear" w:color="auto" w:fill="FFFFFF"/>
        </w:rPr>
        <w:t> </w:t>
      </w:r>
      <w:r w:rsidRPr="00E127F9">
        <w:rPr>
          <w:rStyle w:val="Emphasis"/>
          <w:color w:val="000000"/>
          <w:shd w:val="clear" w:color="auto" w:fill="FFFFFF"/>
        </w:rPr>
        <w:t>column_name(s)</w:t>
      </w:r>
      <w:r w:rsidRPr="00E127F9">
        <w:rPr>
          <w:color w:val="000000"/>
        </w:rPr>
        <w:br/>
      </w:r>
      <w:r w:rsidRPr="00E127F9">
        <w:rPr>
          <w:color w:val="000000"/>
          <w:shd w:val="clear" w:color="auto" w:fill="FFFFFF"/>
        </w:rPr>
        <w:t>FROM</w:t>
      </w:r>
      <w:r w:rsidRPr="00E127F9">
        <w:rPr>
          <w:rStyle w:val="apple-converted-space"/>
          <w:color w:val="000000"/>
          <w:shd w:val="clear" w:color="auto" w:fill="FFFFFF"/>
        </w:rPr>
        <w:t> </w:t>
      </w:r>
      <w:r w:rsidRPr="00E127F9">
        <w:rPr>
          <w:rStyle w:val="Emphasis"/>
          <w:color w:val="000000"/>
          <w:shd w:val="clear" w:color="auto" w:fill="FFFFFF"/>
        </w:rPr>
        <w:t>table1</w:t>
      </w:r>
      <w:r w:rsidRPr="00E127F9">
        <w:rPr>
          <w:color w:val="000000"/>
        </w:rPr>
        <w:br/>
      </w:r>
      <w:r w:rsidRPr="00E127F9">
        <w:rPr>
          <w:color w:val="000000"/>
          <w:shd w:val="clear" w:color="auto" w:fill="FFFFFF"/>
        </w:rPr>
        <w:t>RIGHT</w:t>
      </w:r>
      <w:r w:rsidRPr="00E127F9">
        <w:rPr>
          <w:color w:val="000000"/>
          <w:shd w:val="clear" w:color="auto" w:fill="FFFFFF"/>
        </w:rPr>
        <w:tab/>
        <w:t xml:space="preserve"> JOIN</w:t>
      </w:r>
      <w:r w:rsidRPr="00E127F9">
        <w:rPr>
          <w:rStyle w:val="apple-converted-space"/>
          <w:color w:val="000000"/>
          <w:shd w:val="clear" w:color="auto" w:fill="FFFFFF"/>
        </w:rPr>
        <w:t> </w:t>
      </w:r>
      <w:r w:rsidRPr="00E127F9">
        <w:rPr>
          <w:rStyle w:val="Emphasis"/>
          <w:color w:val="000000"/>
          <w:shd w:val="clear" w:color="auto" w:fill="FFFFFF"/>
        </w:rPr>
        <w:t>table2</w:t>
      </w:r>
      <w:r w:rsidRPr="00E127F9">
        <w:rPr>
          <w:color w:val="000000"/>
        </w:rPr>
        <w:br/>
      </w:r>
      <w:r w:rsidRPr="00E127F9">
        <w:rPr>
          <w:color w:val="000000"/>
          <w:shd w:val="clear" w:color="auto" w:fill="FFFFFF"/>
        </w:rPr>
        <w:t>ON</w:t>
      </w:r>
      <w:r w:rsidRPr="00E127F9">
        <w:rPr>
          <w:rStyle w:val="apple-converted-space"/>
          <w:color w:val="000000"/>
          <w:shd w:val="clear" w:color="auto" w:fill="FFFFFF"/>
        </w:rPr>
        <w:t> </w:t>
      </w:r>
      <w:r w:rsidRPr="00E127F9">
        <w:rPr>
          <w:rStyle w:val="Emphasis"/>
          <w:color w:val="000000"/>
          <w:shd w:val="clear" w:color="auto" w:fill="FFFFFF"/>
        </w:rPr>
        <w:t>table1.column_name</w:t>
      </w:r>
      <w:r w:rsidRPr="00E127F9">
        <w:rPr>
          <w:color w:val="000000"/>
          <w:shd w:val="clear" w:color="auto" w:fill="FFFFFF"/>
        </w:rPr>
        <w:t>=</w:t>
      </w:r>
      <w:r w:rsidRPr="00E127F9">
        <w:rPr>
          <w:rStyle w:val="Emphasis"/>
          <w:color w:val="000000"/>
          <w:shd w:val="clear" w:color="auto" w:fill="FFFFFF"/>
        </w:rPr>
        <w:t>table2.column_name</w:t>
      </w:r>
      <w:r w:rsidRPr="00E127F9">
        <w:rPr>
          <w:color w:val="000000"/>
          <w:shd w:val="clear" w:color="auto" w:fill="FFFFFF"/>
        </w:rPr>
        <w:t>;</w:t>
      </w:r>
    </w:p>
    <w:p w:rsidR="00471228" w:rsidRPr="00E127F9" w:rsidRDefault="00471228" w:rsidP="00471228">
      <w:pPr>
        <w:pStyle w:val="NormalWeb"/>
        <w:numPr>
          <w:ilvl w:val="0"/>
          <w:numId w:val="3"/>
        </w:numPr>
        <w:spacing w:before="0" w:beforeAutospacing="0" w:after="240" w:afterAutospacing="0" w:line="360" w:lineRule="atLeast"/>
        <w:ind w:left="1440" w:right="48"/>
        <w:jc w:val="both"/>
      </w:pPr>
      <w:r w:rsidRPr="00E127F9">
        <w:t>left join</w:t>
      </w:r>
    </w:p>
    <w:p w:rsidR="00471228" w:rsidRPr="00E127F9" w:rsidRDefault="00471228" w:rsidP="00471228">
      <w:pPr>
        <w:pStyle w:val="NormalWeb"/>
        <w:spacing w:before="0" w:beforeAutospacing="0" w:after="240" w:afterAutospacing="0" w:line="360" w:lineRule="atLeast"/>
        <w:ind w:left="1440" w:right="48"/>
        <w:jc w:val="both"/>
        <w:rPr>
          <w:color w:val="000000"/>
          <w:sz w:val="21"/>
          <w:szCs w:val="21"/>
          <w:shd w:val="clear" w:color="auto" w:fill="FFFFFF"/>
        </w:rPr>
      </w:pPr>
      <w:r w:rsidRPr="00E127F9">
        <w:rPr>
          <w:color w:val="000000"/>
          <w:sz w:val="21"/>
          <w:szCs w:val="21"/>
          <w:shd w:val="clear" w:color="auto" w:fill="FFFFFF"/>
        </w:rPr>
        <w:t>All the tuples from the Left relation, R, are included in the resulting relation. If there are tuples in R without any matching tuple in the Right relation S, then the S-attributes of the resulting relation are made NULL.</w:t>
      </w:r>
    </w:p>
    <w:p w:rsidR="00982451" w:rsidRPr="00E127F9" w:rsidRDefault="00982451" w:rsidP="00471228">
      <w:pPr>
        <w:pStyle w:val="NormalWeb"/>
        <w:spacing w:before="0" w:beforeAutospacing="0" w:after="240" w:afterAutospacing="0" w:line="360" w:lineRule="atLeast"/>
        <w:ind w:left="1440" w:right="48"/>
        <w:jc w:val="both"/>
        <w:rPr>
          <w:color w:val="000000"/>
          <w:sz w:val="21"/>
          <w:szCs w:val="21"/>
          <w:shd w:val="clear" w:color="auto" w:fill="FFFFFF"/>
        </w:rPr>
      </w:pPr>
      <w:r w:rsidRPr="00E127F9">
        <w:rPr>
          <w:color w:val="000000"/>
          <w:sz w:val="21"/>
          <w:szCs w:val="21"/>
          <w:shd w:val="clear" w:color="auto" w:fill="FFFFFF"/>
        </w:rPr>
        <w:t>Syntax:</w:t>
      </w:r>
    </w:p>
    <w:p w:rsidR="00982451" w:rsidRDefault="00982451" w:rsidP="00471228">
      <w:pPr>
        <w:pStyle w:val="NormalWeb"/>
        <w:spacing w:before="0" w:beforeAutospacing="0" w:after="240" w:afterAutospacing="0" w:line="360" w:lineRule="atLeast"/>
        <w:ind w:left="1440" w:right="48"/>
        <w:jc w:val="both"/>
        <w:rPr>
          <w:color w:val="000000"/>
          <w:shd w:val="clear" w:color="auto" w:fill="FFFFFF"/>
        </w:rPr>
      </w:pPr>
      <w:r w:rsidRPr="00E127F9">
        <w:rPr>
          <w:color w:val="000000"/>
          <w:shd w:val="clear" w:color="auto" w:fill="FFFFFF"/>
        </w:rPr>
        <w:t>SELECT</w:t>
      </w:r>
      <w:r w:rsidRPr="00E127F9">
        <w:rPr>
          <w:rStyle w:val="apple-converted-space"/>
          <w:color w:val="000000"/>
          <w:shd w:val="clear" w:color="auto" w:fill="FFFFFF"/>
        </w:rPr>
        <w:t> </w:t>
      </w:r>
      <w:r w:rsidRPr="00E127F9">
        <w:rPr>
          <w:rStyle w:val="Emphasis"/>
          <w:color w:val="000000"/>
          <w:shd w:val="clear" w:color="auto" w:fill="FFFFFF"/>
        </w:rPr>
        <w:t>column_name(s)</w:t>
      </w:r>
      <w:r w:rsidRPr="00E127F9">
        <w:rPr>
          <w:color w:val="000000"/>
        </w:rPr>
        <w:br/>
      </w:r>
      <w:r w:rsidRPr="00E127F9">
        <w:rPr>
          <w:color w:val="000000"/>
          <w:shd w:val="clear" w:color="auto" w:fill="FFFFFF"/>
        </w:rPr>
        <w:t>FROM</w:t>
      </w:r>
      <w:r w:rsidRPr="00E127F9">
        <w:rPr>
          <w:rStyle w:val="apple-converted-space"/>
          <w:color w:val="000000"/>
          <w:shd w:val="clear" w:color="auto" w:fill="FFFFFF"/>
        </w:rPr>
        <w:t> </w:t>
      </w:r>
      <w:r w:rsidRPr="00E127F9">
        <w:rPr>
          <w:rStyle w:val="Emphasis"/>
          <w:color w:val="000000"/>
          <w:shd w:val="clear" w:color="auto" w:fill="FFFFFF"/>
        </w:rPr>
        <w:t>table1</w:t>
      </w:r>
      <w:r w:rsidRPr="00E127F9">
        <w:rPr>
          <w:color w:val="000000"/>
        </w:rPr>
        <w:br/>
      </w:r>
      <w:r w:rsidRPr="00E127F9">
        <w:rPr>
          <w:color w:val="000000"/>
          <w:shd w:val="clear" w:color="auto" w:fill="FFFFFF"/>
        </w:rPr>
        <w:t>LEFT</w:t>
      </w:r>
      <w:r w:rsidRPr="00E127F9">
        <w:rPr>
          <w:color w:val="000000"/>
          <w:shd w:val="clear" w:color="auto" w:fill="FFFFFF"/>
        </w:rPr>
        <w:tab/>
        <w:t>JOIN</w:t>
      </w:r>
      <w:r w:rsidRPr="00E127F9">
        <w:rPr>
          <w:rStyle w:val="apple-converted-space"/>
          <w:color w:val="000000"/>
          <w:shd w:val="clear" w:color="auto" w:fill="FFFFFF"/>
        </w:rPr>
        <w:t> </w:t>
      </w:r>
      <w:r w:rsidRPr="00E127F9">
        <w:rPr>
          <w:rStyle w:val="Emphasis"/>
          <w:color w:val="000000"/>
          <w:shd w:val="clear" w:color="auto" w:fill="FFFFFF"/>
        </w:rPr>
        <w:t>table2</w:t>
      </w:r>
      <w:r w:rsidRPr="00E127F9">
        <w:rPr>
          <w:color w:val="000000"/>
        </w:rPr>
        <w:br/>
      </w:r>
      <w:r w:rsidRPr="00E127F9">
        <w:rPr>
          <w:color w:val="000000"/>
          <w:shd w:val="clear" w:color="auto" w:fill="FFFFFF"/>
        </w:rPr>
        <w:t>ON</w:t>
      </w:r>
      <w:r w:rsidRPr="00E127F9">
        <w:rPr>
          <w:rStyle w:val="apple-converted-space"/>
          <w:color w:val="000000"/>
          <w:shd w:val="clear" w:color="auto" w:fill="FFFFFF"/>
        </w:rPr>
        <w:t> </w:t>
      </w:r>
      <w:r w:rsidRPr="00E127F9">
        <w:rPr>
          <w:rStyle w:val="Emphasis"/>
          <w:color w:val="000000"/>
          <w:shd w:val="clear" w:color="auto" w:fill="FFFFFF"/>
        </w:rPr>
        <w:t>table1.column_name</w:t>
      </w:r>
      <w:r w:rsidRPr="00E127F9">
        <w:rPr>
          <w:color w:val="000000"/>
          <w:shd w:val="clear" w:color="auto" w:fill="FFFFFF"/>
        </w:rPr>
        <w:t>=</w:t>
      </w:r>
      <w:r w:rsidRPr="00E127F9">
        <w:rPr>
          <w:rStyle w:val="Emphasis"/>
          <w:color w:val="000000"/>
          <w:shd w:val="clear" w:color="auto" w:fill="FFFFFF"/>
        </w:rPr>
        <w:t>table2.column_name</w:t>
      </w:r>
      <w:r w:rsidRPr="00E127F9">
        <w:rPr>
          <w:color w:val="000000"/>
          <w:shd w:val="clear" w:color="auto" w:fill="FFFFFF"/>
        </w:rPr>
        <w:t>;</w:t>
      </w:r>
    </w:p>
    <w:p w:rsidR="000755FD" w:rsidRDefault="000755FD" w:rsidP="00471228">
      <w:pPr>
        <w:pStyle w:val="NormalWeb"/>
        <w:spacing w:before="0" w:beforeAutospacing="0" w:after="240" w:afterAutospacing="0" w:line="360" w:lineRule="atLeast"/>
        <w:ind w:left="1440" w:right="48"/>
        <w:jc w:val="both"/>
        <w:rPr>
          <w:color w:val="000000"/>
          <w:shd w:val="clear" w:color="auto" w:fill="FFFFFF"/>
        </w:rPr>
      </w:pPr>
    </w:p>
    <w:p w:rsidR="000755FD" w:rsidRPr="00E127F9" w:rsidRDefault="000755FD" w:rsidP="00471228">
      <w:pPr>
        <w:pStyle w:val="NormalWeb"/>
        <w:spacing w:before="0" w:beforeAutospacing="0" w:after="240" w:afterAutospacing="0" w:line="360" w:lineRule="atLeast"/>
        <w:ind w:left="1440" w:right="48"/>
        <w:jc w:val="both"/>
        <w:rPr>
          <w:color w:val="000000"/>
          <w:sz w:val="21"/>
          <w:szCs w:val="21"/>
          <w:shd w:val="clear" w:color="auto" w:fill="FFFFFF"/>
        </w:rPr>
      </w:pPr>
    </w:p>
    <w:p w:rsidR="00471228" w:rsidRPr="00E127F9" w:rsidRDefault="00471228" w:rsidP="00471228">
      <w:pPr>
        <w:pStyle w:val="NormalWeb"/>
        <w:numPr>
          <w:ilvl w:val="0"/>
          <w:numId w:val="3"/>
        </w:numPr>
        <w:spacing w:before="0" w:beforeAutospacing="0" w:after="240" w:afterAutospacing="0" w:line="360" w:lineRule="atLeast"/>
        <w:ind w:left="1440" w:right="48"/>
        <w:jc w:val="both"/>
        <w:rPr>
          <w:color w:val="000000"/>
          <w:sz w:val="21"/>
          <w:szCs w:val="21"/>
        </w:rPr>
      </w:pPr>
      <w:r w:rsidRPr="00E127F9">
        <w:t>inner join</w:t>
      </w:r>
    </w:p>
    <w:p w:rsidR="00F97177" w:rsidRPr="00E127F9" w:rsidRDefault="00F97177" w:rsidP="00F97177">
      <w:pPr>
        <w:pStyle w:val="NormalWeb"/>
        <w:spacing w:before="0" w:beforeAutospacing="0" w:after="240" w:afterAutospacing="0" w:line="360" w:lineRule="atLeast"/>
        <w:ind w:left="1440" w:right="48"/>
        <w:jc w:val="both"/>
        <w:rPr>
          <w:color w:val="000000"/>
          <w:sz w:val="21"/>
          <w:szCs w:val="21"/>
          <w:shd w:val="clear" w:color="auto" w:fill="FFFFFF"/>
        </w:rPr>
      </w:pPr>
      <w:r w:rsidRPr="00E127F9">
        <w:rPr>
          <w:color w:val="000000"/>
          <w:sz w:val="21"/>
          <w:szCs w:val="21"/>
          <w:shd w:val="clear" w:color="auto" w:fill="FFFFFF"/>
        </w:rPr>
        <w:lastRenderedPageBreak/>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982451" w:rsidRPr="00982451" w:rsidRDefault="00982451" w:rsidP="00982451">
      <w:pPr>
        <w:spacing w:before="48" w:after="48" w:line="360" w:lineRule="atLeast"/>
        <w:ind w:right="48"/>
        <w:outlineLvl w:val="1"/>
        <w:rPr>
          <w:rFonts w:ascii="Times New Roman" w:eastAsia="Times New Roman" w:hAnsi="Times New Roman" w:cs="Times New Roman"/>
          <w:color w:val="121214"/>
          <w:spacing w:val="-15"/>
          <w:sz w:val="28"/>
          <w:szCs w:val="41"/>
        </w:rPr>
      </w:pPr>
      <w:r w:rsidRPr="00982451">
        <w:rPr>
          <w:rFonts w:ascii="Times New Roman" w:eastAsia="Times New Roman" w:hAnsi="Times New Roman" w:cs="Times New Roman"/>
          <w:color w:val="121214"/>
          <w:spacing w:val="-15"/>
          <w:sz w:val="28"/>
          <w:szCs w:val="41"/>
        </w:rPr>
        <w:t>Syntax:</w:t>
      </w:r>
    </w:p>
    <w:p w:rsidR="00982451" w:rsidRPr="00982451" w:rsidRDefault="00982451" w:rsidP="00982451">
      <w:pPr>
        <w:spacing w:after="240" w:line="360" w:lineRule="atLeast"/>
        <w:ind w:left="48" w:right="48"/>
        <w:jc w:val="both"/>
        <w:rPr>
          <w:rFonts w:ascii="Times New Roman" w:eastAsia="Times New Roman" w:hAnsi="Times New Roman" w:cs="Times New Roman"/>
          <w:color w:val="000000"/>
          <w:sz w:val="21"/>
          <w:szCs w:val="21"/>
        </w:rPr>
      </w:pPr>
      <w:r w:rsidRPr="00982451">
        <w:rPr>
          <w:rFonts w:ascii="Times New Roman" w:eastAsia="Times New Roman" w:hAnsi="Times New Roman" w:cs="Times New Roman"/>
          <w:color w:val="000000"/>
          <w:sz w:val="21"/>
          <w:szCs w:val="21"/>
        </w:rPr>
        <w:t>The basic syntax of</w:t>
      </w:r>
      <w:r w:rsidRPr="00E127F9">
        <w:rPr>
          <w:rFonts w:ascii="Times New Roman" w:eastAsia="Times New Roman" w:hAnsi="Times New Roman" w:cs="Times New Roman"/>
          <w:color w:val="000000"/>
          <w:sz w:val="21"/>
        </w:rPr>
        <w:t> </w:t>
      </w:r>
      <w:r w:rsidRPr="00982451">
        <w:rPr>
          <w:rFonts w:ascii="Times New Roman" w:eastAsia="Times New Roman" w:hAnsi="Times New Roman" w:cs="Times New Roman"/>
          <w:b/>
          <w:bCs/>
          <w:color w:val="000000"/>
          <w:sz w:val="21"/>
          <w:szCs w:val="21"/>
        </w:rPr>
        <w:t>INNER JOIN</w:t>
      </w:r>
      <w:r w:rsidRPr="00E127F9">
        <w:rPr>
          <w:rFonts w:ascii="Times New Roman" w:eastAsia="Times New Roman" w:hAnsi="Times New Roman" w:cs="Times New Roman"/>
          <w:color w:val="000000"/>
          <w:sz w:val="21"/>
        </w:rPr>
        <w:t> </w:t>
      </w:r>
      <w:r w:rsidRPr="00982451">
        <w:rPr>
          <w:rFonts w:ascii="Times New Roman" w:eastAsia="Times New Roman" w:hAnsi="Times New Roman" w:cs="Times New Roman"/>
          <w:color w:val="000000"/>
          <w:sz w:val="21"/>
          <w:szCs w:val="21"/>
        </w:rPr>
        <w:t>is as follows:</w:t>
      </w:r>
    </w:p>
    <w:p w:rsidR="00982451" w:rsidRPr="00E127F9" w:rsidRDefault="00982451" w:rsidP="009824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E127F9">
        <w:rPr>
          <w:rFonts w:ascii="Times New Roman" w:eastAsia="Times New Roman" w:hAnsi="Times New Roman" w:cs="Times New Roman"/>
          <w:color w:val="313131"/>
          <w:sz w:val="18"/>
        </w:rPr>
        <w:t>SELECT table1</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column1</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 xml:space="preserve"> table2</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column2</w:t>
      </w:r>
      <w:r w:rsidRPr="00E127F9">
        <w:rPr>
          <w:rFonts w:ascii="Times New Roman" w:eastAsia="Times New Roman" w:hAnsi="Times New Roman" w:cs="Times New Roman"/>
          <w:color w:val="666600"/>
          <w:sz w:val="18"/>
        </w:rPr>
        <w:t>...</w:t>
      </w:r>
    </w:p>
    <w:p w:rsidR="00982451" w:rsidRPr="00E127F9" w:rsidRDefault="00982451" w:rsidP="009824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E127F9">
        <w:rPr>
          <w:rFonts w:ascii="Times New Roman" w:eastAsia="Times New Roman" w:hAnsi="Times New Roman" w:cs="Times New Roman"/>
          <w:color w:val="313131"/>
          <w:sz w:val="18"/>
        </w:rPr>
        <w:t>FROM table1</w:t>
      </w:r>
    </w:p>
    <w:p w:rsidR="00982451" w:rsidRPr="00E127F9" w:rsidRDefault="00982451" w:rsidP="009824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rPr>
      </w:pPr>
      <w:r w:rsidRPr="00E127F9">
        <w:rPr>
          <w:rFonts w:ascii="Times New Roman" w:eastAsia="Times New Roman" w:hAnsi="Times New Roman" w:cs="Times New Roman"/>
          <w:color w:val="313131"/>
          <w:sz w:val="18"/>
        </w:rPr>
        <w:t>INNER JOIN table2</w:t>
      </w:r>
    </w:p>
    <w:p w:rsidR="00982451" w:rsidRPr="00982451" w:rsidRDefault="00982451" w:rsidP="0098245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18"/>
          <w:szCs w:val="18"/>
        </w:rPr>
      </w:pPr>
      <w:r w:rsidRPr="00E127F9">
        <w:rPr>
          <w:rFonts w:ascii="Times New Roman" w:eastAsia="Times New Roman" w:hAnsi="Times New Roman" w:cs="Times New Roman"/>
          <w:color w:val="313131"/>
          <w:sz w:val="18"/>
        </w:rPr>
        <w:t>ON table1</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 xml:space="preserve">common_field </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 xml:space="preserve"> table2</w:t>
      </w:r>
      <w:r w:rsidRPr="00E127F9">
        <w:rPr>
          <w:rFonts w:ascii="Times New Roman" w:eastAsia="Times New Roman" w:hAnsi="Times New Roman" w:cs="Times New Roman"/>
          <w:color w:val="666600"/>
          <w:sz w:val="18"/>
        </w:rPr>
        <w:t>.</w:t>
      </w:r>
      <w:r w:rsidRPr="00E127F9">
        <w:rPr>
          <w:rFonts w:ascii="Times New Roman" w:eastAsia="Times New Roman" w:hAnsi="Times New Roman" w:cs="Times New Roman"/>
          <w:color w:val="313131"/>
          <w:sz w:val="18"/>
        </w:rPr>
        <w:t>common_field</w:t>
      </w:r>
      <w:r w:rsidRPr="00E127F9">
        <w:rPr>
          <w:rFonts w:ascii="Times New Roman" w:eastAsia="Times New Roman" w:hAnsi="Times New Roman" w:cs="Times New Roman"/>
          <w:color w:val="666600"/>
          <w:sz w:val="18"/>
        </w:rPr>
        <w:t>;</w:t>
      </w:r>
    </w:p>
    <w:p w:rsidR="00982451" w:rsidRPr="00E127F9" w:rsidRDefault="00982451" w:rsidP="00982451">
      <w:pPr>
        <w:pStyle w:val="NormalWeb"/>
        <w:spacing w:before="0" w:beforeAutospacing="0" w:after="240" w:afterAutospacing="0" w:line="360" w:lineRule="atLeast"/>
        <w:ind w:left="48" w:right="48"/>
        <w:jc w:val="both"/>
        <w:rPr>
          <w:color w:val="000000"/>
          <w:sz w:val="21"/>
          <w:szCs w:val="21"/>
        </w:rPr>
      </w:pPr>
      <w:r w:rsidRPr="00E127F9">
        <w:rPr>
          <w:color w:val="000000"/>
          <w:sz w:val="21"/>
          <w:szCs w:val="21"/>
        </w:rPr>
        <w:t>Consider the following two tables, (a) CUSTOMERS table is as follows:</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ID | NAME     | AGE | ADDRESS   | SALARY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1 | Ramesh   |  32 | Ahmedabad |  2000.00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2 | Khilan   |  25 | Delhi     |  1500.00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3 | kaushik  |  23 | Kota      |  2000.00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4 | Chaitali |  25 | Mumbai    |  6500.00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5 | Hardik   |  27 | Bhopal    |  8500.00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6 | Komal    |  22 | MP        |  4500.00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7 | Muffy    |  24 | Indore    | 10000.00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NormalWeb"/>
        <w:spacing w:before="0" w:beforeAutospacing="0" w:after="240" w:afterAutospacing="0" w:line="360" w:lineRule="atLeast"/>
        <w:ind w:left="48" w:right="48"/>
        <w:jc w:val="both"/>
        <w:rPr>
          <w:color w:val="000000"/>
          <w:sz w:val="21"/>
          <w:szCs w:val="21"/>
        </w:rPr>
      </w:pPr>
      <w:r w:rsidRPr="00E127F9">
        <w:rPr>
          <w:color w:val="000000"/>
          <w:sz w:val="21"/>
          <w:szCs w:val="21"/>
        </w:rPr>
        <w:t>(b) Another table is ORDERS as follows:</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OID | DATE                |          ID | AMOUNT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102 | 2009-10-08 00:00:00 |           3 |   3000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100 | 2009-10-08 00:00:00 |           3 |   1500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101 | 2009-11-20 00:00:00 |           2 |   1560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103 | 2008-05-20 00:00:00 |           4 |   2060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NormalWeb"/>
        <w:spacing w:before="0" w:beforeAutospacing="0" w:after="240" w:afterAutospacing="0" w:line="360" w:lineRule="atLeast"/>
        <w:ind w:left="48" w:right="48"/>
        <w:jc w:val="both"/>
        <w:rPr>
          <w:color w:val="000000"/>
          <w:sz w:val="21"/>
          <w:szCs w:val="21"/>
        </w:rPr>
      </w:pPr>
      <w:r w:rsidRPr="00E127F9">
        <w:rPr>
          <w:color w:val="000000"/>
          <w:sz w:val="21"/>
          <w:szCs w:val="21"/>
        </w:rPr>
        <w:lastRenderedPageBreak/>
        <w:t>Now, let us join these two tables using INNER JOIN as follows:</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SQL&gt; SELECT  ID, NAME, AMOUNT, DATE</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xml:space="preserve">     FROM CUSTOMERS</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xml:space="preserve">     INNER JOIN ORDERS</w:t>
      </w:r>
    </w:p>
    <w:p w:rsidR="00982451" w:rsidRPr="00E127F9" w:rsidRDefault="00982451" w:rsidP="00E127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xml:space="preserve">     ON CUSTOMERS.ID = ORDERS.CUSTOMER_ID;</w:t>
      </w:r>
    </w:p>
    <w:p w:rsidR="00982451" w:rsidRPr="00E127F9" w:rsidRDefault="00982451" w:rsidP="00982451">
      <w:pPr>
        <w:pStyle w:val="NormalWeb"/>
        <w:spacing w:before="0" w:beforeAutospacing="0" w:after="240" w:afterAutospacing="0" w:line="360" w:lineRule="atLeast"/>
        <w:ind w:left="48" w:right="48"/>
        <w:jc w:val="both"/>
        <w:rPr>
          <w:color w:val="000000"/>
          <w:sz w:val="21"/>
          <w:szCs w:val="21"/>
        </w:rPr>
      </w:pPr>
      <w:r w:rsidRPr="00E127F9">
        <w:rPr>
          <w:color w:val="000000"/>
          <w:sz w:val="21"/>
          <w:szCs w:val="21"/>
        </w:rPr>
        <w:t>This would produce the following result: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ID | NAME     | AMOUNT | DATE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3 | kaushik  |   3000 | 2009-10-08 00:00:00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3 | kaushik  |   1500 | 2009-10-08 00:00:00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2 | Khilan   |   1560 | 2009-11-20 00:00:00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  4 | Chaitali |   2060 | 2008-05-20 00:00:00 |</w:t>
      </w:r>
    </w:p>
    <w:p w:rsidR="00982451" w:rsidRPr="00E127F9" w:rsidRDefault="00982451" w:rsidP="0098245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18"/>
          <w:szCs w:val="18"/>
        </w:rPr>
      </w:pPr>
      <w:r w:rsidRPr="00E127F9">
        <w:rPr>
          <w:rFonts w:ascii="Times New Roman" w:hAnsi="Times New Roman" w:cs="Times New Roman"/>
          <w:color w:val="313131"/>
          <w:sz w:val="18"/>
          <w:szCs w:val="18"/>
        </w:rPr>
        <w:t>+----+----------+--------+---------------------+</w:t>
      </w:r>
    </w:p>
    <w:p w:rsidR="00982451" w:rsidRPr="00E127F9" w:rsidRDefault="00982451" w:rsidP="00F97177">
      <w:pPr>
        <w:pStyle w:val="NormalWeb"/>
        <w:spacing w:before="0" w:beforeAutospacing="0" w:after="240" w:afterAutospacing="0" w:line="360" w:lineRule="atLeast"/>
        <w:ind w:left="1440" w:right="48"/>
        <w:jc w:val="both"/>
        <w:rPr>
          <w:color w:val="000000"/>
          <w:sz w:val="21"/>
          <w:szCs w:val="21"/>
        </w:rPr>
      </w:pPr>
    </w:p>
    <w:p w:rsidR="00471228" w:rsidRPr="00E127F9" w:rsidRDefault="00471228" w:rsidP="00471228">
      <w:pPr>
        <w:pStyle w:val="ListParagraph"/>
        <w:numPr>
          <w:ilvl w:val="0"/>
          <w:numId w:val="1"/>
        </w:numPr>
        <w:ind w:left="360"/>
        <w:rPr>
          <w:rFonts w:ascii="Times New Roman" w:hAnsi="Times New Roman" w:cs="Times New Roman"/>
          <w:sz w:val="28"/>
        </w:rPr>
      </w:pPr>
      <w:r w:rsidRPr="00E127F9">
        <w:rPr>
          <w:rFonts w:ascii="Times New Roman" w:hAnsi="Times New Roman" w:cs="Times New Roman"/>
          <w:sz w:val="28"/>
        </w:rPr>
        <w:t>Rename operation</w:t>
      </w:r>
    </w:p>
    <w:p w:rsidR="00471228" w:rsidRPr="00471228" w:rsidRDefault="00471228" w:rsidP="00471228">
      <w:pPr>
        <w:spacing w:after="240" w:line="360" w:lineRule="atLeast"/>
        <w:ind w:left="48" w:right="48"/>
        <w:jc w:val="both"/>
        <w:rPr>
          <w:rFonts w:ascii="Times New Roman" w:eastAsia="Times New Roman" w:hAnsi="Times New Roman" w:cs="Times New Roman"/>
          <w:color w:val="000000"/>
          <w:sz w:val="21"/>
          <w:szCs w:val="21"/>
        </w:rPr>
      </w:pPr>
      <w:r w:rsidRPr="00471228">
        <w:rPr>
          <w:rFonts w:ascii="Times New Roman" w:eastAsia="Times New Roman" w:hAnsi="Times New Roman" w:cs="Times New Roman"/>
          <w:color w:val="000000"/>
          <w:sz w:val="21"/>
          <w:szCs w:val="21"/>
        </w:rPr>
        <w:t>The results of relational algebra are also relations but without any name. The rename operation allows us to rename the output relation. 'rename' operation is denoted with small Greek letter</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b/>
          <w:bCs/>
          <w:color w:val="000000"/>
          <w:sz w:val="21"/>
          <w:szCs w:val="21"/>
        </w:rPr>
        <w:t>rho</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i/>
          <w:iCs/>
          <w:color w:val="000000"/>
          <w:sz w:val="21"/>
          <w:szCs w:val="21"/>
        </w:rPr>
        <w:t>ρ</w:t>
      </w:r>
      <w:r w:rsidRPr="00471228">
        <w:rPr>
          <w:rFonts w:ascii="Times New Roman" w:eastAsia="Times New Roman" w:hAnsi="Times New Roman" w:cs="Times New Roman"/>
          <w:color w:val="000000"/>
          <w:sz w:val="21"/>
          <w:szCs w:val="21"/>
        </w:rPr>
        <w:t>.</w:t>
      </w:r>
    </w:p>
    <w:p w:rsidR="00471228" w:rsidRPr="00471228" w:rsidRDefault="00471228" w:rsidP="00471228">
      <w:pPr>
        <w:spacing w:after="240" w:line="360" w:lineRule="atLeast"/>
        <w:ind w:left="48" w:right="48"/>
        <w:jc w:val="both"/>
        <w:rPr>
          <w:rFonts w:ascii="Times New Roman" w:eastAsia="Times New Roman" w:hAnsi="Times New Roman" w:cs="Times New Roman"/>
          <w:color w:val="000000"/>
          <w:sz w:val="21"/>
          <w:szCs w:val="21"/>
        </w:rPr>
      </w:pPr>
      <w:r w:rsidRPr="00471228">
        <w:rPr>
          <w:rFonts w:ascii="Times New Roman" w:eastAsia="Times New Roman" w:hAnsi="Times New Roman" w:cs="Times New Roman"/>
          <w:b/>
          <w:bCs/>
          <w:color w:val="000000"/>
          <w:sz w:val="21"/>
          <w:szCs w:val="21"/>
        </w:rPr>
        <w:t>Notation</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color w:val="000000"/>
          <w:sz w:val="21"/>
          <w:szCs w:val="21"/>
        </w:rPr>
        <w:t>−</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i/>
          <w:iCs/>
          <w:color w:val="000000"/>
          <w:sz w:val="21"/>
          <w:szCs w:val="21"/>
        </w:rPr>
        <w:t>ρ</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color w:val="000000"/>
          <w:sz w:val="21"/>
          <w:szCs w:val="21"/>
          <w:vertAlign w:val="subscript"/>
        </w:rPr>
        <w:t>x</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color w:val="000000"/>
          <w:sz w:val="21"/>
          <w:szCs w:val="21"/>
        </w:rPr>
        <w:t>(E)</w:t>
      </w:r>
    </w:p>
    <w:p w:rsidR="00471228" w:rsidRPr="00471228" w:rsidRDefault="00471228" w:rsidP="00471228">
      <w:pPr>
        <w:spacing w:after="240" w:line="360" w:lineRule="atLeast"/>
        <w:ind w:left="48" w:right="48"/>
        <w:jc w:val="both"/>
        <w:rPr>
          <w:rFonts w:ascii="Times New Roman" w:eastAsia="Times New Roman" w:hAnsi="Times New Roman" w:cs="Times New Roman"/>
          <w:color w:val="000000"/>
          <w:sz w:val="21"/>
          <w:szCs w:val="21"/>
        </w:rPr>
      </w:pPr>
      <w:r w:rsidRPr="00471228">
        <w:rPr>
          <w:rFonts w:ascii="Times New Roman" w:eastAsia="Times New Roman" w:hAnsi="Times New Roman" w:cs="Times New Roman"/>
          <w:color w:val="000000"/>
          <w:sz w:val="21"/>
          <w:szCs w:val="21"/>
        </w:rPr>
        <w:t>Where the result of expression</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b/>
          <w:bCs/>
          <w:color w:val="000000"/>
          <w:sz w:val="21"/>
          <w:szCs w:val="21"/>
        </w:rPr>
        <w:t>E</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color w:val="000000"/>
          <w:sz w:val="21"/>
          <w:szCs w:val="21"/>
        </w:rPr>
        <w:t>is saved with name of</w:t>
      </w:r>
      <w:r w:rsidRPr="00E127F9">
        <w:rPr>
          <w:rFonts w:ascii="Times New Roman" w:eastAsia="Times New Roman" w:hAnsi="Times New Roman" w:cs="Times New Roman"/>
          <w:color w:val="000000"/>
          <w:sz w:val="21"/>
        </w:rPr>
        <w:t> </w:t>
      </w:r>
      <w:r w:rsidRPr="00471228">
        <w:rPr>
          <w:rFonts w:ascii="Times New Roman" w:eastAsia="Times New Roman" w:hAnsi="Times New Roman" w:cs="Times New Roman"/>
          <w:b/>
          <w:bCs/>
          <w:color w:val="000000"/>
          <w:sz w:val="21"/>
          <w:szCs w:val="21"/>
        </w:rPr>
        <w:t>x</w:t>
      </w:r>
      <w:r w:rsidRPr="00471228">
        <w:rPr>
          <w:rFonts w:ascii="Times New Roman" w:eastAsia="Times New Roman" w:hAnsi="Times New Roman" w:cs="Times New Roman"/>
          <w:color w:val="000000"/>
          <w:sz w:val="21"/>
          <w:szCs w:val="21"/>
        </w:rPr>
        <w:t>.</w:t>
      </w:r>
    </w:p>
    <w:p w:rsidR="00471228" w:rsidRPr="00E127F9" w:rsidRDefault="00471228" w:rsidP="00471228">
      <w:pPr>
        <w:pStyle w:val="ListParagraph"/>
        <w:ind w:left="360"/>
        <w:rPr>
          <w:rFonts w:ascii="Times New Roman" w:hAnsi="Times New Roman" w:cs="Times New Roman"/>
        </w:rPr>
      </w:pPr>
    </w:p>
    <w:p w:rsidR="00471228" w:rsidRPr="00E127F9" w:rsidRDefault="00471228" w:rsidP="00471228">
      <w:pPr>
        <w:pStyle w:val="ListParagraph"/>
        <w:numPr>
          <w:ilvl w:val="0"/>
          <w:numId w:val="1"/>
        </w:numPr>
        <w:ind w:left="270"/>
        <w:rPr>
          <w:rFonts w:ascii="Times New Roman" w:hAnsi="Times New Roman" w:cs="Times New Roman"/>
          <w:sz w:val="28"/>
        </w:rPr>
      </w:pPr>
      <w:r w:rsidRPr="00E127F9">
        <w:rPr>
          <w:rFonts w:ascii="Times New Roman" w:hAnsi="Times New Roman" w:cs="Times New Roman"/>
          <w:sz w:val="28"/>
        </w:rPr>
        <w:t>Assignment operation</w:t>
      </w:r>
    </w:p>
    <w:p w:rsidR="00471228" w:rsidRPr="00E127F9" w:rsidRDefault="00471228" w:rsidP="00471228">
      <w:pPr>
        <w:pStyle w:val="ListParagraph"/>
        <w:numPr>
          <w:ilvl w:val="0"/>
          <w:numId w:val="1"/>
        </w:numPr>
        <w:ind w:left="360"/>
        <w:rPr>
          <w:rFonts w:ascii="Times New Roman" w:hAnsi="Times New Roman" w:cs="Times New Roman"/>
          <w:sz w:val="28"/>
        </w:rPr>
      </w:pPr>
      <w:r w:rsidRPr="00E127F9">
        <w:rPr>
          <w:rFonts w:ascii="Times New Roman" w:hAnsi="Times New Roman" w:cs="Times New Roman"/>
          <w:sz w:val="28"/>
        </w:rPr>
        <w:t>Division operation</w:t>
      </w:r>
    </w:p>
    <w:p w:rsidR="00982451" w:rsidRPr="00982451" w:rsidRDefault="00982451" w:rsidP="00982451">
      <w:pPr>
        <w:numPr>
          <w:ilvl w:val="0"/>
          <w:numId w:val="1"/>
        </w:numPr>
        <w:shd w:val="clear" w:color="auto" w:fill="FFFFFF"/>
        <w:spacing w:after="0" w:line="308" w:lineRule="atLeast"/>
        <w:rPr>
          <w:rFonts w:ascii="Times New Roman" w:eastAsia="Times New Roman" w:hAnsi="Times New Roman" w:cs="Times New Roman"/>
          <w:color w:val="000000"/>
        </w:rPr>
      </w:pPr>
      <w:r w:rsidRPr="00982451">
        <w:rPr>
          <w:rFonts w:ascii="Times New Roman" w:eastAsia="Times New Roman" w:hAnsi="Times New Roman" w:cs="Times New Roman"/>
          <w:color w:val="000000"/>
        </w:rPr>
        <w:t>It is denoted as ÷.</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Let</w:t>
      </w:r>
      <w:r w:rsidR="00E127F9">
        <w:rPr>
          <w:rFonts w:ascii="Times New Roman" w:eastAsia="Times New Roman" w:hAnsi="Times New Roman" w:cs="Times New Roman"/>
          <w:color w:val="000000"/>
          <w:shd w:val="clear" w:color="auto" w:fill="FFFFFF"/>
        </w:rPr>
        <w:t xml:space="preserve"> </w:t>
      </w:r>
      <w:r w:rsidRPr="00982451">
        <w:rPr>
          <w:rFonts w:ascii="Times New Roman" w:eastAsia="Times New Roman" w:hAnsi="Times New Roman" w:cs="Times New Roman"/>
          <w:color w:val="000000"/>
          <w:shd w:val="clear" w:color="auto" w:fill="FFFFFF"/>
        </w:rPr>
        <w:t>r(R) and s(S) be relations</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b/>
          <w:bCs/>
          <w:color w:val="000000"/>
          <w:shd w:val="clear" w:color="auto" w:fill="FFFFFF"/>
        </w:rPr>
        <w:t>r</w:t>
      </w:r>
      <w:r w:rsidRPr="00E127F9">
        <w:rPr>
          <w:rFonts w:ascii="Times New Roman" w:eastAsia="Times New Roman" w:hAnsi="Times New Roman" w:cs="Times New Roman"/>
          <w:b/>
          <w:bCs/>
          <w:color w:val="000000"/>
        </w:rPr>
        <w:t> </w:t>
      </w:r>
      <w:r w:rsidRPr="00982451">
        <w:rPr>
          <w:rFonts w:ascii="Times New Roman" w:eastAsia="Times New Roman" w:hAnsi="Times New Roman" w:cs="Times New Roman"/>
          <w:b/>
          <w:bCs/>
          <w:color w:val="000000"/>
          <w:shd w:val="clear" w:color="auto" w:fill="FFFFFF"/>
        </w:rPr>
        <w:t>÷ s: -</w:t>
      </w:r>
      <w:r w:rsidRPr="00E127F9">
        <w:rPr>
          <w:rFonts w:ascii="Times New Roman" w:eastAsia="Times New Roman" w:hAnsi="Times New Roman" w:cs="Times New Roman"/>
          <w:color w:val="000000"/>
        </w:rPr>
        <w:t> </w:t>
      </w:r>
      <w:r w:rsidRPr="00982451">
        <w:rPr>
          <w:rFonts w:ascii="Times New Roman" w:eastAsia="Times New Roman" w:hAnsi="Times New Roman" w:cs="Times New Roman"/>
          <w:color w:val="000000"/>
          <w:shd w:val="clear" w:color="auto" w:fill="FFFFFF"/>
        </w:rPr>
        <w:t>the result consists of the restrictions of tuples in r to the attribute names unique to R, i.e. in the Header of r but not in the Header of s, for which it holds that all their combinations with tuples in s are present in r.</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Example:</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Relation or table "r":-</w:t>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lastRenderedPageBreak/>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A     </w:t>
      </w: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B     </w:t>
      </w: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a    |   1   |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b    |   2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a    |   2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p    |   3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p    |   4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Relation or table "s":-</w:t>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B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2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3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Therefore, r ÷ s</w:t>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A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b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a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p   |</w:t>
      </w:r>
    </w:p>
    <w:p w:rsidR="00982451" w:rsidRPr="00E127F9" w:rsidRDefault="00982451" w:rsidP="00982451">
      <w:pPr>
        <w:pStyle w:val="ListParagraph"/>
        <w:ind w:left="360"/>
        <w:rPr>
          <w:rFonts w:ascii="Times New Roman" w:hAnsi="Times New Roman" w:cs="Times New Roman"/>
          <w:sz w:val="28"/>
        </w:rPr>
      </w:pPr>
    </w:p>
    <w:p w:rsidR="00471228" w:rsidRDefault="00471228" w:rsidP="00471228">
      <w:pPr>
        <w:pStyle w:val="ListParagraph"/>
        <w:numPr>
          <w:ilvl w:val="0"/>
          <w:numId w:val="1"/>
        </w:numPr>
        <w:ind w:left="270"/>
        <w:rPr>
          <w:rFonts w:ascii="Times New Roman" w:hAnsi="Times New Roman" w:cs="Times New Roman"/>
          <w:sz w:val="28"/>
        </w:rPr>
      </w:pPr>
      <w:r w:rsidRPr="00E127F9">
        <w:rPr>
          <w:rFonts w:ascii="Times New Roman" w:hAnsi="Times New Roman" w:cs="Times New Roman"/>
          <w:sz w:val="28"/>
        </w:rPr>
        <w:t>Additional operation</w:t>
      </w:r>
    </w:p>
    <w:p w:rsidR="00E127F9" w:rsidRPr="00E127F9" w:rsidRDefault="00E127F9" w:rsidP="00E127F9">
      <w:pPr>
        <w:pStyle w:val="ListParagraph"/>
        <w:ind w:left="270"/>
        <w:rPr>
          <w:rFonts w:ascii="Times New Roman" w:hAnsi="Times New Roman" w:cs="Times New Roman"/>
          <w:sz w:val="28"/>
        </w:rPr>
      </w:pPr>
      <w:r>
        <w:rPr>
          <w:rFonts w:ascii="Times New Roman" w:hAnsi="Times New Roman" w:cs="Times New Roman"/>
          <w:sz w:val="28"/>
        </w:rPr>
        <w:t xml:space="preserve"> </w:t>
      </w:r>
    </w:p>
    <w:p w:rsidR="00471228" w:rsidRPr="00E127F9" w:rsidRDefault="00471228" w:rsidP="00471228">
      <w:pPr>
        <w:pStyle w:val="ListParagraph"/>
        <w:numPr>
          <w:ilvl w:val="0"/>
          <w:numId w:val="1"/>
        </w:numPr>
        <w:ind w:left="360"/>
        <w:rPr>
          <w:rFonts w:ascii="Times New Roman" w:hAnsi="Times New Roman" w:cs="Times New Roman"/>
          <w:sz w:val="28"/>
        </w:rPr>
      </w:pPr>
      <w:r w:rsidRPr="00E127F9">
        <w:rPr>
          <w:rFonts w:ascii="Times New Roman" w:hAnsi="Times New Roman" w:cs="Times New Roman"/>
          <w:sz w:val="28"/>
        </w:rPr>
        <w:t>Set intersection operation</w:t>
      </w:r>
    </w:p>
    <w:p w:rsidR="00982451" w:rsidRPr="00E127F9" w:rsidRDefault="00982451" w:rsidP="00982451">
      <w:pPr>
        <w:rPr>
          <w:rFonts w:ascii="Times New Roman" w:hAnsi="Times New Roman" w:cs="Times New Roman"/>
          <w:sz w:val="28"/>
        </w:rPr>
      </w:pPr>
      <w:r w:rsidRPr="00E127F9">
        <w:rPr>
          <w:rFonts w:ascii="Times New Roman" w:hAnsi="Times New Roman" w:cs="Times New Roman"/>
          <w:sz w:val="28"/>
        </w:rPr>
        <w:t>Intersect operation is used to combine two SELECT statements, but it only returns the records which are common from both SELECT statements. In case of Intersect the number of columns and data type must be same. MySQL does not support INTERSECT operator.</w:t>
      </w:r>
    </w:p>
    <w:p w:rsidR="00982451" w:rsidRPr="00E127F9" w:rsidRDefault="00982451" w:rsidP="00E73923">
      <w:pPr>
        <w:pStyle w:val="ListParagraph"/>
        <w:ind w:left="360"/>
        <w:rPr>
          <w:rFonts w:ascii="Times New Roman" w:hAnsi="Times New Roman" w:cs="Times New Roman"/>
          <w:sz w:val="28"/>
        </w:rPr>
      </w:pPr>
    </w:p>
    <w:p w:rsidR="00E73923" w:rsidRPr="00E127F9" w:rsidRDefault="00E73923" w:rsidP="00E73923">
      <w:pPr>
        <w:pStyle w:val="ListParagraph"/>
        <w:ind w:left="360"/>
        <w:rPr>
          <w:rFonts w:ascii="Times New Roman" w:hAnsi="Times New Roman" w:cs="Times New Roman"/>
          <w:sz w:val="28"/>
        </w:rPr>
      </w:pPr>
      <w:r w:rsidRPr="00E127F9">
        <w:rPr>
          <w:rFonts w:ascii="Times New Roman" w:hAnsi="Times New Roman" w:cs="Times New Roman"/>
          <w:noProof/>
          <w:sz w:val="28"/>
        </w:rPr>
        <w:lastRenderedPageBreak/>
        <w:drawing>
          <wp:inline distT="0" distB="0" distL="0" distR="0">
            <wp:extent cx="4076700" cy="2895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76700" cy="2895600"/>
                    </a:xfrm>
                    <a:prstGeom prst="rect">
                      <a:avLst/>
                    </a:prstGeom>
                    <a:noFill/>
                    <a:ln w="9525">
                      <a:noFill/>
                      <a:miter lim="800000"/>
                      <a:headEnd/>
                      <a:tailEnd/>
                    </a:ln>
                  </pic:spPr>
                </pic:pic>
              </a:graphicData>
            </a:graphic>
          </wp:inline>
        </w:drawing>
      </w:r>
    </w:p>
    <w:p w:rsidR="00982451" w:rsidRPr="00E127F9" w:rsidRDefault="00982451" w:rsidP="00E73923">
      <w:pPr>
        <w:pStyle w:val="ListParagraph"/>
        <w:ind w:left="360"/>
        <w:rPr>
          <w:rFonts w:ascii="Times New Roman" w:hAnsi="Times New Roman" w:cs="Times New Roman"/>
          <w:sz w:val="28"/>
        </w:rPr>
      </w:pPr>
    </w:p>
    <w:p w:rsidR="00E73923" w:rsidRPr="00E127F9" w:rsidRDefault="00471228" w:rsidP="00E73923">
      <w:pPr>
        <w:pStyle w:val="ListParagraph"/>
        <w:numPr>
          <w:ilvl w:val="0"/>
          <w:numId w:val="1"/>
        </w:numPr>
        <w:ind w:left="360"/>
        <w:rPr>
          <w:rFonts w:ascii="Times New Roman" w:hAnsi="Times New Roman" w:cs="Times New Roman"/>
          <w:sz w:val="28"/>
        </w:rPr>
      </w:pPr>
      <w:r w:rsidRPr="00E127F9">
        <w:rPr>
          <w:rFonts w:ascii="Times New Roman" w:hAnsi="Times New Roman" w:cs="Times New Roman"/>
          <w:sz w:val="28"/>
        </w:rPr>
        <w:t>Natural join operation</w:t>
      </w:r>
    </w:p>
    <w:p w:rsidR="00E73923" w:rsidRPr="00E127F9" w:rsidRDefault="00E73923" w:rsidP="00E73923">
      <w:pPr>
        <w:pStyle w:val="ListParagraph"/>
        <w:ind w:left="360"/>
        <w:rPr>
          <w:rFonts w:ascii="Times New Roman" w:eastAsia="Times New Roman" w:hAnsi="Times New Roman" w:cs="Times New Roman"/>
          <w:color w:val="000000"/>
          <w:sz w:val="27"/>
          <w:szCs w:val="27"/>
        </w:rPr>
      </w:pPr>
      <w:r w:rsidRPr="00E127F9">
        <w:rPr>
          <w:rFonts w:ascii="Times New Roman" w:eastAsia="Times New Roman" w:hAnsi="Times New Roman" w:cs="Times New Roman"/>
          <w:color w:val="000000"/>
          <w:sz w:val="27"/>
          <w:szCs w:val="27"/>
        </w:rPr>
        <w:t>If the two relations being joined have exactly one attribute (domain) name in common, then we assume that the single attribute in common is the one being compared to see if a new tuple will be inserted in the result.</w:t>
      </w:r>
    </w:p>
    <w:p w:rsidR="00E73923" w:rsidRPr="00E127F9" w:rsidRDefault="00E73923" w:rsidP="00E73923">
      <w:pPr>
        <w:pStyle w:val="ListParagraph"/>
        <w:ind w:left="360"/>
        <w:rPr>
          <w:rFonts w:ascii="Times New Roman" w:eastAsia="Times New Roman" w:hAnsi="Times New Roman" w:cs="Times New Roman"/>
          <w:color w:val="000000"/>
          <w:sz w:val="27"/>
          <w:szCs w:val="27"/>
        </w:rPr>
      </w:pPr>
    </w:p>
    <w:p w:rsidR="00E73923" w:rsidRPr="00E73923" w:rsidRDefault="00E73923" w:rsidP="00E73923">
      <w:pPr>
        <w:pStyle w:val="ListParagraph"/>
        <w:ind w:left="360"/>
        <w:rPr>
          <w:rFonts w:ascii="Times New Roman" w:hAnsi="Times New Roman" w:cs="Times New Roman"/>
        </w:rPr>
      </w:pPr>
      <w:r w:rsidRPr="00E73923">
        <w:rPr>
          <w:rFonts w:ascii="Times New Roman" w:eastAsia="Times New Roman" w:hAnsi="Times New Roman" w:cs="Times New Roman"/>
          <w:color w:val="000000"/>
          <w:sz w:val="27"/>
          <w:szCs w:val="27"/>
        </w:rPr>
        <w:t>Assuming that we've augmented the domain names in our lab database so that we use MachineName, PrinterName, ServerName, and UserName in place of the generic domain "Name", then</w:t>
      </w:r>
    </w:p>
    <w:p w:rsidR="00E73923" w:rsidRPr="00E73923" w:rsidRDefault="00E73923" w:rsidP="00E7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r w:rsidRPr="00E73923">
        <w:rPr>
          <w:rFonts w:ascii="Times New Roman" w:eastAsia="Times New Roman" w:hAnsi="Times New Roman" w:cs="Times New Roman"/>
          <w:color w:val="000000"/>
          <w:sz w:val="20"/>
          <w:szCs w:val="20"/>
        </w:rPr>
        <w:t xml:space="preserve">  </w:t>
      </w:r>
    </w:p>
    <w:p w:rsidR="00E73923" w:rsidRPr="00E73923" w:rsidRDefault="00E73923" w:rsidP="00E7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r w:rsidRPr="00E73923">
        <w:rPr>
          <w:rFonts w:ascii="Times New Roman" w:eastAsia="Times New Roman" w:hAnsi="Times New Roman" w:cs="Times New Roman"/>
          <w:b/>
          <w:bCs/>
          <w:color w:val="000000"/>
          <w:sz w:val="20"/>
          <w:szCs w:val="20"/>
        </w:rPr>
        <w:t xml:space="preserve">      join(Workstations,Printers)</w:t>
      </w:r>
    </w:p>
    <w:p w:rsidR="00E73923" w:rsidRPr="00E73923" w:rsidRDefault="00E73923" w:rsidP="00E7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E73923">
        <w:rPr>
          <w:rFonts w:ascii="Times New Roman" w:eastAsia="Times New Roman" w:hAnsi="Times New Roman" w:cs="Times New Roman"/>
          <w:b/>
          <w:bCs/>
          <w:color w:val="000000"/>
          <w:sz w:val="20"/>
          <w:szCs w:val="20"/>
        </w:rPr>
        <w:t xml:space="preserve">  </w:t>
      </w:r>
    </w:p>
    <w:p w:rsidR="00E73923" w:rsidRPr="00E73923" w:rsidRDefault="00E73923" w:rsidP="00E7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E73923">
        <w:rPr>
          <w:rFonts w:ascii="Times New Roman" w:eastAsia="Times New Roman" w:hAnsi="Times New Roman" w:cs="Times New Roman"/>
          <w:color w:val="000000"/>
          <w:sz w:val="20"/>
          <w:szCs w:val="20"/>
        </w:rPr>
        <w:t xml:space="preserve">  </w:t>
      </w:r>
    </w:p>
    <w:p w:rsidR="00E73923" w:rsidRPr="00E127F9" w:rsidRDefault="00E73923" w:rsidP="00E73923">
      <w:pPr>
        <w:pStyle w:val="ListParagraph"/>
        <w:ind w:left="360"/>
        <w:rPr>
          <w:rFonts w:ascii="Times New Roman" w:eastAsia="Times New Roman" w:hAnsi="Times New Roman" w:cs="Times New Roman"/>
          <w:color w:val="000000"/>
          <w:sz w:val="27"/>
          <w:szCs w:val="27"/>
          <w:shd w:val="clear" w:color="auto" w:fill="FFFFFF"/>
        </w:rPr>
      </w:pPr>
      <w:r w:rsidRPr="00E127F9">
        <w:rPr>
          <w:rFonts w:ascii="Times New Roman" w:eastAsia="Times New Roman" w:hAnsi="Times New Roman" w:cs="Times New Roman"/>
          <w:color w:val="000000"/>
          <w:sz w:val="27"/>
          <w:szCs w:val="27"/>
          <w:shd w:val="clear" w:color="auto" w:fill="FFFFFF"/>
        </w:rPr>
        <w:t>is a natural join, on the shared attribute name Room. The result is a relation of all workstation/printer attribute pairs that are in the same room.</w:t>
      </w:r>
    </w:p>
    <w:p w:rsidR="00982451" w:rsidRPr="00982451" w:rsidRDefault="00982451" w:rsidP="00982451">
      <w:pPr>
        <w:spacing w:after="0" w:line="240" w:lineRule="auto"/>
        <w:rPr>
          <w:rFonts w:ascii="Times New Roman" w:eastAsia="Times New Roman" w:hAnsi="Times New Roman" w:cs="Times New Roman"/>
          <w:sz w:val="24"/>
          <w:szCs w:val="24"/>
        </w:rPr>
      </w:pPr>
      <w:r w:rsidRPr="00E127F9">
        <w:rPr>
          <w:rFonts w:ascii="Times New Roman" w:eastAsia="Times New Roman" w:hAnsi="Times New Roman" w:cs="Times New Roman"/>
          <w:b/>
          <w:bCs/>
          <w:color w:val="000000"/>
        </w:rPr>
        <w:t> </w:t>
      </w:r>
      <w:r w:rsidRPr="00982451">
        <w:rPr>
          <w:rFonts w:ascii="Times New Roman" w:eastAsia="Times New Roman" w:hAnsi="Times New Roman" w:cs="Times New Roman"/>
          <w:color w:val="000000"/>
          <w:shd w:val="clear" w:color="auto" w:fill="FFFFFF"/>
        </w:rPr>
        <w:t>it is a binary operation and a combination of certain selections and a Cartesian product into one operation.</w:t>
      </w:r>
      <w:r w:rsidRPr="00982451">
        <w:rPr>
          <w:rFonts w:ascii="Times New Roman" w:eastAsia="Times New Roman" w:hAnsi="Times New Roman" w:cs="Times New Roman"/>
          <w:color w:val="000000"/>
        </w:rPr>
        <w:br/>
      </w:r>
    </w:p>
    <w:p w:rsidR="00982451" w:rsidRPr="00982451" w:rsidRDefault="00982451" w:rsidP="00982451">
      <w:pPr>
        <w:numPr>
          <w:ilvl w:val="0"/>
          <w:numId w:val="5"/>
        </w:numPr>
        <w:shd w:val="clear" w:color="auto" w:fill="FFFFFF"/>
        <w:spacing w:after="0" w:line="308" w:lineRule="atLeast"/>
        <w:ind w:left="0"/>
        <w:rPr>
          <w:rFonts w:ascii="Times New Roman" w:eastAsia="Times New Roman" w:hAnsi="Times New Roman" w:cs="Times New Roman"/>
          <w:color w:val="000000"/>
        </w:rPr>
      </w:pPr>
      <w:r w:rsidRPr="00982451">
        <w:rPr>
          <w:rFonts w:ascii="Times New Roman" w:eastAsia="Times New Roman" w:hAnsi="Times New Roman" w:cs="Times New Roman"/>
          <w:color w:val="000000"/>
        </w:rPr>
        <w:t>It is denoted as |X| .</w:t>
      </w:r>
    </w:p>
    <w:p w:rsidR="00982451" w:rsidRPr="00982451" w:rsidRDefault="00982451" w:rsidP="00982451">
      <w:pPr>
        <w:numPr>
          <w:ilvl w:val="0"/>
          <w:numId w:val="5"/>
        </w:numPr>
        <w:shd w:val="clear" w:color="auto" w:fill="FFFFFF"/>
        <w:spacing w:after="0" w:line="308" w:lineRule="atLeast"/>
        <w:ind w:left="0"/>
        <w:rPr>
          <w:rFonts w:ascii="Times New Roman" w:eastAsia="Times New Roman" w:hAnsi="Times New Roman" w:cs="Times New Roman"/>
          <w:color w:val="000000"/>
        </w:rPr>
      </w:pPr>
      <w:r w:rsidRPr="00982451">
        <w:rPr>
          <w:rFonts w:ascii="Times New Roman" w:eastAsia="Times New Roman" w:hAnsi="Times New Roman" w:cs="Times New Roman"/>
          <w:color w:val="000000"/>
        </w:rPr>
        <w:t>It is associative.</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It forms a Cartesian product of its two arguments.</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Then performs a selection forcing equality on those attributes those appear in both the relations.</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And finally removes duplicates attributes.</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r(R): r is a relation with attributes R.</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s(S): s is a relation with attributes S.</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If R</w:t>
      </w:r>
      <w:r w:rsidRPr="00E127F9">
        <w:rPr>
          <w:rFonts w:ascii="Times New Roman" w:eastAsia="Times New Roman" w:hAnsi="Times New Roman" w:cs="Times New Roman"/>
          <w:color w:val="000000"/>
        </w:rPr>
        <w:t> </w:t>
      </w:r>
      <w:r w:rsidRPr="00982451">
        <w:rPr>
          <w:rFonts w:ascii="Times New Roman" w:eastAsia="Times New Roman" w:hAnsi="Times New Roman" w:cs="Times New Roman"/>
          <w:b/>
          <w:bCs/>
          <w:color w:val="000000"/>
          <w:shd w:val="clear" w:color="auto" w:fill="FFFFFF"/>
        </w:rPr>
        <w:t>∩</w:t>
      </w:r>
      <w:r w:rsidRPr="00E127F9">
        <w:rPr>
          <w:rFonts w:ascii="Times New Roman" w:eastAsia="Times New Roman" w:hAnsi="Times New Roman" w:cs="Times New Roman"/>
          <w:b/>
          <w:bCs/>
          <w:color w:val="000000"/>
        </w:rPr>
        <w:t> </w:t>
      </w:r>
      <w:r w:rsidRPr="00982451">
        <w:rPr>
          <w:rFonts w:ascii="Times New Roman" w:eastAsia="Times New Roman" w:hAnsi="Times New Roman" w:cs="Times New Roman"/>
          <w:color w:val="000000"/>
          <w:shd w:val="clear" w:color="auto" w:fill="FFFFFF"/>
        </w:rPr>
        <w:t>S = Ф i.e. they have no attributes in common then</w:t>
      </w:r>
      <w:r w:rsidRPr="00E127F9">
        <w:rPr>
          <w:rFonts w:ascii="Times New Roman" w:eastAsia="Times New Roman" w:hAnsi="Times New Roman" w:cs="Times New Roman"/>
          <w:color w:val="000000"/>
        </w:rPr>
        <w:t> </w:t>
      </w:r>
      <w:r w:rsidRPr="00982451">
        <w:rPr>
          <w:rFonts w:ascii="Times New Roman" w:eastAsia="Times New Roman" w:hAnsi="Times New Roman" w:cs="Times New Roman"/>
          <w:b/>
          <w:bCs/>
          <w:color w:val="000000"/>
          <w:shd w:val="clear" w:color="auto" w:fill="FFFFFF"/>
        </w:rPr>
        <w:t>r |X|</w:t>
      </w:r>
      <w:r w:rsidRPr="00E127F9">
        <w:rPr>
          <w:rFonts w:ascii="Times New Roman" w:eastAsia="Times New Roman" w:hAnsi="Times New Roman" w:cs="Times New Roman"/>
          <w:b/>
          <w:bCs/>
          <w:color w:val="000000"/>
        </w:rPr>
        <w:t> </w:t>
      </w:r>
      <w:r w:rsidRPr="00982451">
        <w:rPr>
          <w:rFonts w:ascii="Times New Roman" w:eastAsia="Times New Roman" w:hAnsi="Times New Roman" w:cs="Times New Roman"/>
          <w:b/>
          <w:bCs/>
          <w:color w:val="000000"/>
          <w:shd w:val="clear" w:color="auto" w:fill="FFFFFF"/>
        </w:rPr>
        <w:t>s = r X s</w:t>
      </w:r>
      <w:r w:rsidRPr="00982451">
        <w:rPr>
          <w:rFonts w:ascii="Times New Roman" w:eastAsia="Times New Roman" w:hAnsi="Times New Roman" w:cs="Times New Roman"/>
          <w:b/>
          <w:bCs/>
          <w:color w:val="000000"/>
          <w:shd w:val="clear" w:color="auto" w:fill="FFFFFF"/>
        </w:rPr>
        <w:br/>
      </w:r>
      <w:r w:rsidRPr="00982451">
        <w:rPr>
          <w:rFonts w:ascii="Times New Roman" w:eastAsia="Times New Roman" w:hAnsi="Times New Roman" w:cs="Times New Roman"/>
          <w:b/>
          <w:bCs/>
          <w:color w:val="000000"/>
          <w:shd w:val="clear" w:color="auto" w:fill="FFFFFF"/>
        </w:rPr>
        <w:br/>
      </w:r>
      <w:r w:rsidRPr="00982451">
        <w:rPr>
          <w:rFonts w:ascii="Times New Roman" w:eastAsia="Times New Roman" w:hAnsi="Times New Roman" w:cs="Times New Roman"/>
          <w:color w:val="000000"/>
          <w:shd w:val="clear" w:color="auto" w:fill="FFFFFF"/>
        </w:rPr>
        <w:t>Example:-</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lastRenderedPageBreak/>
        <w:t>Table "r":-</w:t>
      </w:r>
      <w:r w:rsidRPr="00982451">
        <w:rPr>
          <w:rFonts w:ascii="Times New Roman" w:eastAsia="Times New Roman" w:hAnsi="Times New Roman" w:cs="Times New Roman"/>
          <w:color w:val="000000"/>
        </w:rPr>
        <w:br/>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r w:rsidRPr="00982451">
        <w:rPr>
          <w:rFonts w:ascii="Times New Roman" w:eastAsia="Times New Roman" w:hAnsi="Times New Roman" w:cs="Times New Roman"/>
          <w:b/>
          <w:bCs/>
          <w:color w:val="000000"/>
          <w:sz w:val="20"/>
          <w:szCs w:val="20"/>
        </w:rPr>
        <w:t xml:space="preserve"> A</w:t>
      </w:r>
      <w:r w:rsidRPr="00982451">
        <w:rPr>
          <w:rFonts w:ascii="Times New Roman" w:eastAsia="Times New Roman" w:hAnsi="Times New Roman" w:cs="Times New Roman"/>
          <w:color w:val="000000"/>
          <w:sz w:val="20"/>
          <w:szCs w:val="20"/>
        </w:rPr>
        <w:t xml:space="preserve">      | </w:t>
      </w:r>
      <w:r w:rsidRPr="00982451">
        <w:rPr>
          <w:rFonts w:ascii="Times New Roman" w:eastAsia="Times New Roman" w:hAnsi="Times New Roman" w:cs="Times New Roman"/>
          <w:b/>
          <w:bCs/>
          <w:color w:val="000000"/>
          <w:sz w:val="20"/>
          <w:szCs w:val="20"/>
        </w:rPr>
        <w:t xml:space="preserve">B </w:t>
      </w:r>
      <w:r w:rsidRPr="00982451">
        <w:rPr>
          <w:rFonts w:ascii="Times New Roman" w:eastAsia="Times New Roman" w:hAnsi="Times New Roman" w:cs="Times New Roman"/>
          <w:color w:val="000000"/>
          <w:sz w:val="20"/>
          <w:szCs w:val="20"/>
        </w:rPr>
        <w:t xml:space="preserve">     | </w:t>
      </w:r>
      <w:r w:rsidRPr="00982451">
        <w:rPr>
          <w:rFonts w:ascii="Times New Roman" w:eastAsia="Times New Roman" w:hAnsi="Times New Roman" w:cs="Times New Roman"/>
          <w:b/>
          <w:bCs/>
          <w:color w:val="000000"/>
          <w:sz w:val="20"/>
          <w:szCs w:val="20"/>
        </w:rPr>
        <w:t xml:space="preserve">C </w:t>
      </w:r>
      <w:r w:rsidRPr="00982451">
        <w:rPr>
          <w:rFonts w:ascii="Times New Roman" w:eastAsia="Times New Roman" w:hAnsi="Times New Roman" w:cs="Times New Roman"/>
          <w:color w:val="000000"/>
          <w:sz w:val="20"/>
          <w:szCs w:val="20"/>
        </w:rPr>
        <w:t xml:space="preserve">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a      |  b     | c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d      |  e     | f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g      |  h     | i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Table "s" :-</w:t>
      </w:r>
      <w:r w:rsidRPr="00982451">
        <w:rPr>
          <w:rFonts w:ascii="Times New Roman" w:eastAsia="Times New Roman" w:hAnsi="Times New Roman" w:cs="Times New Roman"/>
          <w:color w:val="000000"/>
        </w:rPr>
        <w:br/>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B     </w:t>
      </w: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D     </w:t>
      </w: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b    |   g   |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p    |   r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e    |   t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Therefore, r |X| s :-</w:t>
      </w:r>
      <w:r w:rsidRPr="00982451">
        <w:rPr>
          <w:rFonts w:ascii="Times New Roman" w:eastAsia="Times New Roman" w:hAnsi="Times New Roman" w:cs="Times New Roman"/>
          <w:color w:val="000000"/>
        </w:rPr>
        <w:br/>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A        </w:t>
      </w:r>
      <w:r w:rsidRPr="00982451">
        <w:rPr>
          <w:rFonts w:ascii="Times New Roman" w:eastAsia="Times New Roman" w:hAnsi="Times New Roman" w:cs="Times New Roman"/>
          <w:color w:val="000000"/>
          <w:sz w:val="20"/>
          <w:szCs w:val="20"/>
        </w:rPr>
        <w:t xml:space="preserve"> |  </w:t>
      </w:r>
      <w:r w:rsidRPr="00982451">
        <w:rPr>
          <w:rFonts w:ascii="Times New Roman" w:eastAsia="Times New Roman" w:hAnsi="Times New Roman" w:cs="Times New Roman"/>
          <w:b/>
          <w:bCs/>
          <w:color w:val="000000"/>
          <w:sz w:val="20"/>
          <w:szCs w:val="20"/>
        </w:rPr>
        <w:t xml:space="preserve">B      </w:t>
      </w: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C    </w:t>
      </w: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D  </w:t>
      </w:r>
      <w:r w:rsidRPr="00982451">
        <w:rPr>
          <w:rFonts w:ascii="Times New Roman" w:eastAsia="Times New Roman" w:hAnsi="Times New Roman" w:cs="Times New Roman"/>
          <w:color w:val="000000"/>
          <w:sz w:val="20"/>
          <w:szCs w:val="20"/>
        </w:rPr>
        <w:t xml:space="preserve">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a       |   b     |    c    |  g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d       |   e     |    f    |  t       |</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w:t>
      </w:r>
    </w:p>
    <w:p w:rsidR="00982451" w:rsidRPr="00982451" w:rsidRDefault="00982451" w:rsidP="00982451">
      <w:pPr>
        <w:spacing w:after="0" w:line="240" w:lineRule="auto"/>
        <w:rPr>
          <w:rFonts w:ascii="Times New Roman" w:eastAsia="Times New Roman" w:hAnsi="Times New Roman" w:cs="Times New Roman"/>
          <w:sz w:val="24"/>
          <w:szCs w:val="24"/>
        </w:rPr>
      </w:pPr>
      <w:r w:rsidRPr="00982451">
        <w:rPr>
          <w:rFonts w:ascii="Times New Roman" w:eastAsia="Times New Roman" w:hAnsi="Times New Roman" w:cs="Times New Roman"/>
          <w:color w:val="000000"/>
          <w:shd w:val="clear" w:color="auto" w:fill="FFFFFF"/>
        </w:rPr>
        <w:t>i.e;</w:t>
      </w:r>
      <w:r w:rsidRPr="00982451">
        <w:rPr>
          <w:rFonts w:ascii="Times New Roman" w:eastAsia="Times New Roman" w:hAnsi="Times New Roman" w:cs="Times New Roman"/>
          <w:color w:val="000000"/>
        </w:rPr>
        <w:br/>
      </w:r>
      <w:r w:rsidRPr="00982451">
        <w:rPr>
          <w:rFonts w:ascii="Times New Roman" w:eastAsia="Times New Roman" w:hAnsi="Times New Roman" w:cs="Times New Roman"/>
          <w:color w:val="000000"/>
          <w:shd w:val="clear" w:color="auto" w:fill="FFFFFF"/>
        </w:rPr>
        <w:t>if r (A, B, C), s (B, D) then</w:t>
      </w:r>
    </w:p>
    <w:p w:rsidR="00982451" w:rsidRPr="00982451" w:rsidRDefault="00982451" w:rsidP="00982451">
      <w:pPr>
        <w:shd w:val="clear" w:color="auto" w:fill="FFFFFF"/>
        <w:spacing w:after="30" w:line="308" w:lineRule="atLeast"/>
        <w:jc w:val="both"/>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Code:</w:t>
      </w:r>
    </w:p>
    <w:p w:rsidR="00982451" w:rsidRPr="00982451" w:rsidRDefault="00982451" w:rsidP="00982451">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8" w:lineRule="atLeast"/>
        <w:rPr>
          <w:rFonts w:ascii="Times New Roman" w:eastAsia="Times New Roman" w:hAnsi="Times New Roman" w:cs="Times New Roman"/>
          <w:color w:val="000000"/>
          <w:sz w:val="20"/>
          <w:szCs w:val="20"/>
        </w:rPr>
      </w:pP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r|X|s </w:t>
      </w:r>
      <w:r w:rsidRPr="00982451">
        <w:rPr>
          <w:rFonts w:ascii="Times New Roman" w:eastAsia="Times New Roman" w:hAnsi="Times New Roman" w:cs="Times New Roman"/>
          <w:color w:val="000000"/>
          <w:sz w:val="20"/>
          <w:szCs w:val="20"/>
        </w:rPr>
        <w:t xml:space="preserve">= </w:t>
      </w:r>
      <w:r w:rsidRPr="00982451">
        <w:rPr>
          <w:rFonts w:ascii="Times New Roman" w:eastAsia="Times New Roman" w:hAnsi="Times New Roman" w:cs="Times New Roman"/>
          <w:b/>
          <w:bCs/>
          <w:color w:val="000000"/>
          <w:sz w:val="20"/>
          <w:szCs w:val="20"/>
        </w:rPr>
        <w:t xml:space="preserve">Π </w:t>
      </w:r>
      <w:r w:rsidRPr="00982451">
        <w:rPr>
          <w:rFonts w:ascii="Times New Roman" w:eastAsia="Times New Roman" w:hAnsi="Times New Roman" w:cs="Times New Roman"/>
          <w:b/>
          <w:bCs/>
          <w:color w:val="000000"/>
          <w:sz w:val="15"/>
          <w:szCs w:val="15"/>
        </w:rPr>
        <w:t xml:space="preserve">r.A, r.B, r.C, s.D </w:t>
      </w:r>
      <w:r w:rsidRPr="00982451">
        <w:rPr>
          <w:rFonts w:ascii="Times New Roman" w:eastAsia="Times New Roman" w:hAnsi="Times New Roman" w:cs="Times New Roman"/>
          <w:b/>
          <w:bCs/>
          <w:color w:val="000000"/>
          <w:sz w:val="20"/>
          <w:szCs w:val="20"/>
        </w:rPr>
        <w:t xml:space="preserve">(σ </w:t>
      </w:r>
      <w:r w:rsidRPr="00982451">
        <w:rPr>
          <w:rFonts w:ascii="Times New Roman" w:eastAsia="Times New Roman" w:hAnsi="Times New Roman" w:cs="Times New Roman"/>
          <w:b/>
          <w:bCs/>
          <w:color w:val="000000"/>
          <w:sz w:val="15"/>
          <w:szCs w:val="15"/>
        </w:rPr>
        <w:t>r.B = s.B</w:t>
      </w:r>
      <w:r w:rsidRPr="00982451">
        <w:rPr>
          <w:rFonts w:ascii="Times New Roman" w:eastAsia="Times New Roman" w:hAnsi="Times New Roman" w:cs="Times New Roman"/>
          <w:b/>
          <w:bCs/>
          <w:color w:val="000000"/>
          <w:sz w:val="20"/>
          <w:szCs w:val="20"/>
        </w:rPr>
        <w:t xml:space="preserve"> (r X s))</w:t>
      </w:r>
    </w:p>
    <w:p w:rsidR="00982451" w:rsidRPr="00E127F9" w:rsidRDefault="00982451" w:rsidP="00E73923">
      <w:pPr>
        <w:pStyle w:val="ListParagraph"/>
        <w:ind w:left="360"/>
        <w:rPr>
          <w:rFonts w:ascii="Times New Roman" w:hAnsi="Times New Roman" w:cs="Times New Roman"/>
        </w:rPr>
      </w:pPr>
    </w:p>
    <w:p w:rsidR="00471228" w:rsidRPr="00E127F9" w:rsidRDefault="00471228" w:rsidP="00471228">
      <w:pPr>
        <w:pStyle w:val="ListParagraph"/>
        <w:ind w:left="360"/>
        <w:rPr>
          <w:rFonts w:ascii="Times New Roman" w:hAnsi="Times New Roman" w:cs="Times New Roman"/>
        </w:rPr>
      </w:pPr>
    </w:p>
    <w:p w:rsidR="00471228" w:rsidRPr="00E127F9" w:rsidRDefault="00471228" w:rsidP="00471228">
      <w:pPr>
        <w:rPr>
          <w:rFonts w:ascii="Times New Roman" w:hAnsi="Times New Roman" w:cs="Times New Roman"/>
          <w:b/>
        </w:rPr>
      </w:pPr>
    </w:p>
    <w:p w:rsidR="005801D7" w:rsidRPr="00E127F9" w:rsidRDefault="005801D7" w:rsidP="00471228">
      <w:pPr>
        <w:jc w:val="center"/>
        <w:rPr>
          <w:rFonts w:ascii="Times New Roman" w:hAnsi="Times New Roman" w:cs="Times New Roman"/>
        </w:rPr>
      </w:pPr>
    </w:p>
    <w:sectPr w:rsidR="005801D7" w:rsidRPr="00E127F9" w:rsidSect="00D17E7D">
      <w:headerReference w:type="default" r:id="rId11"/>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2AD" w:rsidRDefault="001C42AD" w:rsidP="00D17E7D">
      <w:pPr>
        <w:spacing w:after="0" w:line="240" w:lineRule="auto"/>
      </w:pPr>
      <w:r>
        <w:separator/>
      </w:r>
    </w:p>
  </w:endnote>
  <w:endnote w:type="continuationSeparator" w:id="1">
    <w:p w:rsidR="001C42AD" w:rsidRDefault="001C42AD" w:rsidP="00D17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4841"/>
      <w:docPartObj>
        <w:docPartGallery w:val="Page Numbers (Bottom of Page)"/>
        <w:docPartUnique/>
      </w:docPartObj>
    </w:sdtPr>
    <w:sdtContent>
      <w:p w:rsidR="00D17E7D" w:rsidRDefault="00D17E7D">
        <w:pPr>
          <w:pStyle w:val="Footer"/>
          <w:jc w:val="right"/>
        </w:pPr>
        <w:r>
          <w:t>LOKENDRA PURI</w:t>
        </w:r>
        <w:r>
          <w:tab/>
          <w:t>013BSCCSIT023</w:t>
        </w:r>
        <w:r>
          <w:tab/>
        </w:r>
        <w:fldSimple w:instr=" PAGE   \* MERGEFORMAT ">
          <w:r>
            <w:rPr>
              <w:noProof/>
            </w:rPr>
            <w:t>2</w:t>
          </w:r>
        </w:fldSimple>
      </w:p>
    </w:sdtContent>
  </w:sdt>
  <w:p w:rsidR="00D17E7D" w:rsidRDefault="00D17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2AD" w:rsidRDefault="001C42AD" w:rsidP="00D17E7D">
      <w:pPr>
        <w:spacing w:after="0" w:line="240" w:lineRule="auto"/>
      </w:pPr>
      <w:r>
        <w:separator/>
      </w:r>
    </w:p>
  </w:footnote>
  <w:footnote w:type="continuationSeparator" w:id="1">
    <w:p w:rsidR="001C42AD" w:rsidRDefault="001C42AD" w:rsidP="00D17E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E7D" w:rsidRDefault="00D17E7D">
    <w:pPr>
      <w:pStyle w:val="Header"/>
    </w:pPr>
    <w:r>
      <w:t>DBMS LAB ASSIGNMENT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4652C"/>
    <w:multiLevelType w:val="hybridMultilevel"/>
    <w:tmpl w:val="3A7AE16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2D2B5E"/>
    <w:multiLevelType w:val="multilevel"/>
    <w:tmpl w:val="D328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7225F"/>
    <w:multiLevelType w:val="multilevel"/>
    <w:tmpl w:val="979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D6F6C"/>
    <w:multiLevelType w:val="multilevel"/>
    <w:tmpl w:val="BC0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530BB"/>
    <w:multiLevelType w:val="hybridMultilevel"/>
    <w:tmpl w:val="5D4C91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7913BD1"/>
    <w:multiLevelType w:val="hybridMultilevel"/>
    <w:tmpl w:val="D704435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1228"/>
    <w:rsid w:val="000755FD"/>
    <w:rsid w:val="001C42AD"/>
    <w:rsid w:val="003F00AC"/>
    <w:rsid w:val="00471228"/>
    <w:rsid w:val="005801D7"/>
    <w:rsid w:val="00982451"/>
    <w:rsid w:val="00BF4F7E"/>
    <w:rsid w:val="00D17E7D"/>
    <w:rsid w:val="00E127F9"/>
    <w:rsid w:val="00E73923"/>
    <w:rsid w:val="00F97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228"/>
    <w:rPr>
      <w:rFonts w:eastAsiaTheme="minorEastAsia"/>
    </w:rPr>
  </w:style>
  <w:style w:type="paragraph" w:styleId="Heading2">
    <w:name w:val="heading 2"/>
    <w:basedOn w:val="Normal"/>
    <w:link w:val="Heading2Char"/>
    <w:uiPriority w:val="9"/>
    <w:qFormat/>
    <w:rsid w:val="009824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71228"/>
    <w:rPr>
      <w:b/>
      <w:bCs/>
      <w:smallCaps/>
      <w:color w:val="C0504D" w:themeColor="accent2"/>
      <w:spacing w:val="5"/>
      <w:u w:val="single"/>
    </w:rPr>
  </w:style>
  <w:style w:type="paragraph" w:styleId="BalloonText">
    <w:name w:val="Balloon Text"/>
    <w:basedOn w:val="Normal"/>
    <w:link w:val="BalloonTextChar"/>
    <w:uiPriority w:val="99"/>
    <w:semiHidden/>
    <w:unhideWhenUsed/>
    <w:rsid w:val="00471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228"/>
    <w:rPr>
      <w:rFonts w:ascii="Tahoma" w:eastAsiaTheme="minorEastAsia" w:hAnsi="Tahoma" w:cs="Tahoma"/>
      <w:sz w:val="16"/>
      <w:szCs w:val="16"/>
    </w:rPr>
  </w:style>
  <w:style w:type="paragraph" w:styleId="ListParagraph">
    <w:name w:val="List Paragraph"/>
    <w:basedOn w:val="Normal"/>
    <w:uiPriority w:val="34"/>
    <w:qFormat/>
    <w:rsid w:val="00471228"/>
    <w:pPr>
      <w:ind w:left="720"/>
      <w:contextualSpacing/>
    </w:pPr>
  </w:style>
  <w:style w:type="character" w:customStyle="1" w:styleId="apple-converted-space">
    <w:name w:val="apple-converted-space"/>
    <w:basedOn w:val="DefaultParagraphFont"/>
    <w:rsid w:val="00471228"/>
  </w:style>
  <w:style w:type="paragraph" w:styleId="NormalWeb">
    <w:name w:val="Normal (Web)"/>
    <w:basedOn w:val="Normal"/>
    <w:uiPriority w:val="99"/>
    <w:unhideWhenUsed/>
    <w:rsid w:val="004712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39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2451"/>
    <w:rPr>
      <w:rFonts w:ascii="Times New Roman" w:eastAsia="Times New Roman" w:hAnsi="Times New Roman" w:cs="Times New Roman"/>
      <w:b/>
      <w:bCs/>
      <w:sz w:val="36"/>
      <w:szCs w:val="36"/>
    </w:rPr>
  </w:style>
  <w:style w:type="character" w:customStyle="1" w:styleId="pln">
    <w:name w:val="pln"/>
    <w:basedOn w:val="DefaultParagraphFont"/>
    <w:rsid w:val="00982451"/>
  </w:style>
  <w:style w:type="character" w:customStyle="1" w:styleId="pun">
    <w:name w:val="pun"/>
    <w:basedOn w:val="DefaultParagraphFont"/>
    <w:rsid w:val="00982451"/>
  </w:style>
  <w:style w:type="character" w:styleId="Emphasis">
    <w:name w:val="Emphasis"/>
    <w:basedOn w:val="DefaultParagraphFont"/>
    <w:uiPriority w:val="20"/>
    <w:qFormat/>
    <w:rsid w:val="00982451"/>
    <w:rPr>
      <w:i/>
      <w:iCs/>
    </w:rPr>
  </w:style>
  <w:style w:type="paragraph" w:styleId="Header">
    <w:name w:val="header"/>
    <w:basedOn w:val="Normal"/>
    <w:link w:val="HeaderChar"/>
    <w:uiPriority w:val="99"/>
    <w:semiHidden/>
    <w:unhideWhenUsed/>
    <w:rsid w:val="00D17E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7E7D"/>
    <w:rPr>
      <w:rFonts w:eastAsiaTheme="minorEastAsia"/>
    </w:rPr>
  </w:style>
  <w:style w:type="paragraph" w:styleId="Footer">
    <w:name w:val="footer"/>
    <w:basedOn w:val="Normal"/>
    <w:link w:val="FooterChar"/>
    <w:uiPriority w:val="99"/>
    <w:unhideWhenUsed/>
    <w:rsid w:val="00D17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7D"/>
    <w:rPr>
      <w:rFonts w:eastAsiaTheme="minorEastAsia"/>
    </w:rPr>
  </w:style>
</w:styles>
</file>

<file path=word/webSettings.xml><?xml version="1.0" encoding="utf-8"?>
<w:webSettings xmlns:r="http://schemas.openxmlformats.org/officeDocument/2006/relationships" xmlns:w="http://schemas.openxmlformats.org/wordprocessingml/2006/main">
  <w:divs>
    <w:div w:id="64685817">
      <w:bodyDiv w:val="1"/>
      <w:marLeft w:val="0"/>
      <w:marRight w:val="0"/>
      <w:marTop w:val="0"/>
      <w:marBottom w:val="0"/>
      <w:divBdr>
        <w:top w:val="none" w:sz="0" w:space="0" w:color="auto"/>
        <w:left w:val="none" w:sz="0" w:space="0" w:color="auto"/>
        <w:bottom w:val="none" w:sz="0" w:space="0" w:color="auto"/>
        <w:right w:val="none" w:sz="0" w:space="0" w:color="auto"/>
      </w:divBdr>
    </w:div>
    <w:div w:id="75791934">
      <w:bodyDiv w:val="1"/>
      <w:marLeft w:val="0"/>
      <w:marRight w:val="0"/>
      <w:marTop w:val="0"/>
      <w:marBottom w:val="0"/>
      <w:divBdr>
        <w:top w:val="none" w:sz="0" w:space="0" w:color="auto"/>
        <w:left w:val="none" w:sz="0" w:space="0" w:color="auto"/>
        <w:bottom w:val="none" w:sz="0" w:space="0" w:color="auto"/>
        <w:right w:val="none" w:sz="0" w:space="0" w:color="auto"/>
      </w:divBdr>
    </w:div>
    <w:div w:id="503668404">
      <w:bodyDiv w:val="1"/>
      <w:marLeft w:val="0"/>
      <w:marRight w:val="0"/>
      <w:marTop w:val="0"/>
      <w:marBottom w:val="0"/>
      <w:divBdr>
        <w:top w:val="none" w:sz="0" w:space="0" w:color="auto"/>
        <w:left w:val="none" w:sz="0" w:space="0" w:color="auto"/>
        <w:bottom w:val="none" w:sz="0" w:space="0" w:color="auto"/>
        <w:right w:val="none" w:sz="0" w:space="0" w:color="auto"/>
      </w:divBdr>
    </w:div>
    <w:div w:id="747850578">
      <w:bodyDiv w:val="1"/>
      <w:marLeft w:val="0"/>
      <w:marRight w:val="0"/>
      <w:marTop w:val="0"/>
      <w:marBottom w:val="0"/>
      <w:divBdr>
        <w:top w:val="none" w:sz="0" w:space="0" w:color="auto"/>
        <w:left w:val="none" w:sz="0" w:space="0" w:color="auto"/>
        <w:bottom w:val="none" w:sz="0" w:space="0" w:color="auto"/>
        <w:right w:val="none" w:sz="0" w:space="0" w:color="auto"/>
      </w:divBdr>
      <w:divsChild>
        <w:div w:id="473182313">
          <w:marLeft w:val="300"/>
          <w:marRight w:val="300"/>
          <w:marTop w:val="75"/>
          <w:marBottom w:val="300"/>
          <w:divBdr>
            <w:top w:val="none" w:sz="0" w:space="0" w:color="auto"/>
            <w:left w:val="none" w:sz="0" w:space="0" w:color="auto"/>
            <w:bottom w:val="none" w:sz="0" w:space="0" w:color="auto"/>
            <w:right w:val="none" w:sz="0" w:space="0" w:color="auto"/>
          </w:divBdr>
          <w:divsChild>
            <w:div w:id="408768562">
              <w:marLeft w:val="0"/>
              <w:marRight w:val="0"/>
              <w:marTop w:val="0"/>
              <w:marBottom w:val="30"/>
              <w:divBdr>
                <w:top w:val="none" w:sz="0" w:space="0" w:color="auto"/>
                <w:left w:val="none" w:sz="0" w:space="0" w:color="auto"/>
                <w:bottom w:val="none" w:sz="0" w:space="0" w:color="auto"/>
                <w:right w:val="none" w:sz="0" w:space="0" w:color="auto"/>
              </w:divBdr>
            </w:div>
          </w:divsChild>
        </w:div>
        <w:div w:id="168718581">
          <w:marLeft w:val="300"/>
          <w:marRight w:val="300"/>
          <w:marTop w:val="75"/>
          <w:marBottom w:val="300"/>
          <w:divBdr>
            <w:top w:val="none" w:sz="0" w:space="0" w:color="auto"/>
            <w:left w:val="none" w:sz="0" w:space="0" w:color="auto"/>
            <w:bottom w:val="none" w:sz="0" w:space="0" w:color="auto"/>
            <w:right w:val="none" w:sz="0" w:space="0" w:color="auto"/>
          </w:divBdr>
          <w:divsChild>
            <w:div w:id="974020768">
              <w:marLeft w:val="0"/>
              <w:marRight w:val="0"/>
              <w:marTop w:val="0"/>
              <w:marBottom w:val="30"/>
              <w:divBdr>
                <w:top w:val="none" w:sz="0" w:space="0" w:color="auto"/>
                <w:left w:val="none" w:sz="0" w:space="0" w:color="auto"/>
                <w:bottom w:val="none" w:sz="0" w:space="0" w:color="auto"/>
                <w:right w:val="none" w:sz="0" w:space="0" w:color="auto"/>
              </w:divBdr>
            </w:div>
          </w:divsChild>
        </w:div>
        <w:div w:id="743841248">
          <w:marLeft w:val="300"/>
          <w:marRight w:val="300"/>
          <w:marTop w:val="75"/>
          <w:marBottom w:val="300"/>
          <w:divBdr>
            <w:top w:val="none" w:sz="0" w:space="0" w:color="auto"/>
            <w:left w:val="none" w:sz="0" w:space="0" w:color="auto"/>
            <w:bottom w:val="none" w:sz="0" w:space="0" w:color="auto"/>
            <w:right w:val="none" w:sz="0" w:space="0" w:color="auto"/>
          </w:divBdr>
          <w:divsChild>
            <w:div w:id="41170400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93755246">
      <w:bodyDiv w:val="1"/>
      <w:marLeft w:val="0"/>
      <w:marRight w:val="0"/>
      <w:marTop w:val="0"/>
      <w:marBottom w:val="0"/>
      <w:divBdr>
        <w:top w:val="none" w:sz="0" w:space="0" w:color="auto"/>
        <w:left w:val="none" w:sz="0" w:space="0" w:color="auto"/>
        <w:bottom w:val="none" w:sz="0" w:space="0" w:color="auto"/>
        <w:right w:val="none" w:sz="0" w:space="0" w:color="auto"/>
      </w:divBdr>
      <w:divsChild>
        <w:div w:id="1427995594">
          <w:marLeft w:val="300"/>
          <w:marRight w:val="300"/>
          <w:marTop w:val="75"/>
          <w:marBottom w:val="300"/>
          <w:divBdr>
            <w:top w:val="none" w:sz="0" w:space="0" w:color="auto"/>
            <w:left w:val="none" w:sz="0" w:space="0" w:color="auto"/>
            <w:bottom w:val="none" w:sz="0" w:space="0" w:color="auto"/>
            <w:right w:val="none" w:sz="0" w:space="0" w:color="auto"/>
          </w:divBdr>
          <w:divsChild>
            <w:div w:id="949510203">
              <w:marLeft w:val="0"/>
              <w:marRight w:val="0"/>
              <w:marTop w:val="0"/>
              <w:marBottom w:val="30"/>
              <w:divBdr>
                <w:top w:val="none" w:sz="0" w:space="0" w:color="auto"/>
                <w:left w:val="none" w:sz="0" w:space="0" w:color="auto"/>
                <w:bottom w:val="none" w:sz="0" w:space="0" w:color="auto"/>
                <w:right w:val="none" w:sz="0" w:space="0" w:color="auto"/>
              </w:divBdr>
            </w:div>
          </w:divsChild>
        </w:div>
        <w:div w:id="1914470245">
          <w:marLeft w:val="300"/>
          <w:marRight w:val="300"/>
          <w:marTop w:val="75"/>
          <w:marBottom w:val="300"/>
          <w:divBdr>
            <w:top w:val="none" w:sz="0" w:space="0" w:color="auto"/>
            <w:left w:val="none" w:sz="0" w:space="0" w:color="auto"/>
            <w:bottom w:val="none" w:sz="0" w:space="0" w:color="auto"/>
            <w:right w:val="none" w:sz="0" w:space="0" w:color="auto"/>
          </w:divBdr>
          <w:divsChild>
            <w:div w:id="663823542">
              <w:marLeft w:val="0"/>
              <w:marRight w:val="0"/>
              <w:marTop w:val="0"/>
              <w:marBottom w:val="30"/>
              <w:divBdr>
                <w:top w:val="none" w:sz="0" w:space="0" w:color="auto"/>
                <w:left w:val="none" w:sz="0" w:space="0" w:color="auto"/>
                <w:bottom w:val="none" w:sz="0" w:space="0" w:color="auto"/>
                <w:right w:val="none" w:sz="0" w:space="0" w:color="auto"/>
              </w:divBdr>
            </w:div>
          </w:divsChild>
        </w:div>
        <w:div w:id="1423801196">
          <w:marLeft w:val="300"/>
          <w:marRight w:val="300"/>
          <w:marTop w:val="75"/>
          <w:marBottom w:val="300"/>
          <w:divBdr>
            <w:top w:val="none" w:sz="0" w:space="0" w:color="auto"/>
            <w:left w:val="none" w:sz="0" w:space="0" w:color="auto"/>
            <w:bottom w:val="none" w:sz="0" w:space="0" w:color="auto"/>
            <w:right w:val="none" w:sz="0" w:space="0" w:color="auto"/>
          </w:divBdr>
          <w:divsChild>
            <w:div w:id="1909489158">
              <w:marLeft w:val="0"/>
              <w:marRight w:val="0"/>
              <w:marTop w:val="0"/>
              <w:marBottom w:val="30"/>
              <w:divBdr>
                <w:top w:val="none" w:sz="0" w:space="0" w:color="auto"/>
                <w:left w:val="none" w:sz="0" w:space="0" w:color="auto"/>
                <w:bottom w:val="none" w:sz="0" w:space="0" w:color="auto"/>
                <w:right w:val="none" w:sz="0" w:space="0" w:color="auto"/>
              </w:divBdr>
            </w:div>
          </w:divsChild>
        </w:div>
        <w:div w:id="428817674">
          <w:marLeft w:val="300"/>
          <w:marRight w:val="300"/>
          <w:marTop w:val="75"/>
          <w:marBottom w:val="300"/>
          <w:divBdr>
            <w:top w:val="none" w:sz="0" w:space="0" w:color="auto"/>
            <w:left w:val="none" w:sz="0" w:space="0" w:color="auto"/>
            <w:bottom w:val="none" w:sz="0" w:space="0" w:color="auto"/>
            <w:right w:val="none" w:sz="0" w:space="0" w:color="auto"/>
          </w:divBdr>
          <w:divsChild>
            <w:div w:id="11013219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50693474">
      <w:bodyDiv w:val="1"/>
      <w:marLeft w:val="0"/>
      <w:marRight w:val="0"/>
      <w:marTop w:val="0"/>
      <w:marBottom w:val="0"/>
      <w:divBdr>
        <w:top w:val="none" w:sz="0" w:space="0" w:color="auto"/>
        <w:left w:val="none" w:sz="0" w:space="0" w:color="auto"/>
        <w:bottom w:val="none" w:sz="0" w:space="0" w:color="auto"/>
        <w:right w:val="none" w:sz="0" w:space="0" w:color="auto"/>
      </w:divBdr>
      <w:divsChild>
        <w:div w:id="83262819">
          <w:marLeft w:val="300"/>
          <w:marRight w:val="300"/>
          <w:marTop w:val="75"/>
          <w:marBottom w:val="300"/>
          <w:divBdr>
            <w:top w:val="none" w:sz="0" w:space="0" w:color="auto"/>
            <w:left w:val="none" w:sz="0" w:space="0" w:color="auto"/>
            <w:bottom w:val="none" w:sz="0" w:space="0" w:color="auto"/>
            <w:right w:val="none" w:sz="0" w:space="0" w:color="auto"/>
          </w:divBdr>
          <w:divsChild>
            <w:div w:id="744425122">
              <w:marLeft w:val="0"/>
              <w:marRight w:val="0"/>
              <w:marTop w:val="0"/>
              <w:marBottom w:val="30"/>
              <w:divBdr>
                <w:top w:val="none" w:sz="0" w:space="0" w:color="auto"/>
                <w:left w:val="none" w:sz="0" w:space="0" w:color="auto"/>
                <w:bottom w:val="none" w:sz="0" w:space="0" w:color="auto"/>
                <w:right w:val="none" w:sz="0" w:space="0" w:color="auto"/>
              </w:divBdr>
            </w:div>
          </w:divsChild>
        </w:div>
        <w:div w:id="1209027645">
          <w:marLeft w:val="300"/>
          <w:marRight w:val="300"/>
          <w:marTop w:val="75"/>
          <w:marBottom w:val="300"/>
          <w:divBdr>
            <w:top w:val="none" w:sz="0" w:space="0" w:color="auto"/>
            <w:left w:val="none" w:sz="0" w:space="0" w:color="auto"/>
            <w:bottom w:val="none" w:sz="0" w:space="0" w:color="auto"/>
            <w:right w:val="none" w:sz="0" w:space="0" w:color="auto"/>
          </w:divBdr>
          <w:divsChild>
            <w:div w:id="1501971573">
              <w:marLeft w:val="0"/>
              <w:marRight w:val="0"/>
              <w:marTop w:val="0"/>
              <w:marBottom w:val="30"/>
              <w:divBdr>
                <w:top w:val="none" w:sz="0" w:space="0" w:color="auto"/>
                <w:left w:val="none" w:sz="0" w:space="0" w:color="auto"/>
                <w:bottom w:val="none" w:sz="0" w:space="0" w:color="auto"/>
                <w:right w:val="none" w:sz="0" w:space="0" w:color="auto"/>
              </w:divBdr>
            </w:div>
          </w:divsChild>
        </w:div>
        <w:div w:id="2110855341">
          <w:marLeft w:val="300"/>
          <w:marRight w:val="300"/>
          <w:marTop w:val="75"/>
          <w:marBottom w:val="300"/>
          <w:divBdr>
            <w:top w:val="none" w:sz="0" w:space="0" w:color="auto"/>
            <w:left w:val="none" w:sz="0" w:space="0" w:color="auto"/>
            <w:bottom w:val="none" w:sz="0" w:space="0" w:color="auto"/>
            <w:right w:val="none" w:sz="0" w:space="0" w:color="auto"/>
          </w:divBdr>
          <w:divsChild>
            <w:div w:id="1815757064">
              <w:marLeft w:val="0"/>
              <w:marRight w:val="0"/>
              <w:marTop w:val="0"/>
              <w:marBottom w:val="30"/>
              <w:divBdr>
                <w:top w:val="none" w:sz="0" w:space="0" w:color="auto"/>
                <w:left w:val="none" w:sz="0" w:space="0" w:color="auto"/>
                <w:bottom w:val="none" w:sz="0" w:space="0" w:color="auto"/>
                <w:right w:val="none" w:sz="0" w:space="0" w:color="auto"/>
              </w:divBdr>
            </w:div>
          </w:divsChild>
        </w:div>
        <w:div w:id="1688675573">
          <w:marLeft w:val="300"/>
          <w:marRight w:val="300"/>
          <w:marTop w:val="75"/>
          <w:marBottom w:val="300"/>
          <w:divBdr>
            <w:top w:val="none" w:sz="0" w:space="0" w:color="auto"/>
            <w:left w:val="none" w:sz="0" w:space="0" w:color="auto"/>
            <w:bottom w:val="none" w:sz="0" w:space="0" w:color="auto"/>
            <w:right w:val="none" w:sz="0" w:space="0" w:color="auto"/>
          </w:divBdr>
          <w:divsChild>
            <w:div w:id="1076248810">
              <w:marLeft w:val="0"/>
              <w:marRight w:val="0"/>
              <w:marTop w:val="0"/>
              <w:marBottom w:val="30"/>
              <w:divBdr>
                <w:top w:val="none" w:sz="0" w:space="0" w:color="auto"/>
                <w:left w:val="none" w:sz="0" w:space="0" w:color="auto"/>
                <w:bottom w:val="none" w:sz="0" w:space="0" w:color="auto"/>
                <w:right w:val="none" w:sz="0" w:space="0" w:color="auto"/>
              </w:divBdr>
            </w:div>
          </w:divsChild>
        </w:div>
        <w:div w:id="1210919119">
          <w:marLeft w:val="300"/>
          <w:marRight w:val="300"/>
          <w:marTop w:val="75"/>
          <w:marBottom w:val="300"/>
          <w:divBdr>
            <w:top w:val="none" w:sz="0" w:space="0" w:color="auto"/>
            <w:left w:val="none" w:sz="0" w:space="0" w:color="auto"/>
            <w:bottom w:val="none" w:sz="0" w:space="0" w:color="auto"/>
            <w:right w:val="none" w:sz="0" w:space="0" w:color="auto"/>
          </w:divBdr>
          <w:divsChild>
            <w:div w:id="1534997056">
              <w:marLeft w:val="0"/>
              <w:marRight w:val="0"/>
              <w:marTop w:val="0"/>
              <w:marBottom w:val="30"/>
              <w:divBdr>
                <w:top w:val="none" w:sz="0" w:space="0" w:color="auto"/>
                <w:left w:val="none" w:sz="0" w:space="0" w:color="auto"/>
                <w:bottom w:val="none" w:sz="0" w:space="0" w:color="auto"/>
                <w:right w:val="none" w:sz="0" w:space="0" w:color="auto"/>
              </w:divBdr>
            </w:div>
          </w:divsChild>
        </w:div>
        <w:div w:id="1661810755">
          <w:marLeft w:val="300"/>
          <w:marRight w:val="300"/>
          <w:marTop w:val="75"/>
          <w:marBottom w:val="300"/>
          <w:divBdr>
            <w:top w:val="none" w:sz="0" w:space="0" w:color="auto"/>
            <w:left w:val="none" w:sz="0" w:space="0" w:color="auto"/>
            <w:bottom w:val="none" w:sz="0" w:space="0" w:color="auto"/>
            <w:right w:val="none" w:sz="0" w:space="0" w:color="auto"/>
          </w:divBdr>
          <w:divsChild>
            <w:div w:id="30050463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799227234">
      <w:bodyDiv w:val="1"/>
      <w:marLeft w:val="0"/>
      <w:marRight w:val="0"/>
      <w:marTop w:val="0"/>
      <w:marBottom w:val="0"/>
      <w:divBdr>
        <w:top w:val="none" w:sz="0" w:space="0" w:color="auto"/>
        <w:left w:val="none" w:sz="0" w:space="0" w:color="auto"/>
        <w:bottom w:val="none" w:sz="0" w:space="0" w:color="auto"/>
        <w:right w:val="none" w:sz="0" w:space="0" w:color="auto"/>
      </w:divBdr>
    </w:div>
    <w:div w:id="20590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2015-09-10T06:51:00Z</dcterms:created>
  <dcterms:modified xsi:type="dcterms:W3CDTF">2015-09-10T06:51:00Z</dcterms:modified>
</cp:coreProperties>
</file>