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20A" w:rsidRPr="005B05A4" w:rsidRDefault="00CE620A" w:rsidP="00CE620A">
      <w:pPr>
        <w:pStyle w:val="Default"/>
        <w:jc w:val="center"/>
        <w:rPr>
          <w:rFonts w:cs="Times New Roman"/>
          <w:color w:val="000000" w:themeColor="text1"/>
          <w:sz w:val="44"/>
          <w:szCs w:val="36"/>
        </w:rPr>
      </w:pPr>
      <w:r w:rsidRPr="005B05A4">
        <w:rPr>
          <w:rFonts w:cs="Times New Roman"/>
          <w:color w:val="000000" w:themeColor="text1"/>
          <w:sz w:val="44"/>
          <w:szCs w:val="36"/>
        </w:rPr>
        <w:t>ST. XAVIER’S COLLEGE</w:t>
      </w:r>
    </w:p>
    <w:p w:rsidR="00CE620A" w:rsidRPr="00B71D37" w:rsidRDefault="00CE620A" w:rsidP="00CE620A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Tribhuvan University)</w:t>
      </w:r>
    </w:p>
    <w:p w:rsidR="00CE620A" w:rsidRPr="00B71D37" w:rsidRDefault="00CE620A" w:rsidP="00CE620A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Maitighar, Kathmandu</w:t>
      </w:r>
    </w:p>
    <w:p w:rsidR="00CE620A" w:rsidRPr="00B71D37" w:rsidRDefault="00CE620A" w:rsidP="00CE620A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0A" w:rsidRPr="00B71D37" w:rsidRDefault="00CE620A" w:rsidP="00CE620A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Computer Graphics</w:t>
      </w:r>
    </w:p>
    <w:p w:rsidR="00CE620A" w:rsidRPr="00B71D37" w:rsidRDefault="00CE620A" w:rsidP="00CE620A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Lab Assignment #4</w:t>
      </w:r>
    </w:p>
    <w:p w:rsidR="00CE620A" w:rsidRPr="00B71D37" w:rsidRDefault="00CE620A" w:rsidP="00CE620A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620A" w:rsidRPr="00B71D37" w:rsidRDefault="00CE620A" w:rsidP="00CE620A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CE620A" w:rsidRPr="00B71D37" w:rsidRDefault="00CE620A" w:rsidP="00CE620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Linus Dhakal</w:t>
      </w:r>
    </w:p>
    <w:p w:rsidR="00CE620A" w:rsidRPr="00B71D37" w:rsidRDefault="00CE620A" w:rsidP="00CE620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</w:rPr>
        <w:t>013BSCCSIT0</w:t>
      </w:r>
      <w:r>
        <w:rPr>
          <w:rFonts w:ascii="Times New Roman" w:hAnsi="Times New Roman" w:cs="Times New Roman"/>
          <w:b/>
          <w:color w:val="000000" w:themeColor="text1"/>
          <w:sz w:val="28"/>
        </w:rPr>
        <w:t>22</w:t>
      </w:r>
    </w:p>
    <w:p w:rsidR="00CE620A" w:rsidRPr="00B71D37" w:rsidRDefault="00CE620A" w:rsidP="00CE620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CE620A" w:rsidRPr="00B71D37" w:rsidRDefault="00CE620A" w:rsidP="00CE620A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/>
      </w:tblPr>
      <w:tblGrid>
        <w:gridCol w:w="4623"/>
        <w:gridCol w:w="4619"/>
      </w:tblGrid>
      <w:tr w:rsidR="00CE620A" w:rsidRPr="00B71D37" w:rsidTr="00A50C0A">
        <w:trPr>
          <w:trHeight w:val="1448"/>
        </w:trPr>
        <w:tc>
          <w:tcPr>
            <w:tcW w:w="4623" w:type="dxa"/>
            <w:vAlign w:val="center"/>
          </w:tcPr>
          <w:p w:rsidR="00CE620A" w:rsidRPr="00B71D37" w:rsidRDefault="00CE620A" w:rsidP="00A50C0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Er. Anil K. Sah</w:t>
            </w:r>
          </w:p>
          <w:p w:rsidR="00CE620A" w:rsidRPr="00B71D37" w:rsidRDefault="00CE620A" w:rsidP="00A50C0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CE620A" w:rsidRPr="00B71D37" w:rsidRDefault="00CE620A" w:rsidP="00A50C0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CE620A" w:rsidRPr="00B71D37" w:rsidTr="00A50C0A">
        <w:trPr>
          <w:trHeight w:val="395"/>
        </w:trPr>
        <w:tc>
          <w:tcPr>
            <w:tcW w:w="9242" w:type="dxa"/>
            <w:gridSpan w:val="2"/>
          </w:tcPr>
          <w:p w:rsidR="00CE620A" w:rsidRPr="00B71D37" w:rsidRDefault="00CE620A" w:rsidP="00A50C0A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CE620A" w:rsidRDefault="00CE620A" w:rsidP="00CE620A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B71D37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Submission Date: 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>August 18</w:t>
      </w:r>
      <w:r w:rsidRPr="00832F70">
        <w:rPr>
          <w:rFonts w:ascii="Times New Roman" w:hAnsi="Times New Roman" w:cs="Times New Roman"/>
          <w:color w:val="000000" w:themeColor="text1"/>
          <w:sz w:val="28"/>
          <w:szCs w:val="36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>2015</w:t>
      </w:r>
    </w:p>
    <w:p w:rsidR="00CE620A" w:rsidRDefault="00CE620A" w:rsidP="00CE620A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:rsidR="0097689A" w:rsidRDefault="0097689A"/>
    <w:p w:rsidR="00CE620A" w:rsidRDefault="00CE620A"/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STATEMENT: WAP IN C++ Builder to implement BLA Algorithm.</w:t>
      </w:r>
    </w:p>
    <w:p w:rsidR="00CE620A" w:rsidRPr="009E4682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  <w:r w:rsidRPr="009E4682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CE620A" w:rsidRPr="009E4682" w:rsidRDefault="00CE620A" w:rsidP="00CE620A">
      <w:pP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1) Input two points (x1, y1) &amp; (x2, y2).</w:t>
      </w:r>
      <w:r w:rsidRPr="009E4682">
        <w:rPr>
          <w:rFonts w:ascii="Times New Roman" w:hAnsi="Times New Roman" w:cs="Times New Roman"/>
          <w:sz w:val="24"/>
          <w:szCs w:val="24"/>
        </w:rPr>
        <w:br/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2) Determine the differences dx = x2 - x1 and dy = y2 - y1.</w:t>
      </w:r>
      <w:r w:rsidRPr="009E4682">
        <w:rPr>
          <w:rFonts w:ascii="Times New Roman" w:hAnsi="Times New Roman" w:cs="Times New Roman"/>
          <w:sz w:val="24"/>
          <w:szCs w:val="24"/>
        </w:rPr>
        <w:br/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3) Calculate the initial decision parameter P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0</w:t>
      </w:r>
      <w:r w:rsidRPr="009E468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= 2dy - dx.</w:t>
      </w:r>
      <w:r w:rsidRPr="009E4682">
        <w:rPr>
          <w:rFonts w:ascii="Times New Roman" w:hAnsi="Times New Roman" w:cs="Times New Roman"/>
          <w:sz w:val="24"/>
          <w:szCs w:val="24"/>
        </w:rPr>
        <w:br/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4) For each x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k</w:t>
      </w:r>
      <w:r w:rsidRPr="009E468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along the line starting at k = 0,</w:t>
      </w:r>
      <w:r w:rsidRPr="009E4682">
        <w:rPr>
          <w:rFonts w:ascii="Times New Roman" w:hAnsi="Times New Roman" w:cs="Times New Roman"/>
          <w:sz w:val="24"/>
          <w:szCs w:val="24"/>
        </w:rPr>
        <w:br/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   if P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k</w:t>
      </w:r>
      <w:r w:rsidRPr="009E468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&lt; 0,</w:t>
      </w:r>
      <w:r w:rsidRPr="009E4682">
        <w:rPr>
          <w:rFonts w:ascii="Times New Roman" w:hAnsi="Times New Roman" w:cs="Times New Roman"/>
          <w:sz w:val="24"/>
          <w:szCs w:val="24"/>
        </w:rPr>
        <w:br/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a) put a pixel at (x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k</w:t>
      </w:r>
      <w:r w:rsidRPr="009E468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+ 1, y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k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9E4682">
        <w:rPr>
          <w:rFonts w:ascii="Times New Roman" w:hAnsi="Times New Roman" w:cs="Times New Roman"/>
          <w:sz w:val="24"/>
          <w:szCs w:val="24"/>
        </w:rPr>
        <w:br/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b) P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k+1</w:t>
      </w:r>
      <w:r w:rsidRPr="009E468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= P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k</w:t>
      </w:r>
      <w:r w:rsidRPr="009E468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+ 2dy</w:t>
      </w:r>
      <w:r w:rsidRPr="009E4682">
        <w:rPr>
          <w:rFonts w:ascii="Times New Roman" w:hAnsi="Times New Roman" w:cs="Times New Roman"/>
          <w:sz w:val="24"/>
          <w:szCs w:val="24"/>
        </w:rPr>
        <w:br/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   else</w:t>
      </w:r>
      <w:r w:rsidRPr="009E4682">
        <w:rPr>
          <w:rFonts w:ascii="Times New Roman" w:hAnsi="Times New Roman" w:cs="Times New Roman"/>
          <w:sz w:val="24"/>
          <w:szCs w:val="24"/>
        </w:rPr>
        <w:br/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a) put a pixel at (x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k</w:t>
      </w:r>
      <w:r w:rsidRPr="009E468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+ 1, y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k</w:t>
      </w:r>
      <w:r w:rsidRPr="009E468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+ 1)</w:t>
      </w:r>
      <w:r w:rsidRPr="009E4682">
        <w:rPr>
          <w:rFonts w:ascii="Times New Roman" w:hAnsi="Times New Roman" w:cs="Times New Roman"/>
          <w:sz w:val="24"/>
          <w:szCs w:val="24"/>
        </w:rPr>
        <w:br/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b) P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k+1</w:t>
      </w:r>
      <w:r w:rsidRPr="009E468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= P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k</w:t>
      </w:r>
      <w:r w:rsidRPr="009E468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+ 2dy - 2dx.</w:t>
      </w:r>
      <w:r w:rsidRPr="009E4682">
        <w:rPr>
          <w:rFonts w:ascii="Times New Roman" w:hAnsi="Times New Roman" w:cs="Times New Roman"/>
          <w:sz w:val="24"/>
          <w:szCs w:val="24"/>
        </w:rPr>
        <w:br/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5) Repeat step 4 for dx time.</w:t>
      </w:r>
      <w:r w:rsidRPr="009E4682">
        <w:rPr>
          <w:rFonts w:ascii="Times New Roman" w:hAnsi="Times New Roman" w:cs="Times New Roman"/>
          <w:sz w:val="24"/>
          <w:szCs w:val="24"/>
        </w:rPr>
        <w:br/>
      </w:r>
      <w:r w:rsidRPr="009E4682">
        <w:rPr>
          <w:rFonts w:ascii="Times New Roman" w:hAnsi="Times New Roman" w:cs="Times New Roman"/>
          <w:sz w:val="24"/>
          <w:szCs w:val="24"/>
          <w:shd w:val="clear" w:color="auto" w:fill="FFFFFF"/>
        </w:rPr>
        <w:t>6) End</w:t>
      </w:r>
      <w:r w:rsidRPr="009E468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CE620A" w:rsidRDefault="00CE620A" w:rsidP="00CE62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 CODE: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#pragma hdrstop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#include "BLA.h"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TForm1 *Form1;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{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}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lastRenderedPageBreak/>
        <w:t>void __fastcall TForm1::BLAClick(TObject *Sender)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{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 xml:space="preserve">    int x1,y1,x2,y2;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 xml:space="preserve"> x1=StrToInt(Edit1-&gt;Text);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 xml:space="preserve"> y1=StrToInt(Edit2-&gt;Text);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 xml:space="preserve"> x2=StrToInt(Edit3-&gt;Text);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 xml:space="preserve"> y2=StrToInt(Edit4-&gt;Text);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 xml:space="preserve"> int x, y, dx, dy, pk, k, xEnd;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dx=abs(x2-x1);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dy=abs(y2-y1);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if(x1&gt;x2)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{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x = x2;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y = y2;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xEnd = x1;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}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else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{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x = x1;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y = y1;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xEnd = x2;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}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 xml:space="preserve"> Image1-&gt;Canvas-&gt;Pixels[x][y]=RGB(255,0,0);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pk=2*dy-dx;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while (x&lt;=xEnd)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if(pk&lt;0)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{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x=x+1;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y=y;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pk=pk+2*dy;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}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else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{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x=x+1;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y=y+1;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pk= pk+2*dy-2*dx;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}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 xml:space="preserve"> Image1-&gt;Canvas-&gt;Pixels[x][y]=RGB(255,50,50);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}</w:t>
      </w: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</w:p>
    <w:p w:rsidR="00CE620A" w:rsidRPr="009E4682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}</w:t>
      </w:r>
    </w:p>
    <w:p w:rsidR="00CE620A" w:rsidRDefault="00CE620A" w:rsidP="00CE620A">
      <w:pPr>
        <w:rPr>
          <w:rFonts w:ascii="Times New Roman" w:hAnsi="Times New Roman" w:cs="Times New Roman"/>
          <w:sz w:val="24"/>
          <w:szCs w:val="24"/>
        </w:rPr>
      </w:pPr>
      <w:r w:rsidRPr="009E468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</w:p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</w:p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</w:p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</w:p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</w:p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</w:p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</w:p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63006" cy="2886478"/>
            <wp:effectExtent l="19050" t="0" r="8944" b="0"/>
            <wp:docPr id="1" name="Picture 0" descr="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CE620A" w:rsidRDefault="00CE620A" w:rsidP="00CE6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BLA algorithm was implemented and a line was drawn using the above code in C++ Builder.</w:t>
      </w:r>
    </w:p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REFERENCE:</w:t>
      </w:r>
    </w:p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[1] </w:t>
      </w:r>
      <w:hyperlink r:id="rId8" w:history="1">
        <w:r w:rsidRPr="009112F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http://www.cs.helsinki.fi/group/goa/mallinnus/lines/bresenh.html</w:t>
        </w:r>
      </w:hyperlink>
    </w:p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[2] </w:t>
      </w:r>
      <w:hyperlink r:id="rId9" w:history="1">
        <w:r w:rsidRPr="009112F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http://samar.techgaun.com/2013/03/bresenham-line-drawing-algorithm.html</w:t>
        </w:r>
      </w:hyperlink>
    </w:p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[3] </w:t>
      </w:r>
      <w:hyperlink r:id="rId10" w:history="1">
        <w:r w:rsidRPr="009112F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http://www.cs.bham.ac.uk/~vvk201/Teach/Graphics/Bresenham_derivation.pdf</w:t>
        </w:r>
      </w:hyperlink>
    </w:p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</w:p>
    <w:p w:rsidR="00CE620A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</w:p>
    <w:p w:rsidR="00CE620A" w:rsidRPr="009E4682" w:rsidRDefault="00CE620A" w:rsidP="00CE620A">
      <w:pPr>
        <w:rPr>
          <w:rFonts w:ascii="Times New Roman" w:hAnsi="Times New Roman" w:cs="Times New Roman"/>
          <w:b/>
          <w:sz w:val="24"/>
          <w:szCs w:val="24"/>
        </w:rPr>
      </w:pPr>
    </w:p>
    <w:p w:rsidR="00CE620A" w:rsidRDefault="00CE620A"/>
    <w:sectPr w:rsidR="00CE620A" w:rsidSect="00CE620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6F1" w:rsidRDefault="006C26F1" w:rsidP="00CE620A">
      <w:pPr>
        <w:spacing w:after="0" w:line="240" w:lineRule="auto"/>
      </w:pPr>
      <w:r>
        <w:separator/>
      </w:r>
    </w:p>
  </w:endnote>
  <w:endnote w:type="continuationSeparator" w:id="1">
    <w:p w:rsidR="006C26F1" w:rsidRDefault="006C26F1" w:rsidP="00CE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20A" w:rsidRDefault="00CE620A" w:rsidP="00CE620A">
    <w:pPr>
      <w:pStyle w:val="Footer"/>
    </w:pPr>
    <w:r>
      <w:t>013BSCCSIT022 | LINUS DHAKAL</w:t>
    </w:r>
    <w:r>
      <w:tab/>
    </w:r>
    <w:r>
      <w:tab/>
    </w:r>
    <w:sdt>
      <w:sdtPr>
        <w:id w:val="4027822"/>
        <w:docPartObj>
          <w:docPartGallery w:val="Page Numbers (Bottom of Page)"/>
          <w:docPartUnique/>
        </w:docPartObj>
      </w:sdtPr>
      <w:sdtContent>
        <w:r>
          <w:t xml:space="preserve">Page | </w:t>
        </w:r>
        <w:fldSimple w:instr=" PAGE   \* MERGEFORMAT ">
          <w:r>
            <w:rPr>
              <w:noProof/>
            </w:rPr>
            <w:t>1</w:t>
          </w:r>
        </w:fldSimple>
        <w:r>
          <w:t xml:space="preserve"> </w:t>
        </w:r>
      </w:sdtContent>
    </w:sdt>
  </w:p>
  <w:p w:rsidR="00CE620A" w:rsidRDefault="00CE62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6F1" w:rsidRDefault="006C26F1" w:rsidP="00CE620A">
      <w:pPr>
        <w:spacing w:after="0" w:line="240" w:lineRule="auto"/>
      </w:pPr>
      <w:r>
        <w:separator/>
      </w:r>
    </w:p>
  </w:footnote>
  <w:footnote w:type="continuationSeparator" w:id="1">
    <w:p w:rsidR="006C26F1" w:rsidRDefault="006C26F1" w:rsidP="00CE6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20A" w:rsidRDefault="00CE620A">
    <w:pPr>
      <w:pStyle w:val="Header"/>
    </w:pPr>
    <w:r>
      <w:t>CG LAB ASSIGNMENT #4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620A"/>
    <w:rsid w:val="006C26F1"/>
    <w:rsid w:val="0097689A"/>
    <w:rsid w:val="00CE6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0A"/>
    <w:pPr>
      <w:ind w:left="720"/>
      <w:contextualSpacing/>
    </w:pPr>
  </w:style>
  <w:style w:type="table" w:styleId="TableGrid">
    <w:name w:val="Table Grid"/>
    <w:basedOn w:val="TableNormal"/>
    <w:uiPriority w:val="59"/>
    <w:rsid w:val="00CE62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E620A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620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E620A"/>
  </w:style>
  <w:style w:type="paragraph" w:styleId="Header">
    <w:name w:val="header"/>
    <w:basedOn w:val="Normal"/>
    <w:link w:val="HeaderChar"/>
    <w:uiPriority w:val="99"/>
    <w:semiHidden/>
    <w:unhideWhenUsed/>
    <w:rsid w:val="00CE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0A"/>
  </w:style>
  <w:style w:type="paragraph" w:styleId="Footer">
    <w:name w:val="footer"/>
    <w:basedOn w:val="Normal"/>
    <w:link w:val="FooterChar"/>
    <w:uiPriority w:val="99"/>
    <w:unhideWhenUsed/>
    <w:rsid w:val="00CE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2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helsinki.fi/group/goa/mallinnus/lines/bresenh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www.cs.bham.ac.uk/~vvk201/Teach/Graphics/Bresenham_derivation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amar.techgaun.com/2013/03/bresenham-line-drawing-algorith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2015-08-18T04:43:00Z</dcterms:created>
  <dcterms:modified xsi:type="dcterms:W3CDTF">2015-08-18T04:46:00Z</dcterms:modified>
</cp:coreProperties>
</file>