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62D" w:rsidRPr="00783CC8" w:rsidRDefault="007A262D" w:rsidP="007A262D">
      <w:pPr>
        <w:jc w:val="center"/>
        <w:rPr>
          <w:rFonts w:ascii="Stencil" w:hAnsi="Stencil" w:cs="Times New Roman"/>
          <w:b/>
          <w:bCs/>
          <w:caps/>
          <w:sz w:val="56"/>
          <w:szCs w:val="40"/>
        </w:rPr>
      </w:pPr>
      <w:r w:rsidRPr="00783CC8">
        <w:rPr>
          <w:rFonts w:ascii="Stencil" w:hAnsi="Stencil" w:cs="Times New Roman"/>
          <w:b/>
          <w:bCs/>
          <w:caps/>
          <w:sz w:val="56"/>
          <w:szCs w:val="40"/>
        </w:rPr>
        <w:t xml:space="preserve">  ST. Xavier's College</w:t>
      </w:r>
    </w:p>
    <w:p w:rsidR="007A262D" w:rsidRDefault="007A262D" w:rsidP="007A262D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proofErr w:type="spellStart"/>
      <w:r>
        <w:rPr>
          <w:rFonts w:asciiTheme="majorHAnsi" w:hAnsiTheme="majorHAnsi" w:cs="Times New Roman"/>
          <w:b/>
          <w:bCs/>
          <w:sz w:val="28"/>
          <w:szCs w:val="28"/>
        </w:rPr>
        <w:t>Maitighar</w:t>
      </w:r>
      <w:proofErr w:type="spellEnd"/>
      <w:r>
        <w:rPr>
          <w:rFonts w:asciiTheme="majorHAnsi" w:hAnsiTheme="majorHAnsi" w:cs="Times New Roman"/>
          <w:b/>
          <w:bCs/>
          <w:sz w:val="28"/>
          <w:szCs w:val="28"/>
        </w:rPr>
        <w:t>, Kathmandu</w:t>
      </w:r>
    </w:p>
    <w:p w:rsidR="007A262D" w:rsidRDefault="007A262D" w:rsidP="007A262D">
      <w:pPr>
        <w:jc w:val="center"/>
        <w:rPr>
          <w:rFonts w:asciiTheme="majorHAnsi" w:hAnsiTheme="majorHAnsi" w:cs="Times New Roman"/>
          <w:color w:val="7F7F7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29210</wp:posOffset>
            </wp:positionV>
            <wp:extent cx="1947545" cy="2381250"/>
            <wp:effectExtent l="19050" t="0" r="0" b="0"/>
            <wp:wrapThrough wrapText="bothSides">
              <wp:wrapPolygon edited="0">
                <wp:start x="-211" y="0"/>
                <wp:lineTo x="-211" y="21427"/>
                <wp:lineTo x="21551" y="21427"/>
                <wp:lineTo x="21551" y="0"/>
                <wp:lineTo x="-211" y="0"/>
              </wp:wrapPolygon>
            </wp:wrapThrough>
            <wp:docPr id="8" name="Picture 1" descr="Description: Description: Description: 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A262D" w:rsidRDefault="007A262D" w:rsidP="007A262D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7A262D" w:rsidRDefault="007A262D" w:rsidP="007A262D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7A262D" w:rsidRDefault="007A262D" w:rsidP="007A262D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7A262D" w:rsidRDefault="007A262D" w:rsidP="007A262D">
      <w:pPr>
        <w:pStyle w:val="Heading1"/>
        <w:jc w:val="center"/>
        <w:rPr>
          <w:rFonts w:asciiTheme="majorHAnsi" w:hAnsiTheme="majorHAnsi"/>
          <w:color w:val="0099CC"/>
          <w:kern w:val="0"/>
          <w:sz w:val="40"/>
          <w:szCs w:val="40"/>
          <w:u w:val="thick"/>
        </w:rPr>
      </w:pPr>
    </w:p>
    <w:p w:rsidR="007A262D" w:rsidRDefault="007A262D" w:rsidP="007A262D">
      <w:pPr>
        <w:spacing w:after="0"/>
        <w:rPr>
          <w:rFonts w:asciiTheme="majorHAnsi" w:hAnsiTheme="majorHAnsi" w:cs="Times New Roman"/>
          <w:sz w:val="48"/>
          <w:u w:val="single"/>
        </w:rPr>
      </w:pPr>
    </w:p>
    <w:p w:rsidR="007A262D" w:rsidRDefault="007A262D" w:rsidP="007A262D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7A262D" w:rsidRDefault="007A262D" w:rsidP="007A262D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7A262D" w:rsidRDefault="007A262D" w:rsidP="007A262D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</w:p>
    <w:p w:rsidR="007A262D" w:rsidRDefault="007A262D" w:rsidP="007A262D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  <w:r>
        <w:rPr>
          <w:rFonts w:asciiTheme="majorHAnsi" w:hAnsiTheme="majorHAnsi" w:cs="Times New Roman"/>
          <w:b/>
          <w:sz w:val="36"/>
          <w:u w:val="single"/>
        </w:rPr>
        <w:t>LAB ASSIGNMENT #5</w:t>
      </w:r>
    </w:p>
    <w:p w:rsidR="007A262D" w:rsidRDefault="007A262D" w:rsidP="007A262D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  <w:r>
        <w:rPr>
          <w:rFonts w:asciiTheme="majorHAnsi" w:hAnsiTheme="majorHAnsi" w:cs="Times New Roman"/>
          <w:b/>
          <w:sz w:val="36"/>
          <w:u w:val="single"/>
        </w:rPr>
        <w:t>Midpoint Circle Algorithm in C++ Builder</w:t>
      </w:r>
    </w:p>
    <w:p w:rsidR="007A262D" w:rsidRDefault="007A262D" w:rsidP="007A262D">
      <w:pPr>
        <w:pStyle w:val="Heading1"/>
        <w:tabs>
          <w:tab w:val="left" w:pos="5040"/>
          <w:tab w:val="left" w:pos="5400"/>
        </w:tabs>
        <w:rPr>
          <w:rFonts w:asciiTheme="majorHAnsi" w:eastAsiaTheme="minorHAnsi" w:hAnsiTheme="majorHAnsi"/>
          <w:b w:val="0"/>
          <w:bCs w:val="0"/>
          <w:kern w:val="0"/>
          <w:sz w:val="28"/>
          <w:szCs w:val="22"/>
          <w:u w:val="single"/>
        </w:rPr>
      </w:pPr>
      <w:bookmarkStart w:id="0" w:name="_Toc264960384"/>
      <w:bookmarkStart w:id="1" w:name="_Toc264960117"/>
    </w:p>
    <w:p w:rsidR="007A262D" w:rsidRDefault="007A262D" w:rsidP="007A262D">
      <w:pPr>
        <w:pStyle w:val="Heading1"/>
        <w:tabs>
          <w:tab w:val="left" w:pos="5040"/>
          <w:tab w:val="left" w:pos="5400"/>
        </w:tabs>
        <w:jc w:val="center"/>
        <w:rPr>
          <w:rFonts w:asciiTheme="majorHAnsi" w:hAnsi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  <w:u w:val="single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7A262D" w:rsidRDefault="007A262D" w:rsidP="007A262D">
      <w:pPr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 xml:space="preserve">Victor Kumar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Sapkota</w:t>
      </w:r>
      <w:proofErr w:type="spellEnd"/>
    </w:p>
    <w:p w:rsidR="007A262D" w:rsidRDefault="007A262D" w:rsidP="007A262D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O13BSCCSIT047</w:t>
      </w:r>
    </w:p>
    <w:p w:rsidR="007A262D" w:rsidRDefault="007A262D" w:rsidP="007A262D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Theme="majorHAnsi" w:hAnsiTheme="majorHAnsi" w:cs="Times New Roman"/>
          <w:color w:val="000000"/>
          <w:sz w:val="28"/>
          <w:szCs w:val="28"/>
        </w:rPr>
        <w:t>Sem</w:t>
      </w:r>
      <w:proofErr w:type="spellEnd"/>
      <w:proofErr w:type="gramEnd"/>
      <w:r>
        <w:rPr>
          <w:rFonts w:asciiTheme="majorHAnsi" w:hAnsiTheme="majorHAnsi" w:cs="Times New Roman"/>
          <w:color w:val="000000"/>
          <w:sz w:val="28"/>
          <w:szCs w:val="28"/>
        </w:rPr>
        <w:t xml:space="preserve"> IV</w:t>
      </w:r>
    </w:p>
    <w:p w:rsidR="007A262D" w:rsidRDefault="007A262D" w:rsidP="007A262D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</w:p>
    <w:p w:rsidR="007A262D" w:rsidRDefault="007A262D" w:rsidP="007A262D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  <w:t>SUBMITTED TO</w:t>
      </w:r>
    </w:p>
    <w:bookmarkEnd w:id="0"/>
    <w:bookmarkEnd w:id="1"/>
    <w:p w:rsidR="007A262D" w:rsidRDefault="007A262D" w:rsidP="007A262D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Er</w:t>
      </w:r>
      <w:proofErr w:type="spellEnd"/>
      <w:r>
        <w:rPr>
          <w:rFonts w:asciiTheme="majorHAnsi" w:hAnsiTheme="majorHAnsi" w:cs="Times New Roman"/>
          <w:color w:val="000000"/>
          <w:sz w:val="28"/>
          <w:szCs w:val="28"/>
        </w:rPr>
        <w:t xml:space="preserve">. Anil K. </w:t>
      </w:r>
      <w:proofErr w:type="spellStart"/>
      <w:r>
        <w:rPr>
          <w:rFonts w:asciiTheme="majorHAnsi" w:hAnsiTheme="majorHAnsi" w:cs="Times New Roman"/>
          <w:color w:val="000000"/>
          <w:sz w:val="28"/>
          <w:szCs w:val="28"/>
        </w:rPr>
        <w:t>Sah</w:t>
      </w:r>
      <w:proofErr w:type="spellEnd"/>
    </w:p>
    <w:p w:rsidR="007A262D" w:rsidRDefault="007A262D" w:rsidP="007A262D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Department of Computer Science </w:t>
      </w:r>
    </w:p>
    <w:p w:rsidR="007A262D" w:rsidRDefault="007A262D" w:rsidP="007A262D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br w:type="page"/>
      </w:r>
    </w:p>
    <w:p w:rsidR="007A262D" w:rsidRPr="00487EAF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lastRenderedPageBreak/>
        <w:t xml:space="preserve">STATEMENT: Implement </w:t>
      </w:r>
      <w:r>
        <w:rPr>
          <w:rFonts w:asciiTheme="majorHAnsi" w:hAnsiTheme="majorHAnsi" w:cs="Times New Roman"/>
          <w:b/>
          <w:sz w:val="28"/>
          <w:szCs w:val="28"/>
        </w:rPr>
        <w:t>midpoint circle</w:t>
      </w:r>
      <w:r w:rsidRPr="00487EAF">
        <w:rPr>
          <w:rFonts w:asciiTheme="majorHAnsi" w:hAnsiTheme="majorHAnsi" w:cs="Times New Roman"/>
          <w:b/>
          <w:sz w:val="28"/>
          <w:szCs w:val="28"/>
        </w:rPr>
        <w:t xml:space="preserve"> algorithm in C++ builder</w:t>
      </w:r>
    </w:p>
    <w:p w:rsidR="007A262D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ALGORITHM:</w:t>
      </w:r>
    </w:p>
    <w:p w:rsidR="007A262D" w:rsidRDefault="007A262D" w:rsidP="007A262D">
      <w:pPr>
        <w:rPr>
          <w:rFonts w:ascii="Times New Roman" w:hAnsi="Times New Roman" w:cs="Times New Roman"/>
          <w:sz w:val="24"/>
        </w:rPr>
      </w:pPr>
      <w:r w:rsidRPr="000410D5">
        <w:rPr>
          <w:rFonts w:ascii="Times New Roman" w:hAnsi="Times New Roman" w:cs="Times New Roman"/>
          <w:b/>
          <w:sz w:val="24"/>
          <w:u w:val="single"/>
        </w:rPr>
        <w:t>Step 1:</w:t>
      </w:r>
      <w:r>
        <w:rPr>
          <w:rFonts w:ascii="Times New Roman" w:hAnsi="Times New Roman" w:cs="Times New Roman"/>
          <w:sz w:val="24"/>
        </w:rPr>
        <w:t xml:space="preserve"> Input radius r and circle centre (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), and obtain the first point on circle centered at origin as </w:t>
      </w:r>
    </w:p>
    <w:p w:rsidR="007A262D" w:rsidRDefault="007A262D" w:rsidP="007A26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0</w:t>
      </w:r>
      <w:proofErr w:type="gramEnd"/>
      <w:r>
        <w:rPr>
          <w:rFonts w:ascii="Times New Roman" w:hAnsi="Times New Roman" w:cs="Times New Roman"/>
          <w:sz w:val="24"/>
        </w:rPr>
        <w:t>, y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) = (0, r).</w:t>
      </w:r>
    </w:p>
    <w:p w:rsidR="007A262D" w:rsidRDefault="007A262D" w:rsidP="007A262D">
      <w:pPr>
        <w:rPr>
          <w:rFonts w:ascii="Times New Roman" w:hAnsi="Times New Roman" w:cs="Times New Roman"/>
          <w:sz w:val="24"/>
        </w:rPr>
      </w:pPr>
      <w:r w:rsidRPr="000410D5">
        <w:rPr>
          <w:rFonts w:ascii="Times New Roman" w:hAnsi="Times New Roman" w:cs="Times New Roman"/>
          <w:b/>
          <w:sz w:val="24"/>
          <w:u w:val="single"/>
        </w:rPr>
        <w:t>Step 2:</w:t>
      </w:r>
      <w:r>
        <w:rPr>
          <w:rFonts w:ascii="Times New Roman" w:hAnsi="Times New Roman" w:cs="Times New Roman"/>
          <w:sz w:val="24"/>
        </w:rPr>
        <w:t xml:space="preserve"> Calculate initial decision parameter </w:t>
      </w:r>
    </w:p>
    <w:p w:rsidR="007A262D" w:rsidRPr="00D44926" w:rsidRDefault="007A262D" w:rsidP="007A26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</w:t>
      </w:r>
      <w:r>
        <w:rPr>
          <w:rFonts w:ascii="Times New Roman" w:hAnsi="Times New Roman" w:cs="Times New Roman"/>
          <w:sz w:val="24"/>
          <w:vertAlign w:val="subscript"/>
        </w:rPr>
        <w:t>o</w:t>
      </w:r>
      <w:r>
        <w:rPr>
          <w:rFonts w:ascii="Times New Roman" w:hAnsi="Times New Roman" w:cs="Times New Roman"/>
          <w:sz w:val="24"/>
        </w:rPr>
        <w:t>= 1 - r</w:t>
      </w:r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</w:rPr>
      </w:pPr>
      <w:r w:rsidRPr="000410D5">
        <w:rPr>
          <w:rFonts w:ascii="Times New Roman" w:eastAsiaTheme="minorEastAsia" w:hAnsi="Times New Roman" w:cs="Times New Roman"/>
          <w:b/>
          <w:sz w:val="24"/>
          <w:u w:val="single"/>
        </w:rPr>
        <w:t>Step 3:</w:t>
      </w:r>
      <w:r>
        <w:rPr>
          <w:rFonts w:ascii="Times New Roman" w:eastAsiaTheme="minorEastAsia" w:hAnsi="Times New Roman" w:cs="Times New Roman"/>
          <w:sz w:val="24"/>
        </w:rPr>
        <w:t xml:space="preserve"> At each 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position, starting at k=0, perform the tests:</w:t>
      </w:r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&lt;0 next point along the center at (0, 0) is </w:t>
      </w:r>
      <w:r>
        <w:rPr>
          <w:rFonts w:ascii="Times New Roman" w:hAnsi="Times New Roman" w:cs="Times New Roman"/>
          <w:sz w:val="24"/>
        </w:rPr>
        <w:t>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 xml:space="preserve">+1,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>)</w:t>
      </w:r>
    </w:p>
    <w:p w:rsidR="007A262D" w:rsidRPr="00E55549" w:rsidRDefault="007A262D" w:rsidP="007A26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7A262D" w:rsidRDefault="007A262D" w:rsidP="007A26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Otherwise, the next point along the circle is (x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+1, y</w:t>
      </w:r>
      <w:r>
        <w:rPr>
          <w:rFonts w:ascii="Times New Roman" w:hAnsi="Times New Roman" w:cs="Times New Roman"/>
          <w:sz w:val="24"/>
          <w:vertAlign w:val="subscript"/>
        </w:rPr>
        <w:t>k</w:t>
      </w:r>
      <w:r>
        <w:rPr>
          <w:rFonts w:ascii="Times New Roman" w:hAnsi="Times New Roman" w:cs="Times New Roman"/>
          <w:sz w:val="24"/>
        </w:rPr>
        <w:t>-1)</w:t>
      </w:r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+1-2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  <w:vertAlign w:val="subscript"/>
        </w:rPr>
        <w:tab/>
      </w:r>
      <w:r>
        <w:rPr>
          <w:rFonts w:ascii="Times New Roman" w:eastAsiaTheme="minorEastAsia" w:hAnsi="Times New Roman" w:cs="Times New Roman"/>
          <w:sz w:val="24"/>
        </w:rPr>
        <w:t>Where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 and 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k+</w:t>
      </w:r>
      <w:proofErr w:type="gramEnd"/>
      <w:r>
        <w:rPr>
          <w:rFonts w:ascii="Times New Roman" w:eastAsiaTheme="minorEastAsia" w:hAnsi="Times New Roman" w:cs="Times New Roman"/>
          <w:sz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</w:rPr>
        <w:t>=2</w:t>
      </w:r>
      <w:r w:rsidRPr="00E55549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k</w:t>
      </w:r>
      <w:r>
        <w:rPr>
          <w:rFonts w:ascii="Times New Roman" w:eastAsiaTheme="minorEastAsia" w:hAnsi="Times New Roman" w:cs="Times New Roman"/>
          <w:sz w:val="24"/>
        </w:rPr>
        <w:t>+2</w:t>
      </w:r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</w:rPr>
      </w:pPr>
      <w:r w:rsidRPr="000410D5">
        <w:rPr>
          <w:rFonts w:ascii="Times New Roman" w:eastAsiaTheme="minorEastAsia" w:hAnsi="Times New Roman" w:cs="Times New Roman"/>
          <w:b/>
          <w:sz w:val="24"/>
          <w:u w:val="single"/>
        </w:rPr>
        <w:t>Step 4:</w:t>
      </w:r>
      <w:r>
        <w:rPr>
          <w:rFonts w:ascii="Times New Roman" w:eastAsiaTheme="minorEastAsia" w:hAnsi="Times New Roman" w:cs="Times New Roman"/>
          <w:sz w:val="24"/>
        </w:rPr>
        <w:t xml:space="preserve"> Determine symmetry point on the other seven octants.</w:t>
      </w:r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</w:rPr>
      </w:pPr>
      <w:r w:rsidRPr="000410D5">
        <w:rPr>
          <w:rFonts w:ascii="Times New Roman" w:eastAsiaTheme="minorEastAsia" w:hAnsi="Times New Roman" w:cs="Times New Roman"/>
          <w:b/>
          <w:sz w:val="24"/>
          <w:u w:val="single"/>
        </w:rPr>
        <w:t>Step 5:</w:t>
      </w:r>
      <w:r>
        <w:rPr>
          <w:rFonts w:ascii="Times New Roman" w:eastAsiaTheme="minorEastAsia" w:hAnsi="Times New Roman" w:cs="Times New Roman"/>
          <w:sz w:val="24"/>
        </w:rPr>
        <w:t xml:space="preserve"> Move each calculated positions (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proofErr w:type="gramStart"/>
      <w:r>
        <w:rPr>
          <w:rFonts w:ascii="Times New Roman" w:eastAsiaTheme="minorEastAsia" w:hAnsi="Times New Roman" w:cs="Times New Roman"/>
          <w:sz w:val="24"/>
        </w:rPr>
        <w:t>,y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>) in to circle path centered at (</w:t>
      </w:r>
      <w:proofErr w:type="spell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vertAlign w:val="subscript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</w:rPr>
        <w:t>) as</w:t>
      </w:r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x=</w:t>
      </w:r>
      <w:proofErr w:type="spellStart"/>
      <w:r>
        <w:rPr>
          <w:rFonts w:ascii="Times New Roman" w:eastAsiaTheme="minorEastAsia" w:hAnsi="Times New Roman" w:cs="Times New Roman"/>
          <w:sz w:val="24"/>
        </w:rPr>
        <w:t>x+</w:t>
      </w:r>
      <w:proofErr w:type="gramStart"/>
      <w:r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vertAlign w:val="subscript"/>
        </w:rPr>
        <w:tab/>
        <w:t xml:space="preserve"> </w:t>
      </w:r>
      <w:r>
        <w:rPr>
          <w:rFonts w:ascii="Times New Roman" w:eastAsiaTheme="minorEastAsia" w:hAnsi="Times New Roman" w:cs="Times New Roman"/>
          <w:sz w:val="24"/>
        </w:rPr>
        <w:t>and y=</w:t>
      </w:r>
      <w:proofErr w:type="spellStart"/>
      <w:r>
        <w:rPr>
          <w:rFonts w:ascii="Times New Roman" w:eastAsiaTheme="minorEastAsia" w:hAnsi="Times New Roman" w:cs="Times New Roman"/>
          <w:sz w:val="24"/>
        </w:rPr>
        <w:t>y+y</w:t>
      </w:r>
      <w:r>
        <w:rPr>
          <w:rFonts w:ascii="Times New Roman" w:eastAsiaTheme="minorEastAsia" w:hAnsi="Times New Roman" w:cs="Times New Roman"/>
          <w:sz w:val="24"/>
          <w:vertAlign w:val="subscript"/>
        </w:rPr>
        <w:t>c</w:t>
      </w:r>
      <w:proofErr w:type="spellEnd"/>
    </w:p>
    <w:p w:rsidR="007A262D" w:rsidRDefault="007A262D" w:rsidP="007A262D">
      <w:pPr>
        <w:rPr>
          <w:rFonts w:ascii="Times New Roman" w:eastAsiaTheme="minorEastAsia" w:hAnsi="Times New Roman" w:cs="Times New Roman"/>
          <w:sz w:val="24"/>
        </w:rPr>
      </w:pPr>
      <w:r w:rsidRPr="000410D5">
        <w:rPr>
          <w:rFonts w:ascii="Times New Roman" w:eastAsiaTheme="minorEastAsia" w:hAnsi="Times New Roman" w:cs="Times New Roman"/>
          <w:b/>
          <w:sz w:val="24"/>
          <w:u w:val="single"/>
        </w:rPr>
        <w:t>Step 6:</w:t>
      </w:r>
      <w:r>
        <w:rPr>
          <w:rFonts w:ascii="Times New Roman" w:eastAsiaTheme="minorEastAsia" w:hAnsi="Times New Roman" w:cs="Times New Roman"/>
          <w:sz w:val="24"/>
        </w:rPr>
        <w:t xml:space="preserve"> Repeat steps 3 through 5 until </w:t>
      </w:r>
      <w:proofErr w:type="spellStart"/>
      <w:r>
        <w:rPr>
          <w:rFonts w:ascii="Times New Roman" w:eastAsiaTheme="minorEastAsia" w:hAnsi="Times New Roman" w:cs="Times New Roman"/>
          <w:sz w:val="24"/>
        </w:rPr>
        <w:t>x≥y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7A262D" w:rsidRPr="00E55549" w:rsidRDefault="007A262D" w:rsidP="007A262D">
      <w:pPr>
        <w:rPr>
          <w:rFonts w:ascii="Times New Roman" w:eastAsiaTheme="minorEastAsia" w:hAnsi="Times New Roman" w:cs="Times New Roman"/>
          <w:sz w:val="24"/>
        </w:rPr>
      </w:pPr>
      <w:r w:rsidRPr="000410D5">
        <w:rPr>
          <w:rFonts w:ascii="Times New Roman" w:eastAsiaTheme="minorEastAsia" w:hAnsi="Times New Roman" w:cs="Times New Roman"/>
          <w:b/>
          <w:sz w:val="24"/>
          <w:u w:val="single"/>
        </w:rPr>
        <w:t>Step 7:</w:t>
      </w:r>
      <w:r>
        <w:rPr>
          <w:rFonts w:ascii="Times New Roman" w:eastAsiaTheme="minorEastAsia" w:hAnsi="Times New Roman" w:cs="Times New Roman"/>
          <w:sz w:val="24"/>
        </w:rPr>
        <w:t xml:space="preserve"> Terminate. </w:t>
      </w:r>
    </w:p>
    <w:p w:rsidR="007A262D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SOURCE CODE: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//---------------------------------------------------------------------------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#include &lt;</w:t>
      </w:r>
      <w:proofErr w:type="spellStart"/>
      <w:r w:rsidRPr="00370AFF">
        <w:rPr>
          <w:rFonts w:ascii="Consolas" w:hAnsi="Consolas" w:cs="Consolas"/>
        </w:rPr>
        <w:t>vcl</w:t>
      </w:r>
      <w:proofErr w:type="spellEnd"/>
      <w:r w:rsidRPr="00370AFF">
        <w:rPr>
          <w:rFonts w:ascii="Consolas" w:hAnsi="Consolas" w:cs="Consolas"/>
        </w:rPr>
        <w:t>\</w:t>
      </w:r>
      <w:proofErr w:type="spellStart"/>
      <w:r w:rsidRPr="00370AFF">
        <w:rPr>
          <w:rFonts w:ascii="Consolas" w:hAnsi="Consolas" w:cs="Consolas"/>
        </w:rPr>
        <w:t>vcl.h</w:t>
      </w:r>
      <w:proofErr w:type="spellEnd"/>
      <w:r w:rsidRPr="00370AFF">
        <w:rPr>
          <w:rFonts w:ascii="Consolas" w:hAnsi="Consolas" w:cs="Consolas"/>
        </w:rPr>
        <w:t>&gt;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#</w:t>
      </w:r>
      <w:proofErr w:type="spellStart"/>
      <w:r w:rsidRPr="00370AFF">
        <w:rPr>
          <w:rFonts w:ascii="Consolas" w:hAnsi="Consolas" w:cs="Consolas"/>
        </w:rPr>
        <w:t>pragma</w:t>
      </w:r>
      <w:proofErr w:type="spellEnd"/>
      <w:r w:rsidRPr="00370AFF">
        <w:rPr>
          <w:rFonts w:ascii="Consolas" w:hAnsi="Consolas" w:cs="Consolas"/>
        </w:rPr>
        <w:t xml:space="preserve"> </w:t>
      </w:r>
      <w:proofErr w:type="spellStart"/>
      <w:r w:rsidRPr="00370AFF">
        <w:rPr>
          <w:rFonts w:ascii="Consolas" w:hAnsi="Consolas" w:cs="Consolas"/>
        </w:rPr>
        <w:t>hdrstop</w:t>
      </w:r>
      <w:proofErr w:type="spellEnd"/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#include "</w:t>
      </w:r>
      <w:proofErr w:type="spellStart"/>
      <w:r w:rsidRPr="00370AFF">
        <w:rPr>
          <w:rFonts w:ascii="Consolas" w:hAnsi="Consolas" w:cs="Consolas"/>
        </w:rPr>
        <w:t>circle.h</w:t>
      </w:r>
      <w:proofErr w:type="spellEnd"/>
      <w:r w:rsidRPr="00370AFF">
        <w:rPr>
          <w:rFonts w:ascii="Consolas" w:hAnsi="Consolas" w:cs="Consolas"/>
        </w:rPr>
        <w:t>"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//---------------------------------------------------------------------------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#</w:t>
      </w:r>
      <w:proofErr w:type="spellStart"/>
      <w:r w:rsidRPr="00370AFF">
        <w:rPr>
          <w:rFonts w:ascii="Consolas" w:hAnsi="Consolas" w:cs="Consolas"/>
        </w:rPr>
        <w:t>pragma</w:t>
      </w:r>
      <w:proofErr w:type="spellEnd"/>
      <w:r w:rsidRPr="00370AFF">
        <w:rPr>
          <w:rFonts w:ascii="Consolas" w:hAnsi="Consolas" w:cs="Consolas"/>
        </w:rPr>
        <w:t xml:space="preserve"> resource "*.dfm"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TForm1 *Form1;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//---------------------------------------------------------------------------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__</w:t>
      </w:r>
      <w:proofErr w:type="spellStart"/>
      <w:r w:rsidRPr="00370AFF">
        <w:rPr>
          <w:rFonts w:ascii="Consolas" w:hAnsi="Consolas" w:cs="Consolas"/>
        </w:rPr>
        <w:t>fastcall</w:t>
      </w:r>
      <w:proofErr w:type="spellEnd"/>
      <w:r w:rsidRPr="00370AFF">
        <w:rPr>
          <w:rFonts w:ascii="Consolas" w:hAnsi="Consolas" w:cs="Consolas"/>
        </w:rPr>
        <w:t xml:space="preserve"> TForm1::</w:t>
      </w:r>
      <w:proofErr w:type="gramStart"/>
      <w:r w:rsidRPr="00370AFF">
        <w:rPr>
          <w:rFonts w:ascii="Consolas" w:hAnsi="Consolas" w:cs="Consolas"/>
        </w:rPr>
        <w:t>TForm1(</w:t>
      </w:r>
      <w:proofErr w:type="spellStart"/>
      <w:proofErr w:type="gramEnd"/>
      <w:r w:rsidRPr="00370AFF">
        <w:rPr>
          <w:rFonts w:ascii="Consolas" w:hAnsi="Consolas" w:cs="Consolas"/>
        </w:rPr>
        <w:t>TComponent</w:t>
      </w:r>
      <w:proofErr w:type="spellEnd"/>
      <w:r w:rsidRPr="00370AFF">
        <w:rPr>
          <w:rFonts w:ascii="Consolas" w:hAnsi="Consolas" w:cs="Consolas"/>
        </w:rPr>
        <w:t>* Owner)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lastRenderedPageBreak/>
        <w:t xml:space="preserve">        : </w:t>
      </w:r>
      <w:proofErr w:type="spellStart"/>
      <w:proofErr w:type="gramStart"/>
      <w:r w:rsidRPr="00370AFF">
        <w:rPr>
          <w:rFonts w:ascii="Consolas" w:hAnsi="Consolas" w:cs="Consolas"/>
        </w:rPr>
        <w:t>TForm</w:t>
      </w:r>
      <w:proofErr w:type="spellEnd"/>
      <w:r w:rsidRPr="00370AFF">
        <w:rPr>
          <w:rFonts w:ascii="Consolas" w:hAnsi="Consolas" w:cs="Consolas"/>
        </w:rPr>
        <w:t>(</w:t>
      </w:r>
      <w:proofErr w:type="gramEnd"/>
      <w:r w:rsidRPr="00370AFF">
        <w:rPr>
          <w:rFonts w:ascii="Consolas" w:hAnsi="Consolas" w:cs="Consolas"/>
        </w:rPr>
        <w:t>Owner)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{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}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//---------------------------------------------------------------------------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proofErr w:type="gramStart"/>
      <w:r w:rsidRPr="00370AFF">
        <w:rPr>
          <w:rFonts w:ascii="Consolas" w:hAnsi="Consolas" w:cs="Consolas"/>
        </w:rPr>
        <w:t>void</w:t>
      </w:r>
      <w:proofErr w:type="gramEnd"/>
      <w:r w:rsidRPr="00370AFF">
        <w:rPr>
          <w:rFonts w:ascii="Consolas" w:hAnsi="Consolas" w:cs="Consolas"/>
        </w:rPr>
        <w:t xml:space="preserve"> __</w:t>
      </w:r>
      <w:proofErr w:type="spellStart"/>
      <w:r w:rsidRPr="00370AFF">
        <w:rPr>
          <w:rFonts w:ascii="Consolas" w:hAnsi="Consolas" w:cs="Consolas"/>
        </w:rPr>
        <w:t>fastcall</w:t>
      </w:r>
      <w:proofErr w:type="spellEnd"/>
      <w:r w:rsidRPr="00370AFF">
        <w:rPr>
          <w:rFonts w:ascii="Consolas" w:hAnsi="Consolas" w:cs="Consolas"/>
        </w:rPr>
        <w:t xml:space="preserve"> TForm1::Button1Click(</w:t>
      </w:r>
      <w:proofErr w:type="spellStart"/>
      <w:r w:rsidRPr="00370AFF">
        <w:rPr>
          <w:rFonts w:ascii="Consolas" w:hAnsi="Consolas" w:cs="Consolas"/>
        </w:rPr>
        <w:t>TObject</w:t>
      </w:r>
      <w:proofErr w:type="spellEnd"/>
      <w:r w:rsidRPr="00370AFF">
        <w:rPr>
          <w:rFonts w:ascii="Consolas" w:hAnsi="Consolas" w:cs="Consolas"/>
        </w:rPr>
        <w:t xml:space="preserve"> *Sender)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{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</w:t>
      </w:r>
      <w:proofErr w:type="spellStart"/>
      <w:proofErr w:type="gramStart"/>
      <w:r w:rsidRPr="00370AFF">
        <w:rPr>
          <w:rFonts w:ascii="Consolas" w:hAnsi="Consolas" w:cs="Consolas"/>
        </w:rPr>
        <w:t>int</w:t>
      </w:r>
      <w:proofErr w:type="spellEnd"/>
      <w:proofErr w:type="gramEnd"/>
      <w:r w:rsidRPr="00370AFF">
        <w:rPr>
          <w:rFonts w:ascii="Consolas" w:hAnsi="Consolas" w:cs="Consolas"/>
        </w:rPr>
        <w:t xml:space="preserve"> </w:t>
      </w:r>
      <w:proofErr w:type="spellStart"/>
      <w:r w:rsidRPr="00370AFF">
        <w:rPr>
          <w:rFonts w:ascii="Consolas" w:hAnsi="Consolas" w:cs="Consolas"/>
        </w:rPr>
        <w:t>xc,yc,r</w:t>
      </w:r>
      <w:proofErr w:type="spellEnd"/>
      <w:r w:rsidRPr="00370AFF">
        <w:rPr>
          <w:rFonts w:ascii="Consolas" w:hAnsi="Consolas" w:cs="Consolas"/>
        </w:rPr>
        <w:t>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</w:t>
      </w:r>
      <w:proofErr w:type="spellStart"/>
      <w:proofErr w:type="gramStart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=</w:t>
      </w:r>
      <w:proofErr w:type="spellStart"/>
      <w:proofErr w:type="gramEnd"/>
      <w:r w:rsidRPr="00370AFF">
        <w:rPr>
          <w:rFonts w:ascii="Consolas" w:hAnsi="Consolas" w:cs="Consolas"/>
        </w:rPr>
        <w:t>StrToInt</w:t>
      </w:r>
      <w:proofErr w:type="spellEnd"/>
      <w:r w:rsidRPr="00370AFF">
        <w:rPr>
          <w:rFonts w:ascii="Consolas" w:hAnsi="Consolas" w:cs="Consolas"/>
        </w:rPr>
        <w:t>(Edit2-&gt;Text);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</w:t>
      </w:r>
      <w:proofErr w:type="spellStart"/>
      <w:proofErr w:type="gram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=</w:t>
      </w:r>
      <w:proofErr w:type="spellStart"/>
      <w:proofErr w:type="gramEnd"/>
      <w:r w:rsidRPr="00370AFF">
        <w:rPr>
          <w:rFonts w:ascii="Consolas" w:hAnsi="Consolas" w:cs="Consolas"/>
        </w:rPr>
        <w:t>StrToInt</w:t>
      </w:r>
      <w:proofErr w:type="spellEnd"/>
      <w:r w:rsidRPr="00370AFF">
        <w:rPr>
          <w:rFonts w:ascii="Consolas" w:hAnsi="Consolas" w:cs="Consolas"/>
        </w:rPr>
        <w:t>(Edit3-&gt;Text);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r=</w:t>
      </w:r>
      <w:proofErr w:type="spellStart"/>
      <w:proofErr w:type="gramStart"/>
      <w:r w:rsidRPr="00370AFF">
        <w:rPr>
          <w:rFonts w:ascii="Consolas" w:hAnsi="Consolas" w:cs="Consolas"/>
        </w:rPr>
        <w:t>StrToInt</w:t>
      </w:r>
      <w:proofErr w:type="spellEnd"/>
      <w:r w:rsidRPr="00370AFF">
        <w:rPr>
          <w:rFonts w:ascii="Consolas" w:hAnsi="Consolas" w:cs="Consolas"/>
        </w:rPr>
        <w:t>(</w:t>
      </w:r>
      <w:proofErr w:type="gramEnd"/>
      <w:r w:rsidRPr="00370AFF">
        <w:rPr>
          <w:rFonts w:ascii="Consolas" w:hAnsi="Consolas" w:cs="Consolas"/>
        </w:rPr>
        <w:t>Edit1-&gt;Text);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</w:t>
      </w:r>
      <w:proofErr w:type="spellStart"/>
      <w:proofErr w:type="gramStart"/>
      <w:r w:rsidRPr="00370AFF">
        <w:rPr>
          <w:rFonts w:ascii="Consolas" w:hAnsi="Consolas" w:cs="Consolas"/>
        </w:rPr>
        <w:t>int</w:t>
      </w:r>
      <w:proofErr w:type="spellEnd"/>
      <w:proofErr w:type="gramEnd"/>
      <w:r w:rsidRPr="00370AFF">
        <w:rPr>
          <w:rFonts w:ascii="Consolas" w:hAnsi="Consolas" w:cs="Consolas"/>
        </w:rPr>
        <w:t xml:space="preserve"> </w:t>
      </w:r>
      <w:proofErr w:type="spellStart"/>
      <w:r w:rsidRPr="00370AFF">
        <w:rPr>
          <w:rFonts w:ascii="Consolas" w:hAnsi="Consolas" w:cs="Consolas"/>
        </w:rPr>
        <w:t>p,x,y</w:t>
      </w:r>
      <w:proofErr w:type="spellEnd"/>
      <w:r w:rsidRPr="00370AFF">
        <w:rPr>
          <w:rFonts w:ascii="Consolas" w:hAnsi="Consolas" w:cs="Consolas"/>
        </w:rPr>
        <w:t>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x=0;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y=r;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xc+x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yc+y</w:t>
      </w:r>
      <w:proofErr w:type="spellEnd"/>
      <w:r w:rsidRPr="00370AFF">
        <w:rPr>
          <w:rFonts w:ascii="Consolas" w:hAnsi="Consolas" w:cs="Consolas"/>
        </w:rPr>
        <w:t>]=RGB(0,0,255);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-x][</w:t>
      </w:r>
      <w:proofErr w:type="spellStart"/>
      <w:r w:rsidRPr="00370AFF">
        <w:rPr>
          <w:rFonts w:ascii="Consolas" w:hAnsi="Consolas" w:cs="Consolas"/>
        </w:rPr>
        <w:t>yc+y</w:t>
      </w:r>
      <w:proofErr w:type="spellEnd"/>
      <w:r w:rsidRPr="00370AFF">
        <w:rPr>
          <w:rFonts w:ascii="Consolas" w:hAnsi="Consolas" w:cs="Consolas"/>
        </w:rPr>
        <w:t>]=RGB(0,255,255);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xc+x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-y]=RGB(255,255,255);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-x][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-y]=RGB(255,255,0);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xc+y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yc+x</w:t>
      </w:r>
      <w:proofErr w:type="spellEnd"/>
      <w:r w:rsidRPr="00370AFF">
        <w:rPr>
          <w:rFonts w:ascii="Consolas" w:hAnsi="Consolas" w:cs="Consolas"/>
        </w:rPr>
        <w:t>]=RGB(255,0,0);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-y][</w:t>
      </w:r>
      <w:proofErr w:type="spellStart"/>
      <w:r w:rsidRPr="00370AFF">
        <w:rPr>
          <w:rFonts w:ascii="Consolas" w:hAnsi="Consolas" w:cs="Consolas"/>
        </w:rPr>
        <w:t>yc+x</w:t>
      </w:r>
      <w:proofErr w:type="spellEnd"/>
      <w:r w:rsidRPr="00370AFF">
        <w:rPr>
          <w:rFonts w:ascii="Consolas" w:hAnsi="Consolas" w:cs="Consolas"/>
        </w:rPr>
        <w:t>]=RGB(127,127,127);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xc+y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-x]=RGB(127,255,0);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-y][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-x]=RGB(0,255,127);</w:t>
      </w:r>
      <w:r w:rsidRPr="00370AFF">
        <w:rPr>
          <w:rFonts w:ascii="Consolas" w:hAnsi="Consolas" w:cs="Consolas"/>
        </w:rPr>
        <w:cr/>
        <w:t xml:space="preserve">     p=1-r;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</w:t>
      </w:r>
      <w:proofErr w:type="gramStart"/>
      <w:r w:rsidRPr="00370AFF">
        <w:rPr>
          <w:rFonts w:ascii="Consolas" w:hAnsi="Consolas" w:cs="Consolas"/>
        </w:rPr>
        <w:t>while(</w:t>
      </w:r>
      <w:proofErr w:type="gramEnd"/>
      <w:r w:rsidRPr="00370AFF">
        <w:rPr>
          <w:rFonts w:ascii="Consolas" w:hAnsi="Consolas" w:cs="Consolas"/>
        </w:rPr>
        <w:t>x&lt;y)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{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</w:t>
      </w:r>
      <w:proofErr w:type="gramStart"/>
      <w:r w:rsidRPr="00370AFF">
        <w:rPr>
          <w:rFonts w:ascii="Consolas" w:hAnsi="Consolas" w:cs="Consolas"/>
        </w:rPr>
        <w:t>if(</w:t>
      </w:r>
      <w:proofErr w:type="gramEnd"/>
      <w:r w:rsidRPr="00370AFF">
        <w:rPr>
          <w:rFonts w:ascii="Consolas" w:hAnsi="Consolas" w:cs="Consolas"/>
        </w:rPr>
        <w:t>p&lt;0)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{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       x=x+1;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       p=p+2*x+1;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}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</w:t>
      </w:r>
      <w:proofErr w:type="gramStart"/>
      <w:r w:rsidRPr="00370AFF">
        <w:rPr>
          <w:rFonts w:ascii="Consolas" w:hAnsi="Consolas" w:cs="Consolas"/>
        </w:rPr>
        <w:t>else</w:t>
      </w:r>
      <w:proofErr w:type="gramEnd"/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{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       x=x+1;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       y=y-1;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       p=p+2*(x-y</w:t>
      </w:r>
      <w:proofErr w:type="gramStart"/>
      <w:r w:rsidRPr="00370AFF">
        <w:rPr>
          <w:rFonts w:ascii="Consolas" w:hAnsi="Consolas" w:cs="Consolas"/>
        </w:rPr>
        <w:t>)+</w:t>
      </w:r>
      <w:proofErr w:type="gramEnd"/>
      <w:r w:rsidRPr="00370AFF">
        <w:rPr>
          <w:rFonts w:ascii="Consolas" w:hAnsi="Consolas" w:cs="Consolas"/>
        </w:rPr>
        <w:t>1;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}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xc+x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yc+y</w:t>
      </w:r>
      <w:proofErr w:type="spellEnd"/>
      <w:r w:rsidRPr="00370AFF">
        <w:rPr>
          <w:rFonts w:ascii="Consolas" w:hAnsi="Consolas" w:cs="Consolas"/>
        </w:rPr>
        <w:t>]=RGB(0,0,255);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-x][</w:t>
      </w:r>
      <w:proofErr w:type="spellStart"/>
      <w:r w:rsidRPr="00370AFF">
        <w:rPr>
          <w:rFonts w:ascii="Consolas" w:hAnsi="Consolas" w:cs="Consolas"/>
        </w:rPr>
        <w:t>yc+y</w:t>
      </w:r>
      <w:proofErr w:type="spellEnd"/>
      <w:r w:rsidRPr="00370AFF">
        <w:rPr>
          <w:rFonts w:ascii="Consolas" w:hAnsi="Consolas" w:cs="Consolas"/>
        </w:rPr>
        <w:t>]=RGB(0,255,255);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xc+x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-y]=RGB(255,255,255);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-x][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-y]=RGB(255,255,0);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xc+y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yc+x</w:t>
      </w:r>
      <w:proofErr w:type="spellEnd"/>
      <w:r w:rsidRPr="00370AFF">
        <w:rPr>
          <w:rFonts w:ascii="Consolas" w:hAnsi="Consolas" w:cs="Consolas"/>
        </w:rPr>
        <w:t>]=RGB(255,0,0);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-y][</w:t>
      </w:r>
      <w:proofErr w:type="spellStart"/>
      <w:r w:rsidRPr="00370AFF">
        <w:rPr>
          <w:rFonts w:ascii="Consolas" w:hAnsi="Consolas" w:cs="Consolas"/>
        </w:rPr>
        <w:t>yc+x</w:t>
      </w:r>
      <w:proofErr w:type="spellEnd"/>
      <w:r w:rsidRPr="00370AFF">
        <w:rPr>
          <w:rFonts w:ascii="Consolas" w:hAnsi="Consolas" w:cs="Consolas"/>
        </w:rPr>
        <w:t>]=RGB(127,127,127);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xc+y</w:t>
      </w:r>
      <w:proofErr w:type="spellEnd"/>
      <w:r w:rsidRPr="00370AFF">
        <w:rPr>
          <w:rFonts w:ascii="Consolas" w:hAnsi="Consolas" w:cs="Consolas"/>
        </w:rPr>
        <w:t>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-x]=RGB(127,255,0);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 xml:space="preserve">               Image1-&gt;Canvas-&gt;</w:t>
      </w:r>
      <w:proofErr w:type="gramStart"/>
      <w:r w:rsidRPr="00370AFF">
        <w:rPr>
          <w:rFonts w:ascii="Consolas" w:hAnsi="Consolas" w:cs="Consolas"/>
        </w:rPr>
        <w:t>Pixels[</w:t>
      </w:r>
      <w:proofErr w:type="spellStart"/>
      <w:proofErr w:type="gramEnd"/>
      <w:r w:rsidRPr="00370AFF">
        <w:rPr>
          <w:rFonts w:ascii="Consolas" w:hAnsi="Consolas" w:cs="Consolas"/>
        </w:rPr>
        <w:t>xc</w:t>
      </w:r>
      <w:proofErr w:type="spellEnd"/>
      <w:r w:rsidRPr="00370AFF">
        <w:rPr>
          <w:rFonts w:ascii="Consolas" w:hAnsi="Consolas" w:cs="Consolas"/>
        </w:rPr>
        <w:t>-y][</w:t>
      </w:r>
      <w:proofErr w:type="spellStart"/>
      <w:r w:rsidRPr="00370AFF">
        <w:rPr>
          <w:rFonts w:ascii="Consolas" w:hAnsi="Consolas" w:cs="Consolas"/>
        </w:rPr>
        <w:t>yc</w:t>
      </w:r>
      <w:proofErr w:type="spellEnd"/>
      <w:r w:rsidRPr="00370AFF">
        <w:rPr>
          <w:rFonts w:ascii="Consolas" w:hAnsi="Consolas" w:cs="Consolas"/>
        </w:rPr>
        <w:t>-x]=RGB(0,255,127);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lastRenderedPageBreak/>
        <w:t xml:space="preserve">     }</w:t>
      </w:r>
      <w:r w:rsidRPr="00370AFF">
        <w:rPr>
          <w:rFonts w:ascii="Consolas" w:hAnsi="Consolas" w:cs="Consolas"/>
        </w:rPr>
        <w:cr/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}</w:t>
      </w:r>
    </w:p>
    <w:p w:rsidR="007A262D" w:rsidRPr="00370AFF" w:rsidRDefault="007A262D" w:rsidP="007A262D">
      <w:pPr>
        <w:spacing w:after="0"/>
        <w:rPr>
          <w:rFonts w:ascii="Consolas" w:hAnsi="Consolas" w:cs="Consolas"/>
        </w:rPr>
      </w:pPr>
      <w:r w:rsidRPr="00370AFF">
        <w:rPr>
          <w:rFonts w:ascii="Consolas" w:hAnsi="Consolas" w:cs="Consolas"/>
        </w:rPr>
        <w:t>//---------------------------------------------------------------------------</w:t>
      </w:r>
    </w:p>
    <w:p w:rsidR="007A262D" w:rsidRDefault="007A262D" w:rsidP="007A262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8"/>
          <w:szCs w:val="28"/>
        </w:rPr>
      </w:pPr>
    </w:p>
    <w:p w:rsidR="007A262D" w:rsidRDefault="007A262D" w:rsidP="007A262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OUTPUT SCREENSHOT</w:t>
      </w:r>
    </w:p>
    <w:p w:rsidR="007A262D" w:rsidRPr="00487EAF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inline distT="0" distB="0" distL="0" distR="0">
            <wp:extent cx="5286597" cy="4261770"/>
            <wp:effectExtent l="19050" t="0" r="9303" b="0"/>
            <wp:docPr id="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860" t="15605" r="43530" b="24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597" cy="426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2D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CONCLUSION:</w:t>
      </w:r>
    </w:p>
    <w:p w:rsidR="007A262D" w:rsidRPr="00487EAF" w:rsidRDefault="007A262D" w:rsidP="007A262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midpoint circle algorithm was implemented in C++ Builder to draw a circle as per the centre coordinates and radius input by the user. Different colors were used for arcs drawn using the symmetric property of circle.</w:t>
      </w:r>
    </w:p>
    <w:p w:rsidR="007A262D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REFERENCE: </w:t>
      </w:r>
    </w:p>
    <w:p w:rsidR="007A262D" w:rsidRPr="00487EAF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hyperlink r:id="rId6" w:history="1">
        <w:r w:rsidRPr="00F45EDF">
          <w:rPr>
            <w:rStyle w:val="Hyperlink"/>
            <w:rFonts w:ascii="Times New Roman" w:hAnsi="Times New Roman" w:cs="Times New Roman"/>
            <w:sz w:val="24"/>
            <w:szCs w:val="28"/>
          </w:rPr>
          <w:t>http://www.eazynotes.com/notes/computer-graphics/algorithms/midpoint-circle-algorithm.pdf</w:t>
        </w:r>
      </w:hyperlink>
    </w:p>
    <w:p w:rsidR="007A262D" w:rsidRPr="00487EAF" w:rsidRDefault="007A262D" w:rsidP="007A262D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7A262D" w:rsidRDefault="007A262D" w:rsidP="007A262D">
      <w:pPr>
        <w:spacing w:after="0"/>
      </w:pPr>
    </w:p>
    <w:p w:rsidR="00251F4F" w:rsidRDefault="00251F4F"/>
    <w:sectPr w:rsidR="00251F4F" w:rsidSect="00A8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62D"/>
    <w:rsid w:val="00251F4F"/>
    <w:rsid w:val="007A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2D"/>
  </w:style>
  <w:style w:type="paragraph" w:styleId="Heading1">
    <w:name w:val="heading 1"/>
    <w:basedOn w:val="Normal"/>
    <w:link w:val="Heading1Char"/>
    <w:uiPriority w:val="9"/>
    <w:qFormat/>
    <w:rsid w:val="007A2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6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A26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6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azynotes.com/notes/computer-graphics/algorithms/midpoint-circle-algorithm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2015-08-15T06:39:00Z</dcterms:created>
  <dcterms:modified xsi:type="dcterms:W3CDTF">2015-08-15T06:40:00Z</dcterms:modified>
</cp:coreProperties>
</file>