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66C" w:rsidRPr="00764CAF" w:rsidRDefault="0013466C" w:rsidP="0013466C">
      <w:pPr>
        <w:pStyle w:val="Default"/>
        <w:jc w:val="center"/>
        <w:rPr>
          <w:rFonts w:cs="Times New Roman"/>
          <w:sz w:val="42"/>
          <w:szCs w:val="28"/>
        </w:rPr>
      </w:pPr>
      <w:r w:rsidRPr="00764CAF">
        <w:rPr>
          <w:rFonts w:cs="Times New Roman"/>
          <w:sz w:val="42"/>
          <w:szCs w:val="28"/>
        </w:rPr>
        <w:t>ST.XAVIER’S COLLEGE</w:t>
      </w:r>
    </w:p>
    <w:p w:rsidR="0013466C" w:rsidRPr="00541635" w:rsidRDefault="0013466C" w:rsidP="0013466C">
      <w:pPr>
        <w:pStyle w:val="Default"/>
        <w:jc w:val="center"/>
        <w:rPr>
          <w:rFonts w:cs="Times New Roman"/>
          <w:sz w:val="26"/>
          <w:szCs w:val="28"/>
        </w:rPr>
      </w:pPr>
      <w:proofErr w:type="spellStart"/>
      <w:r w:rsidRPr="00541635">
        <w:rPr>
          <w:rFonts w:cs="Times New Roman"/>
          <w:b/>
          <w:bCs/>
          <w:sz w:val="26"/>
          <w:szCs w:val="28"/>
        </w:rPr>
        <w:t>Maitighar</w:t>
      </w:r>
      <w:proofErr w:type="spellEnd"/>
      <w:r w:rsidRPr="00541635">
        <w:rPr>
          <w:rFonts w:cs="Times New Roman"/>
          <w:b/>
          <w:bCs/>
          <w:sz w:val="26"/>
          <w:szCs w:val="28"/>
        </w:rPr>
        <w:t>, Kathmandu</w:t>
      </w:r>
    </w:p>
    <w:p w:rsidR="0013466C" w:rsidRPr="009F6A64" w:rsidRDefault="0013466C" w:rsidP="0013466C">
      <w:pPr>
        <w:rPr>
          <w:rFonts w:ascii="Times New Roman" w:hAnsi="Times New Roman" w:cs="Times New Roman"/>
          <w:sz w:val="28"/>
          <w:szCs w:val="28"/>
        </w:rPr>
      </w:pPr>
    </w:p>
    <w:p w:rsidR="0013466C" w:rsidRPr="009F6A64" w:rsidRDefault="0013466C" w:rsidP="0013466C">
      <w:pPr>
        <w:rPr>
          <w:rFonts w:ascii="Times New Roman" w:hAnsi="Times New Roman" w:cs="Times New Roman"/>
          <w:sz w:val="28"/>
          <w:szCs w:val="28"/>
        </w:rPr>
      </w:pPr>
      <w:r w:rsidRPr="009F6A64">
        <w:rPr>
          <w:rFonts w:ascii="Times New Roman" w:hAnsi="Times New Roman" w:cs="Times New Roman"/>
          <w:noProof/>
          <w:sz w:val="28"/>
          <w:szCs w:val="28"/>
        </w:rPr>
        <w:drawing>
          <wp:anchor distT="0" distB="0" distL="114300" distR="114300" simplePos="0" relativeHeight="251661312" behindDoc="0" locked="0" layoutInCell="1" allowOverlap="1">
            <wp:simplePos x="0" y="0"/>
            <wp:positionH relativeFrom="column">
              <wp:posOffset>1352550</wp:posOffset>
            </wp:positionH>
            <wp:positionV relativeFrom="paragraph">
              <wp:posOffset>38100</wp:posOffset>
            </wp:positionV>
            <wp:extent cx="3067050" cy="3090545"/>
            <wp:effectExtent l="19050" t="0" r="0" b="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67050" cy="3090545"/>
                    </a:xfrm>
                    <a:prstGeom prst="rect">
                      <a:avLst/>
                    </a:prstGeom>
                    <a:noFill/>
                    <a:ln w="9525">
                      <a:noFill/>
                      <a:miter lim="800000"/>
                      <a:headEnd/>
                      <a:tailEnd/>
                    </a:ln>
                  </pic:spPr>
                </pic:pic>
              </a:graphicData>
            </a:graphic>
          </wp:anchor>
        </w:drawing>
      </w:r>
    </w:p>
    <w:p w:rsidR="0013466C" w:rsidRPr="009F6A64" w:rsidRDefault="0013466C" w:rsidP="0013466C">
      <w:pPr>
        <w:rPr>
          <w:rFonts w:ascii="Times New Roman" w:hAnsi="Times New Roman" w:cs="Times New Roman"/>
          <w:sz w:val="28"/>
          <w:szCs w:val="28"/>
        </w:rPr>
      </w:pPr>
    </w:p>
    <w:p w:rsidR="0013466C" w:rsidRPr="009F6A64" w:rsidRDefault="0013466C" w:rsidP="0013466C">
      <w:pPr>
        <w:rPr>
          <w:rFonts w:ascii="Times New Roman" w:hAnsi="Times New Roman" w:cs="Times New Roman"/>
          <w:sz w:val="28"/>
          <w:szCs w:val="28"/>
        </w:rPr>
      </w:pPr>
    </w:p>
    <w:p w:rsidR="0013466C" w:rsidRPr="009F6A64" w:rsidRDefault="0013466C" w:rsidP="0013466C">
      <w:pPr>
        <w:pStyle w:val="Default"/>
        <w:jc w:val="center"/>
        <w:rPr>
          <w:rFonts w:ascii="Palatino Linotype" w:hAnsi="Palatino Linotype" w:cs="Palatino Linotype"/>
          <w:sz w:val="28"/>
          <w:szCs w:val="28"/>
        </w:rPr>
      </w:pPr>
      <w:r w:rsidRPr="009F6A64">
        <w:rPr>
          <w:rFonts w:ascii="Times New Roman" w:hAnsi="Times New Roman" w:cs="Times New Roman"/>
          <w:sz w:val="28"/>
          <w:szCs w:val="28"/>
        </w:rPr>
        <w:t xml:space="preserve">                                    </w:t>
      </w:r>
      <w:r w:rsidRPr="009F6A64">
        <w:rPr>
          <w:rFonts w:ascii="Times New Roman" w:hAnsi="Times New Roman" w:cs="Times New Roman"/>
          <w:sz w:val="28"/>
          <w:szCs w:val="28"/>
        </w:rPr>
        <w:br w:type="textWrapping" w:clear="all"/>
      </w:r>
      <w:r w:rsidRPr="009F6A64">
        <w:rPr>
          <w:rFonts w:ascii="Palatino Linotype" w:hAnsi="Palatino Linotype" w:cs="Palatino Linotype"/>
          <w:b/>
          <w:bCs/>
          <w:sz w:val="28"/>
          <w:szCs w:val="28"/>
        </w:rPr>
        <w:t>DBMS LAB ASSIGNMENT</w:t>
      </w:r>
    </w:p>
    <w:p w:rsidR="0013466C" w:rsidRPr="009F6A64" w:rsidRDefault="0013466C" w:rsidP="0013466C">
      <w:pPr>
        <w:pStyle w:val="Default"/>
        <w:jc w:val="center"/>
        <w:rPr>
          <w:rFonts w:ascii="Times New Roman" w:hAnsi="Times New Roman" w:cs="Times New Roman"/>
          <w:sz w:val="28"/>
          <w:szCs w:val="28"/>
        </w:rPr>
      </w:pPr>
    </w:p>
    <w:p w:rsidR="0013466C" w:rsidRPr="009F6A64" w:rsidRDefault="0013466C" w:rsidP="0013466C">
      <w:pPr>
        <w:rPr>
          <w:rFonts w:ascii="Times New Roman" w:hAnsi="Times New Roman" w:cs="Times New Roman"/>
          <w:sz w:val="28"/>
          <w:szCs w:val="28"/>
        </w:rPr>
      </w:pPr>
    </w:p>
    <w:p w:rsidR="0013466C" w:rsidRPr="009F6A64" w:rsidRDefault="0013466C" w:rsidP="0013466C">
      <w:pPr>
        <w:jc w:val="center"/>
        <w:rPr>
          <w:rFonts w:ascii="Times New Roman" w:hAnsi="Times New Roman" w:cs="Times New Roman"/>
          <w:b/>
          <w:sz w:val="28"/>
          <w:szCs w:val="28"/>
        </w:rPr>
      </w:pPr>
      <w:r w:rsidRPr="009F6A64">
        <w:rPr>
          <w:rFonts w:ascii="Times New Roman" w:hAnsi="Times New Roman" w:cs="Times New Roman"/>
          <w:b/>
          <w:sz w:val="28"/>
          <w:szCs w:val="28"/>
        </w:rPr>
        <w:t>Submitted By:</w:t>
      </w:r>
    </w:p>
    <w:p w:rsidR="0013466C" w:rsidRPr="009F6A64" w:rsidRDefault="0013466C" w:rsidP="0013466C">
      <w:pPr>
        <w:jc w:val="center"/>
        <w:rPr>
          <w:rFonts w:ascii="Times New Roman" w:hAnsi="Times New Roman" w:cs="Times New Roman"/>
          <w:b/>
          <w:sz w:val="28"/>
          <w:szCs w:val="28"/>
        </w:rPr>
      </w:pPr>
      <w:proofErr w:type="spellStart"/>
      <w:r w:rsidRPr="009F6A64">
        <w:rPr>
          <w:rFonts w:ascii="Times New Roman" w:hAnsi="Times New Roman" w:cs="Times New Roman"/>
          <w:b/>
          <w:sz w:val="28"/>
          <w:szCs w:val="28"/>
        </w:rPr>
        <w:t>Narayan</w:t>
      </w:r>
      <w:proofErr w:type="spellEnd"/>
      <w:r w:rsidRPr="009F6A64">
        <w:rPr>
          <w:rFonts w:ascii="Times New Roman" w:hAnsi="Times New Roman" w:cs="Times New Roman"/>
          <w:b/>
          <w:sz w:val="28"/>
          <w:szCs w:val="28"/>
        </w:rPr>
        <w:t xml:space="preserve"> </w:t>
      </w:r>
      <w:proofErr w:type="spellStart"/>
      <w:r w:rsidRPr="009F6A64">
        <w:rPr>
          <w:rFonts w:ascii="Times New Roman" w:hAnsi="Times New Roman" w:cs="Times New Roman"/>
          <w:b/>
          <w:sz w:val="28"/>
          <w:szCs w:val="28"/>
        </w:rPr>
        <w:t>Panthi</w:t>
      </w:r>
      <w:proofErr w:type="spellEnd"/>
    </w:p>
    <w:p w:rsidR="0013466C" w:rsidRPr="009F6A64" w:rsidRDefault="0013466C" w:rsidP="0013466C">
      <w:pPr>
        <w:jc w:val="center"/>
        <w:rPr>
          <w:rFonts w:ascii="Times New Roman" w:hAnsi="Times New Roman" w:cs="Times New Roman"/>
          <w:sz w:val="28"/>
          <w:szCs w:val="28"/>
        </w:rPr>
      </w:pPr>
      <w:r w:rsidRPr="009F6A64">
        <w:rPr>
          <w:rFonts w:ascii="Times New Roman" w:hAnsi="Times New Roman" w:cs="Times New Roman"/>
          <w:sz w:val="28"/>
          <w:szCs w:val="28"/>
        </w:rPr>
        <w:t>013BSCCSIT024</w:t>
      </w:r>
    </w:p>
    <w:p w:rsidR="0013466C" w:rsidRPr="009F6A64" w:rsidRDefault="0013466C" w:rsidP="0013466C">
      <w:pPr>
        <w:jc w:val="center"/>
        <w:rPr>
          <w:rFonts w:ascii="Times New Roman" w:hAnsi="Times New Roman" w:cs="Times New Roman"/>
          <w:b/>
          <w:sz w:val="28"/>
          <w:szCs w:val="28"/>
        </w:rPr>
      </w:pPr>
      <w:r w:rsidRPr="009F6A64">
        <w:rPr>
          <w:rFonts w:ascii="Times New Roman" w:hAnsi="Times New Roman" w:cs="Times New Roman"/>
          <w:b/>
          <w:sz w:val="28"/>
          <w:szCs w:val="28"/>
        </w:rPr>
        <w:t>Submitted To:</w:t>
      </w:r>
    </w:p>
    <w:p w:rsidR="0013466C" w:rsidRPr="009F6A64" w:rsidRDefault="0013466C" w:rsidP="0013466C">
      <w:pPr>
        <w:rPr>
          <w:rFonts w:ascii="Times New Roman" w:hAnsi="Times New Roman" w:cs="Times New Roman"/>
          <w:sz w:val="28"/>
          <w:szCs w:val="28"/>
        </w:rPr>
      </w:pPr>
    </w:p>
    <w:p w:rsidR="0013466C" w:rsidRPr="009F6A64" w:rsidRDefault="0013466C" w:rsidP="0013466C">
      <w:pPr>
        <w:jc w:val="center"/>
        <w:rPr>
          <w:rFonts w:ascii="Times New Roman" w:hAnsi="Times New Roman" w:cs="Times New Roman"/>
          <w:sz w:val="28"/>
          <w:szCs w:val="28"/>
        </w:rPr>
      </w:pPr>
      <w:proofErr w:type="spellStart"/>
      <w:r w:rsidRPr="009F6A64">
        <w:rPr>
          <w:rFonts w:ascii="Times New Roman" w:hAnsi="Times New Roman" w:cs="Times New Roman"/>
          <w:b/>
          <w:sz w:val="28"/>
          <w:szCs w:val="28"/>
        </w:rPr>
        <w:t>Er</w:t>
      </w:r>
      <w:proofErr w:type="spellEnd"/>
      <w:r w:rsidRPr="009F6A64">
        <w:rPr>
          <w:rFonts w:ascii="Times New Roman" w:hAnsi="Times New Roman" w:cs="Times New Roman"/>
          <w:b/>
          <w:sz w:val="28"/>
          <w:szCs w:val="28"/>
        </w:rPr>
        <w:t xml:space="preserve">. Sanjay Kumar </w:t>
      </w:r>
      <w:proofErr w:type="spellStart"/>
      <w:r w:rsidRPr="009F6A64">
        <w:rPr>
          <w:rFonts w:ascii="Times New Roman" w:hAnsi="Times New Roman" w:cs="Times New Roman"/>
          <w:b/>
          <w:sz w:val="28"/>
          <w:szCs w:val="28"/>
        </w:rPr>
        <w:t>Yadav</w:t>
      </w:r>
      <w:proofErr w:type="spellEnd"/>
      <w:r w:rsidRPr="009F6A64">
        <w:rPr>
          <w:rFonts w:ascii="Times New Roman" w:hAnsi="Times New Roman" w:cs="Times New Roman"/>
          <w:b/>
          <w:sz w:val="28"/>
          <w:szCs w:val="28"/>
        </w:rPr>
        <w:t xml:space="preserve"> </w:t>
      </w:r>
      <w:r w:rsidRPr="009F6A64">
        <w:rPr>
          <w:rFonts w:ascii="Times New Roman" w:hAnsi="Times New Roman" w:cs="Times New Roman"/>
          <w:b/>
          <w:sz w:val="28"/>
          <w:szCs w:val="28"/>
        </w:rPr>
        <w:tab/>
      </w:r>
      <w:r w:rsidRPr="009F6A64">
        <w:rPr>
          <w:rFonts w:ascii="Times New Roman" w:hAnsi="Times New Roman" w:cs="Times New Roman"/>
          <w:b/>
          <w:sz w:val="28"/>
          <w:szCs w:val="28"/>
        </w:rPr>
        <w:tab/>
      </w:r>
      <w:r w:rsidRPr="009F6A64">
        <w:rPr>
          <w:rFonts w:ascii="Times New Roman" w:hAnsi="Times New Roman" w:cs="Times New Roman"/>
          <w:b/>
          <w:sz w:val="28"/>
          <w:szCs w:val="28"/>
        </w:rPr>
        <w:tab/>
      </w:r>
      <w:r w:rsidRPr="009F6A64">
        <w:rPr>
          <w:rFonts w:ascii="Times New Roman" w:hAnsi="Times New Roman" w:cs="Times New Roman"/>
          <w:b/>
          <w:sz w:val="28"/>
          <w:szCs w:val="28"/>
        </w:rPr>
        <w:tab/>
      </w:r>
      <w:r w:rsidRPr="009F6A64">
        <w:rPr>
          <w:rFonts w:ascii="Times New Roman" w:hAnsi="Times New Roman" w:cs="Times New Roman"/>
          <w:sz w:val="28"/>
          <w:szCs w:val="28"/>
        </w:rPr>
        <w:t>………..…………….</w:t>
      </w:r>
    </w:p>
    <w:p w:rsidR="0013466C" w:rsidRPr="009F6A64" w:rsidRDefault="0013466C" w:rsidP="0013466C">
      <w:pPr>
        <w:pStyle w:val="Default"/>
        <w:rPr>
          <w:rFonts w:ascii="Times New Roman" w:hAnsi="Times New Roman" w:cs="Times New Roman"/>
          <w:sz w:val="28"/>
          <w:szCs w:val="28"/>
        </w:rPr>
      </w:pPr>
    </w:p>
    <w:p w:rsidR="0013466C" w:rsidRPr="009F6A64" w:rsidRDefault="0013466C" w:rsidP="0013466C">
      <w:pPr>
        <w:pStyle w:val="Default"/>
        <w:tabs>
          <w:tab w:val="left" w:pos="3351"/>
        </w:tabs>
        <w:jc w:val="center"/>
        <w:rPr>
          <w:rFonts w:ascii="Times New Roman" w:hAnsi="Times New Roman" w:cs="Times New Roman"/>
          <w:b/>
          <w:bCs/>
          <w:sz w:val="28"/>
          <w:szCs w:val="28"/>
        </w:rPr>
      </w:pPr>
      <w:r w:rsidRPr="009F6A64">
        <w:rPr>
          <w:rFonts w:ascii="Times New Roman" w:hAnsi="Times New Roman" w:cs="Times New Roman"/>
          <w:b/>
          <w:bCs/>
          <w:sz w:val="28"/>
          <w:szCs w:val="28"/>
        </w:rPr>
        <w:t>Lecturer</w:t>
      </w:r>
    </w:p>
    <w:p w:rsidR="0013466C" w:rsidRPr="009F6A64" w:rsidRDefault="0013466C" w:rsidP="0013466C">
      <w:pPr>
        <w:pStyle w:val="Default"/>
        <w:tabs>
          <w:tab w:val="left" w:pos="3351"/>
        </w:tabs>
        <w:jc w:val="center"/>
        <w:rPr>
          <w:rFonts w:ascii="Times New Roman" w:hAnsi="Times New Roman" w:cs="Times New Roman"/>
          <w:b/>
          <w:bCs/>
          <w:sz w:val="28"/>
          <w:szCs w:val="28"/>
        </w:rPr>
      </w:pPr>
      <w:r w:rsidRPr="009F6A64">
        <w:rPr>
          <w:rFonts w:ascii="Times New Roman" w:hAnsi="Times New Roman" w:cs="Times New Roman"/>
          <w:b/>
          <w:bCs/>
          <w:sz w:val="28"/>
          <w:szCs w:val="28"/>
        </w:rPr>
        <w:t>Department of Computer Science</w:t>
      </w:r>
    </w:p>
    <w:p w:rsidR="0013466C" w:rsidRPr="009F6A64" w:rsidRDefault="0013466C" w:rsidP="0013466C">
      <w:pPr>
        <w:pStyle w:val="Default"/>
        <w:tabs>
          <w:tab w:val="left" w:pos="3351"/>
        </w:tabs>
        <w:jc w:val="center"/>
        <w:rPr>
          <w:rFonts w:ascii="Times New Roman" w:hAnsi="Times New Roman" w:cs="Times New Roman"/>
          <w:b/>
          <w:bCs/>
          <w:sz w:val="28"/>
          <w:szCs w:val="28"/>
        </w:rPr>
      </w:pPr>
    </w:p>
    <w:p w:rsidR="0013466C" w:rsidRPr="009F6A64" w:rsidRDefault="0013466C" w:rsidP="0013466C">
      <w:pPr>
        <w:jc w:val="center"/>
        <w:rPr>
          <w:rFonts w:ascii="Times New Roman" w:hAnsi="Times New Roman" w:cs="Times New Roman"/>
          <w:i/>
          <w:sz w:val="28"/>
          <w:szCs w:val="28"/>
        </w:rPr>
      </w:pPr>
      <w:r w:rsidRPr="009F6A64">
        <w:rPr>
          <w:rFonts w:ascii="Times New Roman" w:hAnsi="Times New Roman" w:cs="Times New Roman"/>
          <w:b/>
          <w:sz w:val="28"/>
          <w:szCs w:val="28"/>
        </w:rPr>
        <w:t>Date of Submission</w:t>
      </w:r>
      <w:proofErr w:type="gramStart"/>
      <w:r w:rsidRPr="009F6A64">
        <w:rPr>
          <w:rFonts w:ascii="Times New Roman" w:hAnsi="Times New Roman" w:cs="Times New Roman"/>
          <w:b/>
          <w:sz w:val="28"/>
          <w:szCs w:val="28"/>
        </w:rPr>
        <w:t>:-</w:t>
      </w:r>
      <w:proofErr w:type="gramEnd"/>
      <w:r w:rsidRPr="009F6A64">
        <w:rPr>
          <w:rFonts w:ascii="Times New Roman" w:hAnsi="Times New Roman" w:cs="Times New Roman"/>
          <w:b/>
          <w:sz w:val="28"/>
          <w:szCs w:val="28"/>
        </w:rPr>
        <w:t xml:space="preserve">  </w:t>
      </w:r>
      <w:r w:rsidRPr="009F6A64">
        <w:rPr>
          <w:rFonts w:ascii="Times New Roman" w:hAnsi="Times New Roman" w:cs="Times New Roman"/>
          <w:b/>
          <w:i/>
          <w:sz w:val="28"/>
          <w:szCs w:val="28"/>
        </w:rPr>
        <w:t xml:space="preserve">2015 - </w:t>
      </w:r>
      <w:r w:rsidRPr="009F6A64">
        <w:rPr>
          <w:rFonts w:ascii="Times New Roman" w:hAnsi="Times New Roman" w:cs="Times New Roman"/>
          <w:i/>
          <w:sz w:val="28"/>
          <w:szCs w:val="28"/>
        </w:rPr>
        <w:t>__</w:t>
      </w:r>
      <w:r w:rsidRPr="009F6A64">
        <w:rPr>
          <w:rFonts w:ascii="Times New Roman" w:hAnsi="Times New Roman" w:cs="Times New Roman"/>
          <w:b/>
          <w:i/>
          <w:sz w:val="28"/>
          <w:szCs w:val="28"/>
        </w:rPr>
        <w:t xml:space="preserve">_- </w:t>
      </w:r>
      <w:r w:rsidRPr="009F6A64">
        <w:rPr>
          <w:rFonts w:ascii="Times New Roman" w:hAnsi="Times New Roman" w:cs="Times New Roman"/>
          <w:i/>
          <w:sz w:val="28"/>
          <w:szCs w:val="28"/>
        </w:rPr>
        <w:t>___</w:t>
      </w:r>
    </w:p>
    <w:p w:rsidR="00B87488" w:rsidRPr="00331C58" w:rsidRDefault="0013466C" w:rsidP="00E041A3">
      <w:pPr>
        <w:pStyle w:val="Heading2"/>
        <w:rPr>
          <w:rFonts w:ascii="14" w:hAnsi="14"/>
        </w:rPr>
      </w:pPr>
      <w:r>
        <w:rPr>
          <w:rFonts w:ascii="14" w:hAnsi="14"/>
        </w:rPr>
        <w:lastRenderedPageBreak/>
        <w:t>Tr</w:t>
      </w:r>
      <w:r w:rsidR="00FD7876" w:rsidRPr="00331C58">
        <w:rPr>
          <w:rFonts w:ascii="14" w:hAnsi="14"/>
        </w:rPr>
        <w:t>ansaction</w:t>
      </w:r>
    </w:p>
    <w:p w:rsidR="00B87488" w:rsidRPr="00331C58" w:rsidRDefault="0071337B" w:rsidP="00FD7876">
      <w:pPr>
        <w:numPr>
          <w:ilvl w:val="0"/>
          <w:numId w:val="5"/>
        </w:numPr>
        <w:rPr>
          <w:rFonts w:ascii="14" w:hAnsi="14"/>
        </w:rPr>
      </w:pPr>
      <w:r w:rsidRPr="00331C58">
        <w:rPr>
          <w:rFonts w:ascii="14" w:hAnsi="14"/>
        </w:rPr>
        <w:t xml:space="preserve">A transaction is the basic logical unit of execution in an information system. A transaction is a sequence of operations that must be executed as a whole, taking a consistent (&amp; correct) database state into another consistent (&amp; correct) database state; </w:t>
      </w:r>
    </w:p>
    <w:p w:rsidR="00B87488" w:rsidRPr="00331C58" w:rsidRDefault="0071337B" w:rsidP="00FD7876">
      <w:pPr>
        <w:numPr>
          <w:ilvl w:val="0"/>
          <w:numId w:val="5"/>
        </w:numPr>
        <w:rPr>
          <w:rFonts w:ascii="14" w:hAnsi="14"/>
        </w:rPr>
      </w:pPr>
      <w:r w:rsidRPr="00331C58">
        <w:rPr>
          <w:rFonts w:ascii="14" w:hAnsi="14"/>
        </w:rPr>
        <w:t>A collection of actions that make consistent transformations of system states while preserving system consistency</w:t>
      </w:r>
    </w:p>
    <w:p w:rsidR="00B87488" w:rsidRPr="00331C58" w:rsidRDefault="0071337B" w:rsidP="00FD7876">
      <w:pPr>
        <w:numPr>
          <w:ilvl w:val="0"/>
          <w:numId w:val="5"/>
        </w:numPr>
        <w:rPr>
          <w:rFonts w:ascii="14" w:hAnsi="14"/>
        </w:rPr>
      </w:pPr>
      <w:r w:rsidRPr="00331C58">
        <w:rPr>
          <w:rFonts w:ascii="14" w:hAnsi="14"/>
        </w:rPr>
        <w:t>An indivisible unit of processing</w:t>
      </w:r>
    </w:p>
    <w:p w:rsidR="00FD7876" w:rsidRPr="00331C58" w:rsidRDefault="00FD7876">
      <w:pPr>
        <w:rPr>
          <w:rFonts w:ascii="14" w:hAnsi="14"/>
        </w:rPr>
      </w:pPr>
      <w:r w:rsidRPr="00331C58">
        <w:rPr>
          <w:rFonts w:ascii="14" w:hAnsi="14"/>
          <w:noProof/>
        </w:rPr>
        <w:drawing>
          <wp:inline distT="0" distB="0" distL="0" distR="0">
            <wp:extent cx="5943600" cy="1651635"/>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32800" cy="2343150"/>
                      <a:chOff x="228600" y="4343400"/>
                      <a:chExt cx="8432800" cy="2343150"/>
                    </a:xfrm>
                  </a:grpSpPr>
                  <a:sp>
                    <a:nvSpPr>
                      <a:cNvPr id="77831" name="Rectangle 1031"/>
                      <a:cNvSpPr>
                        <a:spLocks noChangeArrowheads="1"/>
                      </a:cNvSpPr>
                    </a:nvSpPr>
                    <a:spPr bwMode="auto">
                      <a:xfrm>
                        <a:off x="6019800" y="4343400"/>
                        <a:ext cx="1270000" cy="454025"/>
                      </a:xfrm>
                      <a:prstGeom prst="rect">
                        <a:avLst/>
                      </a:prstGeom>
                      <a:noFill/>
                      <a:ln w="12700">
                        <a:noFill/>
                        <a:miter lim="800000"/>
                        <a:headEnd/>
                        <a:tailEnd/>
                      </a:ln>
                      <a:effectLst/>
                    </a:spPr>
                    <a:txSp>
                      <a:txBody>
                        <a:bodyPr lIns="90488" tIns="44450" rIns="90488" bIns="44450">
                          <a:spAutoFit/>
                        </a:bodyP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pPr eaLnBrk="0" hangingPunct="0"/>
                          <a:r>
                            <a:rPr lang="en-US" sz="1200">
                              <a:latin typeface="Arial" charset="0"/>
                            </a:rPr>
                            <a:t>database in a consistent state</a:t>
                          </a:r>
                        </a:p>
                      </a:txBody>
                      <a:useSpRect/>
                    </a:txSp>
                  </a:sp>
                  <a:sp>
                    <a:nvSpPr>
                      <a:cNvPr id="77836" name="Rectangle 1036"/>
                      <a:cNvSpPr>
                        <a:spLocks noChangeArrowheads="1"/>
                      </a:cNvSpPr>
                    </a:nvSpPr>
                    <a:spPr bwMode="auto">
                      <a:xfrm>
                        <a:off x="1600200" y="4343400"/>
                        <a:ext cx="1270000" cy="454025"/>
                      </a:xfrm>
                      <a:prstGeom prst="rect">
                        <a:avLst/>
                      </a:prstGeom>
                      <a:noFill/>
                      <a:ln w="12700">
                        <a:noFill/>
                        <a:miter lim="800000"/>
                        <a:headEnd/>
                        <a:tailEnd/>
                      </a:ln>
                      <a:effectLst/>
                    </a:spPr>
                    <a:txSp>
                      <a:txBody>
                        <a:bodyPr lIns="90488" tIns="44450" rIns="90488" bIns="44450">
                          <a:spAutoFit/>
                        </a:bodyP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pPr eaLnBrk="0" hangingPunct="0"/>
                          <a:r>
                            <a:rPr lang="en-US" sz="1200">
                              <a:latin typeface="Arial" charset="0"/>
                            </a:rPr>
                            <a:t>database in a consistent state</a:t>
                          </a:r>
                        </a:p>
                      </a:txBody>
                      <a:useSpRect/>
                    </a:txSp>
                  </a:sp>
                  <a:sp>
                    <a:nvSpPr>
                      <a:cNvPr id="77837" name="Rectangle 1037"/>
                      <a:cNvSpPr>
                        <a:spLocks noChangeArrowheads="1"/>
                      </a:cNvSpPr>
                    </a:nvSpPr>
                    <a:spPr bwMode="auto">
                      <a:xfrm>
                        <a:off x="3657600" y="5867400"/>
                        <a:ext cx="1565275" cy="819150"/>
                      </a:xfrm>
                      <a:prstGeom prst="rect">
                        <a:avLst/>
                      </a:prstGeom>
                      <a:noFill/>
                      <a:ln w="12700">
                        <a:noFill/>
                        <a:miter lim="800000"/>
                        <a:headEnd/>
                        <a:tailEnd/>
                      </a:ln>
                      <a:effectLst/>
                    </a:spPr>
                    <a:txSp>
                      <a:txBody>
                        <a:bodyPr lIns="90488" tIns="44450" rIns="90488" bIns="44450">
                          <a:spAutoFit/>
                        </a:bodyP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pPr eaLnBrk="0" hangingPunct="0"/>
                          <a:r>
                            <a:rPr lang="en-US" sz="1200">
                              <a:latin typeface="Arial" charset="0"/>
                            </a:rPr>
                            <a:t>database may be temporarily in an inconsistent state during execution</a:t>
                          </a:r>
                        </a:p>
                      </a:txBody>
                      <a:useSpRect/>
                    </a:txSp>
                  </a:sp>
                  <a:sp>
                    <a:nvSpPr>
                      <a:cNvPr id="77838" name="Rectangle 1038"/>
                      <a:cNvSpPr>
                        <a:spLocks noChangeArrowheads="1"/>
                      </a:cNvSpPr>
                    </a:nvSpPr>
                    <a:spPr bwMode="auto">
                      <a:xfrm>
                        <a:off x="228600" y="5638800"/>
                        <a:ext cx="1387475" cy="271463"/>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pPr eaLnBrk="0" hangingPunct="0"/>
                          <a:r>
                            <a:rPr lang="en-US" sz="1200">
                              <a:latin typeface="Arial" charset="0"/>
                            </a:rPr>
                            <a:t>begin Transaction</a:t>
                          </a:r>
                        </a:p>
                      </a:txBody>
                      <a:useSpRect/>
                    </a:txSp>
                  </a:sp>
                  <a:sp>
                    <a:nvSpPr>
                      <a:cNvPr id="77839" name="Rectangle 1039"/>
                      <a:cNvSpPr>
                        <a:spLocks noChangeArrowheads="1"/>
                      </a:cNvSpPr>
                    </a:nvSpPr>
                    <a:spPr bwMode="auto">
                      <a:xfrm>
                        <a:off x="7391400" y="5638800"/>
                        <a:ext cx="1270000" cy="271463"/>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pPr eaLnBrk="0" hangingPunct="0"/>
                          <a:r>
                            <a:rPr lang="en-US" sz="1200">
                              <a:latin typeface="Arial" charset="0"/>
                            </a:rPr>
                            <a:t>end Transaction</a:t>
                          </a:r>
                        </a:p>
                      </a:txBody>
                      <a:useSpRect/>
                    </a:txSp>
                  </a:sp>
                  <a:sp>
                    <a:nvSpPr>
                      <a:cNvPr id="77846" name="Rectangle 1046"/>
                      <a:cNvSpPr>
                        <a:spLocks noChangeArrowheads="1"/>
                      </a:cNvSpPr>
                    </a:nvSpPr>
                    <a:spPr bwMode="auto">
                      <a:xfrm>
                        <a:off x="838200" y="4816475"/>
                        <a:ext cx="2743200" cy="317500"/>
                      </a:xfrm>
                      <a:prstGeom prst="rect">
                        <a:avLst/>
                      </a:prstGeom>
                      <a:noFill/>
                      <a:ln w="12700">
                        <a:solidFill>
                          <a:schemeClr val="tx1"/>
                        </a:solidFill>
                        <a:miter lim="800000"/>
                        <a:headEnd/>
                        <a:tailEnd/>
                      </a:ln>
                      <a:effectLst/>
                    </a:spPr>
                    <a:txSp>
                      <a:txBody>
                        <a:bodyPr anchor="ctr">
                          <a:spAutoFit/>
                        </a:bodyP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pPr algn="ctr" eaLnBrk="0" hangingPunct="0"/>
                          <a:r>
                            <a:rPr lang="en-US" sz="1400" dirty="0">
                              <a:latin typeface="Arial" charset="0"/>
                            </a:rPr>
                            <a:t>Account A Fred </a:t>
                          </a:r>
                          <a:r>
                            <a:rPr lang="en-US" sz="1400" dirty="0" err="1">
                              <a:latin typeface="Arial" charset="0"/>
                            </a:rPr>
                            <a:t>Bloggs</a:t>
                          </a:r>
                          <a:r>
                            <a:rPr lang="en-US" sz="1400" dirty="0">
                              <a:latin typeface="Arial" charset="0"/>
                            </a:rPr>
                            <a:t> £1000</a:t>
                          </a:r>
                        </a:p>
                      </a:txBody>
                      <a:useSpRect/>
                    </a:txSp>
                  </a:sp>
                  <a:sp>
                    <a:nvSpPr>
                      <a:cNvPr id="77848" name="Rectangle 1048"/>
                      <a:cNvSpPr>
                        <a:spLocks noChangeArrowheads="1"/>
                      </a:cNvSpPr>
                    </a:nvSpPr>
                    <a:spPr bwMode="auto">
                      <a:xfrm>
                        <a:off x="838200" y="5121275"/>
                        <a:ext cx="2743200" cy="317500"/>
                      </a:xfrm>
                      <a:prstGeom prst="rect">
                        <a:avLst/>
                      </a:prstGeom>
                      <a:noFill/>
                      <a:ln w="12700">
                        <a:solidFill>
                          <a:schemeClr val="tx1"/>
                        </a:solidFill>
                        <a:miter lim="800000"/>
                        <a:headEnd/>
                        <a:tailEnd/>
                      </a:ln>
                      <a:effectLst/>
                    </a:spPr>
                    <a:txSp>
                      <a:txBody>
                        <a:bodyPr anchor="ctr">
                          <a:spAutoFit/>
                        </a:bodyP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pPr algn="ctr" eaLnBrk="0" hangingPunct="0"/>
                          <a:r>
                            <a:rPr lang="en-US" sz="1400">
                              <a:latin typeface="Arial" charset="0"/>
                            </a:rPr>
                            <a:t>Account B Sue Smith £0</a:t>
                          </a:r>
                        </a:p>
                      </a:txBody>
                      <a:useSpRect/>
                    </a:txSp>
                  </a:sp>
                  <a:sp>
                    <a:nvSpPr>
                      <a:cNvPr id="77849" name="Rectangle 1049"/>
                      <a:cNvSpPr>
                        <a:spLocks noChangeArrowheads="1"/>
                      </a:cNvSpPr>
                    </a:nvSpPr>
                    <a:spPr bwMode="auto">
                      <a:xfrm>
                        <a:off x="5257800" y="5121275"/>
                        <a:ext cx="2743200" cy="317500"/>
                      </a:xfrm>
                      <a:prstGeom prst="rect">
                        <a:avLst/>
                      </a:prstGeom>
                      <a:noFill/>
                      <a:ln w="12700">
                        <a:solidFill>
                          <a:schemeClr val="tx1"/>
                        </a:solidFill>
                        <a:miter lim="800000"/>
                        <a:headEnd/>
                        <a:tailEnd/>
                      </a:ln>
                      <a:effectLst/>
                    </a:spPr>
                    <a:txSp>
                      <a:txBody>
                        <a:bodyPr anchor="ctr">
                          <a:spAutoFit/>
                        </a:bodyP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pPr algn="ctr" eaLnBrk="0" hangingPunct="0"/>
                          <a:r>
                            <a:rPr lang="en-US" sz="1400">
                              <a:latin typeface="Arial" charset="0"/>
                            </a:rPr>
                            <a:t>Account B Sue Smith £500</a:t>
                          </a:r>
                        </a:p>
                      </a:txBody>
                      <a:useSpRect/>
                    </a:txSp>
                  </a:sp>
                  <a:sp>
                    <a:nvSpPr>
                      <a:cNvPr id="77850" name="Rectangle 1050"/>
                      <a:cNvSpPr>
                        <a:spLocks noChangeArrowheads="1"/>
                      </a:cNvSpPr>
                    </a:nvSpPr>
                    <a:spPr bwMode="auto">
                      <a:xfrm>
                        <a:off x="5257800" y="4816475"/>
                        <a:ext cx="2743200" cy="317500"/>
                      </a:xfrm>
                      <a:prstGeom prst="rect">
                        <a:avLst/>
                      </a:prstGeom>
                      <a:noFill/>
                      <a:ln w="12700">
                        <a:solidFill>
                          <a:schemeClr val="tx1"/>
                        </a:solidFill>
                        <a:miter lim="800000"/>
                        <a:headEnd/>
                        <a:tailEnd/>
                      </a:ln>
                      <a:effectLst/>
                    </a:spPr>
                    <a:txSp>
                      <a:txBody>
                        <a:bodyPr anchor="ctr">
                          <a:spAutoFit/>
                        </a:bodyP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pPr algn="ctr" eaLnBrk="0" hangingPunct="0"/>
                          <a:r>
                            <a:rPr lang="en-US" sz="1400">
                              <a:latin typeface="Arial" charset="0"/>
                            </a:rPr>
                            <a:t>Account A Fred Bloggs £500</a:t>
                          </a:r>
                        </a:p>
                      </a:txBody>
                      <a:useSpRect/>
                    </a:txSp>
                  </a:sp>
                  <a:sp>
                    <a:nvSpPr>
                      <a:cNvPr id="77851" name="Line 1051"/>
                      <a:cNvSpPr>
                        <a:spLocks noChangeShapeType="1"/>
                      </a:cNvSpPr>
                    </a:nvSpPr>
                    <a:spPr bwMode="auto">
                      <a:xfrm>
                        <a:off x="3657600" y="5105400"/>
                        <a:ext cx="1600200" cy="0"/>
                      </a:xfrm>
                      <a:prstGeom prst="line">
                        <a:avLst/>
                      </a:prstGeom>
                      <a:noFill/>
                      <a:ln w="12700">
                        <a:solidFill>
                          <a:schemeClr val="tx1"/>
                        </a:solidFill>
                        <a:round/>
                        <a:headEnd/>
                        <a:tailEnd type="triangle" w="med" len="med"/>
                      </a:ln>
                      <a:effectLst/>
                    </a:spPr>
                    <a:txSp>
                      <a:txBody>
                        <a:bodyPr wrap="none" anchor="ct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endParaRPr lang="en-US"/>
                        </a:p>
                      </a:txBody>
                      <a:useSpRect/>
                    </a:txSp>
                  </a:sp>
                  <a:sp>
                    <a:nvSpPr>
                      <a:cNvPr id="77852" name="Text Box 1052"/>
                      <a:cNvSpPr txBox="1">
                        <a:spLocks noChangeArrowheads="1"/>
                      </a:cNvSpPr>
                    </a:nvSpPr>
                    <a:spPr bwMode="auto">
                      <a:xfrm>
                        <a:off x="3810000" y="4724400"/>
                        <a:ext cx="1447800" cy="304800"/>
                      </a:xfrm>
                      <a:prstGeom prst="rect">
                        <a:avLst/>
                      </a:prstGeom>
                      <a:noFill/>
                      <a:ln w="12700">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pPr eaLnBrk="0" hangingPunct="0"/>
                          <a:r>
                            <a:rPr lang="en-US" sz="1400" i="1">
                              <a:latin typeface="Arial" charset="0"/>
                            </a:rPr>
                            <a:t>Transfer £500</a:t>
                          </a:r>
                        </a:p>
                      </a:txBody>
                      <a:useSpRect/>
                    </a:txSp>
                  </a:sp>
                </lc:lockedCanvas>
              </a:graphicData>
            </a:graphic>
          </wp:inline>
        </w:drawing>
      </w:r>
    </w:p>
    <w:p w:rsidR="00FD7876" w:rsidRPr="00331C58" w:rsidRDefault="00FD7876" w:rsidP="00FD7876">
      <w:pPr>
        <w:pStyle w:val="ListParagraph"/>
        <w:numPr>
          <w:ilvl w:val="0"/>
          <w:numId w:val="6"/>
        </w:numPr>
        <w:rPr>
          <w:rFonts w:ascii="14" w:hAnsi="14"/>
        </w:rPr>
      </w:pPr>
      <w:r w:rsidRPr="00331C58">
        <w:rPr>
          <w:rStyle w:val="Heading2Char"/>
          <w:rFonts w:ascii="14" w:hAnsi="14"/>
        </w:rPr>
        <w:t>Atomicity:</w:t>
      </w:r>
      <w:r w:rsidRPr="00331C58">
        <w:rPr>
          <w:rFonts w:ascii="14" w:hAnsi="14"/>
        </w:rPr>
        <w:t xml:space="preserve"> a transaction is an atomic unit of processing and it is either performed entirely or not at all</w:t>
      </w:r>
    </w:p>
    <w:p w:rsidR="00FD7876" w:rsidRPr="00331C58" w:rsidRDefault="00FD7876" w:rsidP="00FD7876">
      <w:pPr>
        <w:pStyle w:val="ListParagraph"/>
        <w:numPr>
          <w:ilvl w:val="0"/>
          <w:numId w:val="6"/>
        </w:numPr>
        <w:rPr>
          <w:rFonts w:ascii="14" w:hAnsi="14"/>
        </w:rPr>
      </w:pPr>
      <w:r w:rsidRPr="00331C58">
        <w:rPr>
          <w:rStyle w:val="Heading2Char"/>
          <w:rFonts w:ascii="14" w:hAnsi="14"/>
        </w:rPr>
        <w:t>Consistency Preservation:</w:t>
      </w:r>
      <w:r w:rsidRPr="00331C58">
        <w:rPr>
          <w:rFonts w:ascii="14" w:hAnsi="14"/>
        </w:rPr>
        <w:t xml:space="preserve"> a transaction's correct execution must take the database from one correct state to another</w:t>
      </w:r>
    </w:p>
    <w:p w:rsidR="00FD7876" w:rsidRPr="00331C58" w:rsidRDefault="00FD7876" w:rsidP="00FD7876">
      <w:pPr>
        <w:pStyle w:val="ListParagraph"/>
        <w:numPr>
          <w:ilvl w:val="0"/>
          <w:numId w:val="6"/>
        </w:numPr>
        <w:rPr>
          <w:rFonts w:ascii="14" w:hAnsi="14"/>
        </w:rPr>
      </w:pPr>
      <w:r w:rsidRPr="00331C58">
        <w:rPr>
          <w:rStyle w:val="Heading2Char"/>
          <w:rFonts w:ascii="14" w:hAnsi="14"/>
        </w:rPr>
        <w:t>Isolation/Independence:</w:t>
      </w:r>
      <w:r w:rsidRPr="00331C58">
        <w:rPr>
          <w:rFonts w:ascii="14" w:hAnsi="14"/>
        </w:rPr>
        <w:t xml:space="preserve"> the updates of a transaction must not be made visible to other transactions until it is committed (solves the temporary update problem)</w:t>
      </w:r>
    </w:p>
    <w:p w:rsidR="00FD7876" w:rsidRPr="00331C58" w:rsidRDefault="00FD7876" w:rsidP="00FD7876">
      <w:pPr>
        <w:pStyle w:val="ListParagraph"/>
        <w:numPr>
          <w:ilvl w:val="0"/>
          <w:numId w:val="6"/>
        </w:numPr>
        <w:rPr>
          <w:rFonts w:ascii="14" w:hAnsi="14"/>
        </w:rPr>
      </w:pPr>
      <w:r w:rsidRPr="00331C58">
        <w:rPr>
          <w:rStyle w:val="Heading2Char"/>
          <w:rFonts w:ascii="14" w:hAnsi="14"/>
        </w:rPr>
        <w:t>Durability (or Permanency):</w:t>
      </w:r>
      <w:r w:rsidRPr="00331C58">
        <w:rPr>
          <w:rFonts w:ascii="14" w:hAnsi="14"/>
        </w:rPr>
        <w:t xml:space="preserve"> if a transaction changes the database and is committed, the changes must never be lost because of subsequent failure</w:t>
      </w:r>
    </w:p>
    <w:p w:rsidR="00FD7876" w:rsidRDefault="00FD7876" w:rsidP="00FD7876">
      <w:pPr>
        <w:pStyle w:val="ListParagraph"/>
        <w:numPr>
          <w:ilvl w:val="1"/>
          <w:numId w:val="6"/>
        </w:numPr>
        <w:rPr>
          <w:rFonts w:ascii="14" w:hAnsi="14"/>
        </w:rPr>
      </w:pPr>
      <w:proofErr w:type="spellStart"/>
      <w:r w:rsidRPr="00331C58">
        <w:rPr>
          <w:rFonts w:ascii="14" w:hAnsi="14"/>
          <w:i/>
          <w:iCs/>
        </w:rPr>
        <w:t>Serialisability</w:t>
      </w:r>
      <w:proofErr w:type="spellEnd"/>
      <w:r w:rsidRPr="00331C58">
        <w:rPr>
          <w:rFonts w:ascii="14" w:hAnsi="14"/>
        </w:rPr>
        <w:t xml:space="preserve">: transactions are considered </w:t>
      </w:r>
      <w:proofErr w:type="spellStart"/>
      <w:r w:rsidRPr="00331C58">
        <w:rPr>
          <w:rFonts w:ascii="14" w:hAnsi="14"/>
        </w:rPr>
        <w:t>serialisable</w:t>
      </w:r>
      <w:proofErr w:type="spellEnd"/>
      <w:r w:rsidRPr="00331C58">
        <w:rPr>
          <w:rFonts w:ascii="14" w:hAnsi="14"/>
        </w:rPr>
        <w:t xml:space="preserve"> if the effect of running them in an interleaved fashion is equivalent to running them serially in some order</w:t>
      </w:r>
    </w:p>
    <w:p w:rsidR="00766FA7" w:rsidRDefault="00766FA7" w:rsidP="00766FA7">
      <w:pPr>
        <w:jc w:val="both"/>
        <w:rPr>
          <w:rFonts w:ascii="Times New Roman" w:hAnsi="Times New Roman" w:cs="Times New Roman"/>
          <w:sz w:val="24"/>
          <w:szCs w:val="24"/>
        </w:rPr>
      </w:pPr>
      <w:r w:rsidRPr="00766FA7">
        <w:rPr>
          <w:rStyle w:val="Heading2Char"/>
        </w:rPr>
        <w:t>Transaction state:</w:t>
      </w:r>
      <w:r w:rsidRPr="0098615F">
        <w:rPr>
          <w:rFonts w:ascii="Times New Roman" w:hAnsi="Times New Roman" w:cs="Times New Roman"/>
          <w:sz w:val="24"/>
          <w:szCs w:val="24"/>
        </w:rPr>
        <w:t xml:space="preserve"> </w:t>
      </w:r>
    </w:p>
    <w:p w:rsidR="00766FA7" w:rsidRPr="0098615F" w:rsidRDefault="00766FA7" w:rsidP="00766FA7">
      <w:pPr>
        <w:jc w:val="both"/>
        <w:rPr>
          <w:rFonts w:ascii="Times New Roman" w:hAnsi="Times New Roman" w:cs="Times New Roman"/>
          <w:sz w:val="24"/>
          <w:szCs w:val="24"/>
        </w:rPr>
      </w:pPr>
      <w:r w:rsidRPr="0098615F">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561975</wp:posOffset>
            </wp:positionH>
            <wp:positionV relativeFrom="paragraph">
              <wp:posOffset>316865</wp:posOffset>
            </wp:positionV>
            <wp:extent cx="5334000" cy="2684780"/>
            <wp:effectExtent l="19050" t="0" r="0" b="0"/>
            <wp:wrapThrough wrapText="bothSides">
              <wp:wrapPolygon edited="0">
                <wp:start x="-77" y="0"/>
                <wp:lineTo x="-77" y="21457"/>
                <wp:lineTo x="21600" y="21457"/>
                <wp:lineTo x="21600" y="0"/>
                <wp:lineTo x="-77" y="0"/>
              </wp:wrapPolygon>
            </wp:wrapThrough>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34000" cy="2684780"/>
                    </a:xfrm>
                    <a:prstGeom prst="rect">
                      <a:avLst/>
                    </a:prstGeom>
                    <a:noFill/>
                    <a:ln w="9525">
                      <a:noFill/>
                      <a:miter lim="800000"/>
                      <a:headEnd/>
                      <a:tailEnd/>
                    </a:ln>
                  </pic:spPr>
                </pic:pic>
              </a:graphicData>
            </a:graphic>
          </wp:anchor>
        </w:drawing>
      </w:r>
      <w:r w:rsidRPr="0098615F">
        <w:rPr>
          <w:rFonts w:ascii="Times New Roman" w:hAnsi="Times New Roman" w:cs="Times New Roman"/>
          <w:sz w:val="24"/>
          <w:szCs w:val="24"/>
        </w:rPr>
        <w:t>A transaction in a database can be in one of the following states:</w:t>
      </w:r>
    </w:p>
    <w:p w:rsidR="00766FA7" w:rsidRPr="0098615F" w:rsidRDefault="00766FA7" w:rsidP="00766FA7">
      <w:pPr>
        <w:pStyle w:val="ListParagraph"/>
        <w:ind w:left="2160"/>
        <w:jc w:val="both"/>
        <w:rPr>
          <w:rFonts w:ascii="Times New Roman" w:hAnsi="Times New Roman" w:cs="Times New Roman"/>
          <w:sz w:val="24"/>
          <w:szCs w:val="24"/>
        </w:rPr>
      </w:pPr>
    </w:p>
    <w:p w:rsidR="00766FA7" w:rsidRPr="0098615F" w:rsidRDefault="00766FA7" w:rsidP="00766FA7">
      <w:pPr>
        <w:pStyle w:val="ListParagraph"/>
        <w:numPr>
          <w:ilvl w:val="0"/>
          <w:numId w:val="15"/>
        </w:numPr>
        <w:jc w:val="both"/>
        <w:rPr>
          <w:rFonts w:ascii="Times New Roman" w:hAnsi="Times New Roman" w:cs="Times New Roman"/>
          <w:b/>
          <w:sz w:val="24"/>
          <w:szCs w:val="24"/>
        </w:rPr>
      </w:pPr>
      <w:r w:rsidRPr="0098615F">
        <w:rPr>
          <w:rFonts w:ascii="Times New Roman" w:hAnsi="Times New Roman" w:cs="Times New Roman"/>
          <w:b/>
          <w:sz w:val="24"/>
          <w:szCs w:val="24"/>
        </w:rPr>
        <w:lastRenderedPageBreak/>
        <w:t>Active:</w:t>
      </w:r>
    </w:p>
    <w:p w:rsidR="00766FA7" w:rsidRDefault="00766FA7" w:rsidP="00766FA7">
      <w:pPr>
        <w:pStyle w:val="ListParagraph"/>
        <w:jc w:val="both"/>
        <w:rPr>
          <w:rFonts w:ascii="Times New Roman" w:hAnsi="Times New Roman" w:cs="Times New Roman"/>
          <w:sz w:val="24"/>
          <w:szCs w:val="24"/>
        </w:rPr>
      </w:pPr>
      <w:r w:rsidRPr="0098615F">
        <w:rPr>
          <w:rFonts w:ascii="Times New Roman" w:hAnsi="Times New Roman" w:cs="Times New Roman"/>
          <w:b/>
          <w:sz w:val="24"/>
          <w:szCs w:val="24"/>
        </w:rPr>
        <w:tab/>
      </w:r>
      <w:r w:rsidRPr="0098615F">
        <w:rPr>
          <w:rFonts w:ascii="Times New Roman" w:hAnsi="Times New Roman" w:cs="Times New Roman"/>
          <w:bCs/>
          <w:sz w:val="24"/>
          <w:szCs w:val="24"/>
        </w:rPr>
        <w:t>Active</w:t>
      </w:r>
      <w:r w:rsidRPr="0098615F">
        <w:rPr>
          <w:rFonts w:ascii="Times New Roman" w:hAnsi="Times New Roman" w:cs="Times New Roman"/>
          <w:sz w:val="24"/>
          <w:szCs w:val="24"/>
        </w:rPr>
        <w:t>, the initial state; the transaction stays in this state until while it is still executing. A transition is terminated only if it has either been committed or aborted.</w:t>
      </w:r>
    </w:p>
    <w:p w:rsidR="00766FA7" w:rsidRPr="0098615F" w:rsidRDefault="00766FA7" w:rsidP="00766FA7">
      <w:pPr>
        <w:pStyle w:val="ListParagraph"/>
        <w:numPr>
          <w:ilvl w:val="0"/>
          <w:numId w:val="15"/>
        </w:numPr>
        <w:jc w:val="both"/>
        <w:rPr>
          <w:rFonts w:ascii="Times New Roman" w:hAnsi="Times New Roman" w:cs="Times New Roman"/>
          <w:sz w:val="24"/>
          <w:szCs w:val="24"/>
        </w:rPr>
      </w:pPr>
      <w:r w:rsidRPr="0098615F">
        <w:rPr>
          <w:rFonts w:ascii="Times New Roman" w:hAnsi="Times New Roman" w:cs="Times New Roman"/>
          <w:b/>
          <w:sz w:val="24"/>
          <w:szCs w:val="24"/>
        </w:rPr>
        <w:t>Partially committed:</w:t>
      </w:r>
    </w:p>
    <w:p w:rsidR="00766FA7" w:rsidRPr="0098615F" w:rsidRDefault="00766FA7" w:rsidP="00766FA7">
      <w:pPr>
        <w:pStyle w:val="ListParagraph"/>
        <w:ind w:left="1440"/>
        <w:jc w:val="both"/>
        <w:rPr>
          <w:rFonts w:ascii="Times New Roman" w:hAnsi="Times New Roman" w:cs="Times New Roman"/>
          <w:color w:val="000000"/>
          <w:sz w:val="24"/>
          <w:szCs w:val="24"/>
          <w:shd w:val="clear" w:color="auto" w:fill="FFFFFF"/>
        </w:rPr>
      </w:pPr>
      <w:r w:rsidRPr="0098615F">
        <w:rPr>
          <w:rFonts w:ascii="Times New Roman" w:hAnsi="Times New Roman" w:cs="Times New Roman"/>
          <w:color w:val="000000"/>
          <w:sz w:val="24"/>
          <w:szCs w:val="24"/>
          <w:shd w:val="clear" w:color="auto" w:fill="FFFFFF"/>
        </w:rPr>
        <w:t>When a transaction executes its final operation, it is said to be in a partially committed state.</w:t>
      </w:r>
    </w:p>
    <w:p w:rsidR="00766FA7" w:rsidRPr="0098615F" w:rsidRDefault="00766FA7" w:rsidP="00766FA7">
      <w:pPr>
        <w:pStyle w:val="ListParagraph"/>
        <w:numPr>
          <w:ilvl w:val="0"/>
          <w:numId w:val="15"/>
        </w:numPr>
        <w:jc w:val="both"/>
        <w:rPr>
          <w:rFonts w:ascii="Times New Roman" w:hAnsi="Times New Roman" w:cs="Times New Roman"/>
          <w:sz w:val="24"/>
          <w:szCs w:val="24"/>
        </w:rPr>
      </w:pPr>
      <w:r w:rsidRPr="0098615F">
        <w:rPr>
          <w:rFonts w:ascii="Times New Roman" w:hAnsi="Times New Roman" w:cs="Times New Roman"/>
          <w:b/>
          <w:sz w:val="24"/>
          <w:szCs w:val="24"/>
        </w:rPr>
        <w:t>Failed:</w:t>
      </w:r>
    </w:p>
    <w:p w:rsidR="00766FA7" w:rsidRPr="0098615F" w:rsidRDefault="00766FA7" w:rsidP="00766FA7">
      <w:pPr>
        <w:pStyle w:val="ListParagraph"/>
        <w:ind w:left="1440"/>
        <w:jc w:val="both"/>
        <w:rPr>
          <w:rFonts w:ascii="Times New Roman" w:hAnsi="Times New Roman" w:cs="Times New Roman"/>
          <w:color w:val="000000"/>
          <w:sz w:val="24"/>
          <w:szCs w:val="24"/>
          <w:shd w:val="clear" w:color="auto" w:fill="FFFFFF"/>
        </w:rPr>
      </w:pPr>
      <w:r w:rsidRPr="0098615F">
        <w:rPr>
          <w:rFonts w:ascii="Times New Roman" w:hAnsi="Times New Roman" w:cs="Times New Roman"/>
          <w:color w:val="000000"/>
          <w:sz w:val="24"/>
          <w:szCs w:val="24"/>
          <w:shd w:val="clear" w:color="auto" w:fill="FFFFFF"/>
        </w:rPr>
        <w:t>A transaction is said to be in a failed state if any of the checks made by the database recovery system fails. A failed transaction can no longer proceed further.</w:t>
      </w:r>
    </w:p>
    <w:p w:rsidR="00766FA7" w:rsidRPr="0098615F" w:rsidRDefault="00766FA7" w:rsidP="00766FA7">
      <w:pPr>
        <w:pStyle w:val="ListParagraph"/>
        <w:numPr>
          <w:ilvl w:val="0"/>
          <w:numId w:val="15"/>
        </w:numPr>
        <w:jc w:val="both"/>
        <w:rPr>
          <w:rFonts w:ascii="Times New Roman" w:hAnsi="Times New Roman" w:cs="Times New Roman"/>
          <w:sz w:val="24"/>
          <w:szCs w:val="24"/>
        </w:rPr>
      </w:pPr>
      <w:r w:rsidRPr="0098615F">
        <w:rPr>
          <w:rFonts w:ascii="Times New Roman" w:hAnsi="Times New Roman" w:cs="Times New Roman"/>
          <w:b/>
          <w:sz w:val="24"/>
          <w:szCs w:val="24"/>
        </w:rPr>
        <w:t>Aborted:</w:t>
      </w:r>
    </w:p>
    <w:p w:rsidR="00766FA7" w:rsidRPr="0098615F" w:rsidRDefault="00766FA7" w:rsidP="00766FA7">
      <w:pPr>
        <w:pStyle w:val="ListParagraph"/>
        <w:ind w:left="1440"/>
        <w:jc w:val="both"/>
        <w:rPr>
          <w:rFonts w:ascii="Times New Roman" w:hAnsi="Times New Roman" w:cs="Times New Roman"/>
          <w:color w:val="000000"/>
          <w:sz w:val="24"/>
          <w:szCs w:val="24"/>
          <w:shd w:val="clear" w:color="auto" w:fill="FFFFFF"/>
        </w:rPr>
      </w:pPr>
      <w:r w:rsidRPr="0098615F">
        <w:rPr>
          <w:rFonts w:ascii="Times New Roman" w:hAnsi="Times New Roman" w:cs="Times New Roman"/>
          <w:color w:val="000000"/>
          <w:sz w:val="24"/>
          <w:szCs w:val="24"/>
          <w:shd w:val="clear" w:color="auto" w:fill="FFFFFF"/>
        </w:rPr>
        <w:t>If any of the checks fails and the transaction has reached a failed state, then the recovery manager rolls back all its write operations on the database to bring the database back to its original state where it was prior to the execution of the transaction. Transactions in this state are called aborted.</w:t>
      </w:r>
    </w:p>
    <w:p w:rsidR="00766FA7" w:rsidRPr="0098615F" w:rsidRDefault="00766FA7" w:rsidP="00766FA7">
      <w:pPr>
        <w:pStyle w:val="ListParagraph"/>
        <w:numPr>
          <w:ilvl w:val="0"/>
          <w:numId w:val="15"/>
        </w:numPr>
        <w:jc w:val="both"/>
        <w:rPr>
          <w:rFonts w:ascii="Times New Roman" w:hAnsi="Times New Roman" w:cs="Times New Roman"/>
          <w:sz w:val="24"/>
          <w:szCs w:val="24"/>
        </w:rPr>
      </w:pPr>
      <w:r w:rsidRPr="0098615F">
        <w:rPr>
          <w:rFonts w:ascii="Times New Roman" w:hAnsi="Times New Roman" w:cs="Times New Roman"/>
          <w:b/>
          <w:color w:val="000000"/>
          <w:sz w:val="24"/>
          <w:szCs w:val="24"/>
          <w:shd w:val="clear" w:color="auto" w:fill="FFFFFF"/>
        </w:rPr>
        <w:t>Committed:</w:t>
      </w:r>
    </w:p>
    <w:p w:rsidR="00766FA7" w:rsidRPr="0098615F" w:rsidRDefault="00766FA7" w:rsidP="00766FA7">
      <w:pPr>
        <w:pStyle w:val="ListParagraph"/>
        <w:ind w:left="1440"/>
        <w:jc w:val="both"/>
        <w:rPr>
          <w:rFonts w:ascii="Times New Roman" w:hAnsi="Times New Roman" w:cs="Times New Roman"/>
          <w:sz w:val="24"/>
          <w:szCs w:val="24"/>
        </w:rPr>
      </w:pPr>
      <w:r w:rsidRPr="0098615F">
        <w:rPr>
          <w:rFonts w:ascii="Times New Roman" w:hAnsi="Times New Roman" w:cs="Times New Roman"/>
          <w:color w:val="000000"/>
          <w:sz w:val="24"/>
          <w:szCs w:val="24"/>
          <w:shd w:val="clear" w:color="auto" w:fill="FFFFFF"/>
        </w:rPr>
        <w:t>If a transaction executes all its operations successfully, it is said to be committed. All its effects are now permanently established on the database system.</w:t>
      </w:r>
    </w:p>
    <w:p w:rsidR="00766FA7" w:rsidRPr="00766FA7" w:rsidRDefault="00766FA7" w:rsidP="00766FA7">
      <w:pPr>
        <w:ind w:left="1080"/>
        <w:rPr>
          <w:rFonts w:ascii="14" w:hAnsi="14"/>
        </w:rPr>
      </w:pPr>
    </w:p>
    <w:p w:rsidR="00B87488" w:rsidRPr="00331C58" w:rsidRDefault="0071337B" w:rsidP="00E041A3">
      <w:pPr>
        <w:pStyle w:val="Heading2"/>
        <w:rPr>
          <w:rFonts w:ascii="14" w:hAnsi="14"/>
        </w:rPr>
      </w:pPr>
      <w:r w:rsidRPr="00331C58">
        <w:rPr>
          <w:rFonts w:ascii="14" w:hAnsi="14"/>
        </w:rPr>
        <w:t>Concurrency Control</w:t>
      </w:r>
    </w:p>
    <w:p w:rsidR="00B87488" w:rsidRPr="00331C58" w:rsidRDefault="0071337B" w:rsidP="00FD7876">
      <w:pPr>
        <w:numPr>
          <w:ilvl w:val="1"/>
          <w:numId w:val="2"/>
        </w:numPr>
        <w:rPr>
          <w:rFonts w:ascii="14" w:hAnsi="14"/>
        </w:rPr>
      </w:pPr>
      <w:r w:rsidRPr="00331C58">
        <w:rPr>
          <w:rFonts w:ascii="14" w:hAnsi="14"/>
        </w:rPr>
        <w:t xml:space="preserve">Most DBMS are multi-user systems. </w:t>
      </w:r>
    </w:p>
    <w:p w:rsidR="00B87488" w:rsidRPr="00331C58" w:rsidRDefault="0071337B" w:rsidP="00FD7876">
      <w:pPr>
        <w:numPr>
          <w:ilvl w:val="1"/>
          <w:numId w:val="2"/>
        </w:numPr>
        <w:rPr>
          <w:rFonts w:ascii="14" w:hAnsi="14"/>
        </w:rPr>
      </w:pPr>
      <w:r w:rsidRPr="00331C58">
        <w:rPr>
          <w:rFonts w:ascii="14" w:hAnsi="14"/>
        </w:rPr>
        <w:t xml:space="preserve">The concurrent execution of many different transactions submitted by various users must be </w:t>
      </w:r>
      <w:proofErr w:type="spellStart"/>
      <w:r w:rsidRPr="00331C58">
        <w:rPr>
          <w:rFonts w:ascii="14" w:hAnsi="14"/>
        </w:rPr>
        <w:t>organised</w:t>
      </w:r>
      <w:proofErr w:type="spellEnd"/>
      <w:r w:rsidRPr="00331C58">
        <w:rPr>
          <w:rFonts w:ascii="14" w:hAnsi="14"/>
        </w:rPr>
        <w:t xml:space="preserve"> such that each transaction does not interfere with another transaction with one another in a way that produces incorrect results.</w:t>
      </w:r>
    </w:p>
    <w:p w:rsidR="00B87488" w:rsidRPr="00331C58" w:rsidRDefault="0071337B" w:rsidP="00FD7876">
      <w:pPr>
        <w:numPr>
          <w:ilvl w:val="1"/>
          <w:numId w:val="2"/>
        </w:numPr>
        <w:rPr>
          <w:rFonts w:ascii="14" w:hAnsi="14"/>
        </w:rPr>
      </w:pPr>
      <w:r w:rsidRPr="00331C58">
        <w:rPr>
          <w:rFonts w:ascii="14" w:hAnsi="14"/>
        </w:rPr>
        <w:t xml:space="preserve">The concurrent execution of transactions must be such that each transaction appears to execute in isolation. </w:t>
      </w:r>
    </w:p>
    <w:p w:rsidR="00B87488" w:rsidRPr="00331C58" w:rsidRDefault="0071337B" w:rsidP="00FD7876">
      <w:pPr>
        <w:numPr>
          <w:ilvl w:val="1"/>
          <w:numId w:val="2"/>
        </w:numPr>
        <w:rPr>
          <w:rFonts w:ascii="14" w:hAnsi="14"/>
        </w:rPr>
      </w:pPr>
      <w:r w:rsidRPr="00331C58">
        <w:rPr>
          <w:rFonts w:ascii="14" w:hAnsi="14"/>
        </w:rPr>
        <w:t>Recovery</w:t>
      </w:r>
    </w:p>
    <w:p w:rsidR="00B87488" w:rsidRPr="00331C58" w:rsidRDefault="0071337B" w:rsidP="00FD7876">
      <w:pPr>
        <w:numPr>
          <w:ilvl w:val="1"/>
          <w:numId w:val="2"/>
        </w:numPr>
        <w:rPr>
          <w:rFonts w:ascii="14" w:hAnsi="14"/>
        </w:rPr>
      </w:pPr>
      <w:r w:rsidRPr="00331C58">
        <w:rPr>
          <w:rFonts w:ascii="14" w:hAnsi="14"/>
        </w:rPr>
        <w:t>System failures, either hardware or software, must not result in an inconsistent database</w:t>
      </w:r>
    </w:p>
    <w:p w:rsidR="00FD7876" w:rsidRPr="00331C58" w:rsidRDefault="00FD7876" w:rsidP="00FD7876">
      <w:pPr>
        <w:jc w:val="center"/>
        <w:rPr>
          <w:rFonts w:ascii="14" w:hAnsi="14"/>
        </w:rPr>
      </w:pPr>
      <w:r w:rsidRPr="00331C58">
        <w:rPr>
          <w:rFonts w:ascii="14" w:hAnsi="14"/>
          <w:noProof/>
        </w:rPr>
        <w:drawing>
          <wp:inline distT="0" distB="0" distL="0" distR="0">
            <wp:extent cx="2914650" cy="72390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62400" cy="1066800"/>
                      <a:chOff x="4038600" y="3962400"/>
                      <a:chExt cx="3962400" cy="1066800"/>
                    </a:xfrm>
                  </a:grpSpPr>
                  <a:sp>
                    <a:nvSpPr>
                      <a:cNvPr id="74762" name="AutoShape 1034"/>
                      <a:cNvSpPr>
                        <a:spLocks noChangeArrowheads="1"/>
                      </a:cNvSpPr>
                    </a:nvSpPr>
                    <a:spPr bwMode="auto">
                      <a:xfrm>
                        <a:off x="5715000" y="4572000"/>
                        <a:ext cx="304800" cy="457200"/>
                      </a:xfrm>
                      <a:prstGeom prst="flowChartMagneticDisk">
                        <a:avLst/>
                      </a:prstGeom>
                      <a:solidFill>
                        <a:schemeClr val="accent1"/>
                      </a:solidFill>
                      <a:ln w="12700">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endParaRPr lang="en-US"/>
                        </a:p>
                      </a:txBody>
                      <a:useSpRect/>
                    </a:txSp>
                  </a:sp>
                  <a:pic>
                    <a:nvPicPr>
                      <a:cNvPr id="0" name="Object 2"/>
                      <a:cNvPicPr>
                        <a:picLocks noChangeArrowheads="1"/>
                      </a:cNvPicPr>
                    </a:nvPicPr>
                    <a:blipFill>
                      <a:blip r:embed="rId10"/>
                      <a:srcRect/>
                      <a:stretch>
                        <a:fillRect/>
                      </a:stretch>
                    </a:blipFill>
                    <a:spPr bwMode="auto">
                      <a:xfrm>
                        <a:off x="4038600" y="3962400"/>
                        <a:ext cx="609600" cy="533400"/>
                      </a:xfrm>
                      <a:prstGeom prst="rect">
                        <a:avLst/>
                      </a:prstGeom>
                      <a:noFill/>
                      <a:ln w="12700">
                        <a:noFill/>
                        <a:miter lim="800000"/>
                        <a:headEnd/>
                        <a:tailEnd/>
                      </a:ln>
                      <a:effectLst/>
                    </a:spPr>
                  </a:pic>
                  <a:pic>
                    <a:nvPicPr>
                      <a:cNvPr id="0" name="Object 3"/>
                      <a:cNvPicPr>
                        <a:picLocks noChangeArrowheads="1"/>
                      </a:cNvPicPr>
                    </a:nvPicPr>
                    <a:blipFill>
                      <a:blip r:embed="rId10"/>
                      <a:srcRect/>
                      <a:stretch>
                        <a:fillRect/>
                      </a:stretch>
                    </a:blipFill>
                    <a:spPr bwMode="auto">
                      <a:xfrm>
                        <a:off x="7391400" y="3962400"/>
                        <a:ext cx="609600" cy="533400"/>
                      </a:xfrm>
                      <a:prstGeom prst="rect">
                        <a:avLst/>
                      </a:prstGeom>
                      <a:noFill/>
                      <a:ln w="12700">
                        <a:noFill/>
                        <a:miter lim="800000"/>
                        <a:headEnd/>
                        <a:tailEnd/>
                      </a:ln>
                      <a:effectLst/>
                    </a:spPr>
                  </a:pic>
                  <a:sp>
                    <a:nvSpPr>
                      <a:cNvPr id="74766" name="Line 1038"/>
                      <a:cNvSpPr>
                        <a:spLocks noChangeShapeType="1"/>
                      </a:cNvSpPr>
                    </a:nvSpPr>
                    <a:spPr bwMode="auto">
                      <a:xfrm>
                        <a:off x="4495800" y="4419600"/>
                        <a:ext cx="1219200" cy="381000"/>
                      </a:xfrm>
                      <a:prstGeom prst="line">
                        <a:avLst/>
                      </a:prstGeom>
                      <a:noFill/>
                      <a:ln w="12700">
                        <a:solidFill>
                          <a:schemeClr val="tx1"/>
                        </a:solidFill>
                        <a:round/>
                        <a:headEnd/>
                        <a:tailEnd type="triangle" w="med" len="med"/>
                      </a:ln>
                      <a:effectLst/>
                    </a:spPr>
                    <a:txSp>
                      <a:txBody>
                        <a:bodyPr wrap="none" anchor="ct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endParaRPr lang="en-US"/>
                        </a:p>
                      </a:txBody>
                      <a:useSpRect/>
                    </a:txSp>
                  </a:sp>
                  <a:sp>
                    <a:nvSpPr>
                      <a:cNvPr id="74767" name="Line 1039"/>
                      <a:cNvSpPr>
                        <a:spLocks noChangeShapeType="1"/>
                      </a:cNvSpPr>
                    </a:nvSpPr>
                    <a:spPr bwMode="auto">
                      <a:xfrm flipH="1">
                        <a:off x="6019800" y="4343400"/>
                        <a:ext cx="1295400" cy="457200"/>
                      </a:xfrm>
                      <a:prstGeom prst="line">
                        <a:avLst/>
                      </a:prstGeom>
                      <a:noFill/>
                      <a:ln w="12700">
                        <a:solidFill>
                          <a:schemeClr val="tx1"/>
                        </a:solidFill>
                        <a:round/>
                        <a:headEnd/>
                        <a:tailEnd type="triangle" w="med" len="med"/>
                      </a:ln>
                      <a:effectLst/>
                    </a:spPr>
                    <a:txSp>
                      <a:txBody>
                        <a:bodyPr wrap="none" anchor="ct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endParaRPr lang="en-US"/>
                        </a:p>
                      </a:txBody>
                      <a:useSpRect/>
                    </a:txSp>
                  </a:sp>
                </lc:lockedCanvas>
              </a:graphicData>
            </a:graphic>
          </wp:inline>
        </w:drawing>
      </w:r>
    </w:p>
    <w:p w:rsidR="00FD7876" w:rsidRPr="00331C58" w:rsidRDefault="00FD7876">
      <w:pPr>
        <w:rPr>
          <w:rFonts w:ascii="14" w:hAnsi="14"/>
        </w:rPr>
      </w:pPr>
    </w:p>
    <w:p w:rsidR="00B87488" w:rsidRPr="00331C58" w:rsidRDefault="0071337B" w:rsidP="00FD7876">
      <w:pPr>
        <w:numPr>
          <w:ilvl w:val="0"/>
          <w:numId w:val="3"/>
        </w:numPr>
        <w:rPr>
          <w:rFonts w:ascii="14" w:hAnsi="14"/>
        </w:rPr>
      </w:pPr>
      <w:r w:rsidRPr="00331C58">
        <w:rPr>
          <w:rFonts w:ascii="14" w:hAnsi="14"/>
        </w:rPr>
        <w:t>If an error or hardware/software crash occurs between the begin and end, the database will be inconsistent</w:t>
      </w:r>
    </w:p>
    <w:p w:rsidR="00B87488" w:rsidRPr="00331C58" w:rsidRDefault="0071337B" w:rsidP="00FD7876">
      <w:pPr>
        <w:numPr>
          <w:ilvl w:val="1"/>
          <w:numId w:val="3"/>
        </w:numPr>
        <w:rPr>
          <w:rFonts w:ascii="14" w:hAnsi="14"/>
        </w:rPr>
      </w:pPr>
      <w:r w:rsidRPr="00331C58">
        <w:rPr>
          <w:rFonts w:ascii="14" w:hAnsi="14"/>
        </w:rPr>
        <w:t>Computer Failure (system crash)</w:t>
      </w:r>
    </w:p>
    <w:p w:rsidR="00B87488" w:rsidRPr="00331C58" w:rsidRDefault="0071337B" w:rsidP="00FD7876">
      <w:pPr>
        <w:numPr>
          <w:ilvl w:val="1"/>
          <w:numId w:val="3"/>
        </w:numPr>
        <w:rPr>
          <w:rFonts w:ascii="14" w:hAnsi="14"/>
        </w:rPr>
      </w:pPr>
      <w:r w:rsidRPr="00331C58">
        <w:rPr>
          <w:rFonts w:ascii="14" w:hAnsi="14"/>
        </w:rPr>
        <w:lastRenderedPageBreak/>
        <w:t>A transaction or system error</w:t>
      </w:r>
    </w:p>
    <w:p w:rsidR="00B87488" w:rsidRPr="00331C58" w:rsidRDefault="0071337B" w:rsidP="00FD7876">
      <w:pPr>
        <w:numPr>
          <w:ilvl w:val="1"/>
          <w:numId w:val="3"/>
        </w:numPr>
        <w:rPr>
          <w:rFonts w:ascii="14" w:hAnsi="14"/>
        </w:rPr>
      </w:pPr>
      <w:r w:rsidRPr="00331C58">
        <w:rPr>
          <w:rFonts w:ascii="14" w:hAnsi="14"/>
        </w:rPr>
        <w:t>Local errors or exception conditions detected by the transaction</w:t>
      </w:r>
    </w:p>
    <w:p w:rsidR="00B87488" w:rsidRPr="00331C58" w:rsidRDefault="0071337B" w:rsidP="00FD7876">
      <w:pPr>
        <w:numPr>
          <w:ilvl w:val="1"/>
          <w:numId w:val="3"/>
        </w:numPr>
        <w:rPr>
          <w:rFonts w:ascii="14" w:hAnsi="14"/>
        </w:rPr>
      </w:pPr>
      <w:r w:rsidRPr="00331C58">
        <w:rPr>
          <w:rFonts w:ascii="14" w:hAnsi="14"/>
        </w:rPr>
        <w:t>Concurrency control enforcement</w:t>
      </w:r>
    </w:p>
    <w:p w:rsidR="00B87488" w:rsidRPr="00331C58" w:rsidRDefault="0071337B" w:rsidP="00FD7876">
      <w:pPr>
        <w:numPr>
          <w:ilvl w:val="1"/>
          <w:numId w:val="3"/>
        </w:numPr>
        <w:rPr>
          <w:rFonts w:ascii="14" w:hAnsi="14"/>
        </w:rPr>
      </w:pPr>
      <w:r w:rsidRPr="00331C58">
        <w:rPr>
          <w:rFonts w:ascii="14" w:hAnsi="14"/>
        </w:rPr>
        <w:t>Disk failure</w:t>
      </w:r>
    </w:p>
    <w:p w:rsidR="00B87488" w:rsidRPr="00331C58" w:rsidRDefault="0071337B" w:rsidP="00FD7876">
      <w:pPr>
        <w:numPr>
          <w:ilvl w:val="1"/>
          <w:numId w:val="3"/>
        </w:numPr>
        <w:rPr>
          <w:rFonts w:ascii="14" w:hAnsi="14"/>
        </w:rPr>
      </w:pPr>
      <w:r w:rsidRPr="00331C58">
        <w:rPr>
          <w:rFonts w:ascii="14" w:hAnsi="14"/>
        </w:rPr>
        <w:t>Physical problems and catastrophes</w:t>
      </w:r>
    </w:p>
    <w:p w:rsidR="00B87488" w:rsidRPr="00331C58" w:rsidRDefault="0071337B" w:rsidP="00FD7876">
      <w:pPr>
        <w:numPr>
          <w:ilvl w:val="0"/>
          <w:numId w:val="3"/>
        </w:numPr>
        <w:rPr>
          <w:rFonts w:ascii="14" w:hAnsi="14"/>
        </w:rPr>
      </w:pPr>
      <w:r w:rsidRPr="00331C58">
        <w:rPr>
          <w:rFonts w:ascii="14" w:hAnsi="14"/>
        </w:rPr>
        <w:t>The database is restored to some state from the past so that a correct state—close to the time of failure—can be reconstructed from the past state.</w:t>
      </w:r>
    </w:p>
    <w:p w:rsidR="00B87488" w:rsidRPr="00331C58" w:rsidRDefault="0071337B" w:rsidP="00FD7876">
      <w:pPr>
        <w:numPr>
          <w:ilvl w:val="0"/>
          <w:numId w:val="3"/>
        </w:numPr>
        <w:rPr>
          <w:rFonts w:ascii="14" w:hAnsi="14"/>
        </w:rPr>
      </w:pPr>
      <w:r w:rsidRPr="00331C58">
        <w:rPr>
          <w:rFonts w:ascii="14" w:hAnsi="14"/>
        </w:rPr>
        <w:t>A DBMS ensures that if a transaction executes some updates and then a failure occurs before the transaction reaches normal termination, then those updates are undone.</w:t>
      </w:r>
    </w:p>
    <w:p w:rsidR="00B87488" w:rsidRPr="00331C58" w:rsidRDefault="0071337B" w:rsidP="00FD7876">
      <w:pPr>
        <w:numPr>
          <w:ilvl w:val="0"/>
          <w:numId w:val="3"/>
        </w:numPr>
        <w:rPr>
          <w:rFonts w:ascii="14" w:hAnsi="14"/>
        </w:rPr>
      </w:pPr>
      <w:r w:rsidRPr="00331C58">
        <w:rPr>
          <w:rFonts w:ascii="14" w:hAnsi="14"/>
        </w:rPr>
        <w:t>The statements COMMIT and ROLLBACK (or their equivalent) ensure Transaction Atomicity</w:t>
      </w:r>
    </w:p>
    <w:p w:rsidR="00766FA7" w:rsidRPr="007D2C94" w:rsidRDefault="00766FA7" w:rsidP="00766FA7">
      <w:pPr>
        <w:pStyle w:val="Heading2"/>
        <w:rPr>
          <w:rFonts w:ascii="Cambria" w:eastAsia="Times New Roman" w:hAnsi="Cambria" w:cs="Times New Roman"/>
          <w:color w:val="4F81BD"/>
        </w:rPr>
      </w:pPr>
      <w:r>
        <w:rPr>
          <w:rFonts w:ascii="Cambria" w:eastAsia="Times New Roman" w:hAnsi="Cambria" w:cs="Times New Roman"/>
          <w:color w:val="4F81BD"/>
        </w:rPr>
        <w:t>System</w:t>
      </w:r>
      <w:r w:rsidRPr="007D2C94">
        <w:rPr>
          <w:rFonts w:ascii="Cambria" w:eastAsia="Times New Roman" w:hAnsi="Cambria" w:cs="Times New Roman"/>
          <w:color w:val="4F81BD"/>
        </w:rPr>
        <w:t xml:space="preserve"> Recovery</w:t>
      </w:r>
    </w:p>
    <w:p w:rsidR="00766FA7" w:rsidRPr="007D2C94" w:rsidRDefault="00766FA7" w:rsidP="00766FA7">
      <w:pPr>
        <w:ind w:left="720"/>
        <w:rPr>
          <w:rFonts w:ascii="Calibri" w:eastAsia="Times New Roman" w:hAnsi="Calibri" w:cs="Times New Roman"/>
          <w:sz w:val="28"/>
          <w:szCs w:val="28"/>
        </w:rPr>
      </w:pPr>
      <w:r w:rsidRPr="007D2C94">
        <w:rPr>
          <w:rFonts w:ascii="Calibri" w:eastAsia="Times New Roman" w:hAnsi="Calibri" w:cs="Times New Roman"/>
          <w:sz w:val="28"/>
          <w:szCs w:val="28"/>
        </w:rPr>
        <w:t xml:space="preserve">System failure can be caused by bugs in the data base, operating system, or hardware. In each case, the Transaction processing is terminated without control of the application. Data in the memory is lost; however, disk storage remains stable. The system must recover in the amount of time it takes to complete all interrupted transactions. At one transaction per second, the system should recover in a few seconds. System failures may occur as often as several times a week. </w:t>
      </w:r>
    </w:p>
    <w:p w:rsidR="00766FA7" w:rsidRDefault="00766FA7" w:rsidP="00766FA7">
      <w:pPr>
        <w:pStyle w:val="Heading2"/>
      </w:pPr>
    </w:p>
    <w:p w:rsidR="00766FA7" w:rsidRPr="00011052" w:rsidRDefault="00766FA7" w:rsidP="00766FA7">
      <w:pPr>
        <w:pStyle w:val="Heading2"/>
      </w:pPr>
      <w:r w:rsidRPr="00011052">
        <w:t>Media Recovery</w:t>
      </w:r>
    </w:p>
    <w:p w:rsidR="00766FA7" w:rsidRPr="00011052" w:rsidRDefault="00766FA7" w:rsidP="00766FA7">
      <w:pPr>
        <w:rPr>
          <w:rFonts w:cstheme="minorHAnsi"/>
        </w:rPr>
      </w:pPr>
      <w:r w:rsidRPr="00011052">
        <w:rPr>
          <w:rFonts w:cstheme="minorHAnsi"/>
        </w:rPr>
        <w:t xml:space="preserve"> Disk crashes or controller failures can occur because of disk-write bugs in the operating system release, hardware errors in the channel or controller, head crashes, or media degradation. These failures are rare but costly. By identifying the type of DBMS failure, an organization can define the state of activity to return to after recovery. To design the data base recovery procedures, the potential failures must be identified and the reliability of the hardware and software must be determined. </w:t>
      </w:r>
      <w:proofErr w:type="gramStart"/>
      <w:r w:rsidRPr="00011052">
        <w:rPr>
          <w:rFonts w:cstheme="minorHAnsi"/>
        </w:rPr>
        <w:t>the</w:t>
      </w:r>
      <w:proofErr w:type="gramEnd"/>
      <w:r w:rsidRPr="00011052">
        <w:rPr>
          <w:rFonts w:cstheme="minorHAnsi"/>
        </w:rPr>
        <w:t xml:space="preserve"> following is a summary of four such recovery actions: </w:t>
      </w:r>
    </w:p>
    <w:p w:rsidR="00766FA7" w:rsidRPr="00011052" w:rsidRDefault="00766FA7" w:rsidP="00766FA7">
      <w:pPr>
        <w:pStyle w:val="ListParagraph"/>
        <w:numPr>
          <w:ilvl w:val="0"/>
          <w:numId w:val="13"/>
        </w:numPr>
        <w:rPr>
          <w:rFonts w:cstheme="minorHAnsi"/>
        </w:rPr>
      </w:pPr>
      <w:r w:rsidRPr="00011052">
        <w:rPr>
          <w:rFonts w:cstheme="minorHAnsi"/>
        </w:rPr>
        <w:t xml:space="preserve"> </w:t>
      </w:r>
      <w:r w:rsidRPr="00011052">
        <w:rPr>
          <w:rFonts w:cstheme="minorHAnsi"/>
          <w:b/>
          <w:u w:val="single"/>
        </w:rPr>
        <w:t>TRANSACTION UNDO:</w:t>
      </w:r>
      <w:r w:rsidRPr="00011052">
        <w:rPr>
          <w:rFonts w:cstheme="minorHAnsi"/>
        </w:rPr>
        <w:t xml:space="preserve"> A transaction that aborts itself or must be aborted by the system during routine execution. </w:t>
      </w:r>
    </w:p>
    <w:p w:rsidR="00766FA7" w:rsidRPr="00011052" w:rsidRDefault="00766FA7" w:rsidP="00766FA7">
      <w:pPr>
        <w:pStyle w:val="ListParagraph"/>
        <w:numPr>
          <w:ilvl w:val="0"/>
          <w:numId w:val="13"/>
        </w:numPr>
        <w:rPr>
          <w:rFonts w:cstheme="minorHAnsi"/>
        </w:rPr>
      </w:pPr>
      <w:r w:rsidRPr="00011052">
        <w:rPr>
          <w:rFonts w:cstheme="minorHAnsi"/>
          <w:b/>
          <w:u w:val="single"/>
        </w:rPr>
        <w:t>GLOBAL REDO:</w:t>
      </w:r>
      <w:r w:rsidRPr="00011052">
        <w:rPr>
          <w:rFonts w:cstheme="minorHAnsi"/>
        </w:rPr>
        <w:t xml:space="preserve"> When recovering from a system failure, the effects of all incomplete transaction must be rolled back. </w:t>
      </w:r>
    </w:p>
    <w:p w:rsidR="00766FA7" w:rsidRPr="00011052" w:rsidRDefault="00766FA7" w:rsidP="00766FA7">
      <w:pPr>
        <w:pStyle w:val="ListParagraph"/>
        <w:numPr>
          <w:ilvl w:val="0"/>
          <w:numId w:val="13"/>
        </w:numPr>
        <w:rPr>
          <w:rFonts w:cstheme="minorHAnsi"/>
        </w:rPr>
      </w:pPr>
      <w:r w:rsidRPr="00011052">
        <w:rPr>
          <w:rFonts w:cstheme="minorHAnsi"/>
          <w:b/>
          <w:u w:val="single"/>
        </w:rPr>
        <w:t>PARTIAL UNDO:</w:t>
      </w:r>
      <w:r w:rsidRPr="00011052">
        <w:rPr>
          <w:rFonts w:cstheme="minorHAnsi"/>
        </w:rPr>
        <w:t xml:space="preserve"> While a system is recovering from failure, the results of completed transactions may not yet be reflected in the data base because execution has been </w:t>
      </w:r>
      <w:proofErr w:type="gramStart"/>
      <w:r w:rsidRPr="00011052">
        <w:rPr>
          <w:rFonts w:cstheme="minorHAnsi"/>
        </w:rPr>
        <w:t>Previous</w:t>
      </w:r>
      <w:proofErr w:type="gramEnd"/>
      <w:r w:rsidRPr="00011052">
        <w:rPr>
          <w:rFonts w:cstheme="minorHAnsi"/>
        </w:rPr>
        <w:t xml:space="preserve"> </w:t>
      </w:r>
      <w:proofErr w:type="spellStart"/>
      <w:r w:rsidRPr="00011052">
        <w:rPr>
          <w:rFonts w:cstheme="minorHAnsi"/>
        </w:rPr>
        <w:t>erminated</w:t>
      </w:r>
      <w:proofErr w:type="spellEnd"/>
      <w:r w:rsidRPr="00011052">
        <w:rPr>
          <w:rFonts w:cstheme="minorHAnsi"/>
        </w:rPr>
        <w:t xml:space="preserve"> in an </w:t>
      </w:r>
      <w:r w:rsidRPr="00011052">
        <w:rPr>
          <w:rFonts w:cstheme="minorHAnsi"/>
        </w:rPr>
        <w:lastRenderedPageBreak/>
        <w:t xml:space="preserve">uncontrolled manner. Therefore, they must be repeated, if necessary, by the recovery component. </w:t>
      </w:r>
    </w:p>
    <w:p w:rsidR="00766FA7" w:rsidRDefault="00766FA7" w:rsidP="00766FA7">
      <w:pPr>
        <w:pStyle w:val="ListParagraph"/>
        <w:numPr>
          <w:ilvl w:val="0"/>
          <w:numId w:val="13"/>
        </w:numPr>
        <w:rPr>
          <w:rFonts w:cstheme="minorHAnsi"/>
        </w:rPr>
      </w:pPr>
      <w:r w:rsidRPr="00011052">
        <w:rPr>
          <w:rFonts w:cstheme="minorHAnsi"/>
        </w:rPr>
        <w:t xml:space="preserve"> </w:t>
      </w:r>
      <w:r w:rsidRPr="00011052">
        <w:rPr>
          <w:rFonts w:cstheme="minorHAnsi"/>
          <w:b/>
          <w:u w:val="single"/>
        </w:rPr>
        <w:t>GLOBAL UNDO:</w:t>
      </w:r>
      <w:r w:rsidRPr="00011052">
        <w:rPr>
          <w:rFonts w:cstheme="minorHAnsi"/>
        </w:rPr>
        <w:t xml:space="preserve"> If the data base is totally destroyed, a copy of the entire data base must be reloaded from a backup source. A supplemental copy of the transaction is necessary to roll up the state of the data base to the present.</w:t>
      </w:r>
    </w:p>
    <w:p w:rsidR="00766FA7" w:rsidRDefault="00766FA7" w:rsidP="00E041A3">
      <w:pPr>
        <w:pStyle w:val="Heading2"/>
        <w:rPr>
          <w:rFonts w:ascii="14" w:hAnsi="14"/>
        </w:rPr>
      </w:pPr>
    </w:p>
    <w:p w:rsidR="00FD7876" w:rsidRPr="00331C58" w:rsidRDefault="00FD7876" w:rsidP="00E041A3">
      <w:pPr>
        <w:pStyle w:val="Heading2"/>
        <w:rPr>
          <w:rFonts w:ascii="14" w:hAnsi="14"/>
        </w:rPr>
      </w:pPr>
      <w:r w:rsidRPr="00331C58">
        <w:rPr>
          <w:rFonts w:ascii="14" w:hAnsi="14"/>
        </w:rPr>
        <w:t>Recovery</w:t>
      </w:r>
    </w:p>
    <w:p w:rsidR="00B87488" w:rsidRPr="00331C58" w:rsidRDefault="0071337B" w:rsidP="00E041A3">
      <w:pPr>
        <w:pStyle w:val="Heading2"/>
        <w:ind w:left="450"/>
        <w:rPr>
          <w:rFonts w:ascii="14" w:hAnsi="14"/>
        </w:rPr>
      </w:pPr>
      <w:r w:rsidRPr="00331C58">
        <w:rPr>
          <w:rFonts w:ascii="14" w:hAnsi="14"/>
        </w:rPr>
        <w:t>Mirroring</w:t>
      </w:r>
    </w:p>
    <w:p w:rsidR="00B87488" w:rsidRPr="00331C58" w:rsidRDefault="0071337B" w:rsidP="00E041A3">
      <w:pPr>
        <w:numPr>
          <w:ilvl w:val="1"/>
          <w:numId w:val="4"/>
        </w:numPr>
        <w:tabs>
          <w:tab w:val="clear" w:pos="810"/>
          <w:tab w:val="num" w:pos="1260"/>
        </w:tabs>
        <w:ind w:left="1260"/>
        <w:rPr>
          <w:rFonts w:ascii="14" w:hAnsi="14"/>
        </w:rPr>
      </w:pPr>
      <w:r w:rsidRPr="00331C58">
        <w:rPr>
          <w:rFonts w:ascii="14" w:hAnsi="14"/>
        </w:rPr>
        <w:t>keep two copies of the database and maintain them simultaneously</w:t>
      </w:r>
    </w:p>
    <w:p w:rsidR="00B87488" w:rsidRPr="00331C58" w:rsidRDefault="0071337B" w:rsidP="00E041A3">
      <w:pPr>
        <w:numPr>
          <w:ilvl w:val="1"/>
          <w:numId w:val="4"/>
        </w:numPr>
        <w:tabs>
          <w:tab w:val="clear" w:pos="810"/>
          <w:tab w:val="num" w:pos="1260"/>
        </w:tabs>
        <w:ind w:left="1260"/>
        <w:rPr>
          <w:rFonts w:ascii="14" w:hAnsi="14"/>
        </w:rPr>
      </w:pPr>
      <w:r w:rsidRPr="00331C58">
        <w:rPr>
          <w:rFonts w:ascii="14" w:hAnsi="14"/>
        </w:rPr>
        <w:t>Backup</w:t>
      </w:r>
    </w:p>
    <w:p w:rsidR="00B87488" w:rsidRPr="00331C58" w:rsidRDefault="0071337B" w:rsidP="00E041A3">
      <w:pPr>
        <w:numPr>
          <w:ilvl w:val="1"/>
          <w:numId w:val="4"/>
        </w:numPr>
        <w:tabs>
          <w:tab w:val="clear" w:pos="810"/>
          <w:tab w:val="num" w:pos="1260"/>
        </w:tabs>
        <w:ind w:left="1260"/>
        <w:rPr>
          <w:rFonts w:ascii="14" w:hAnsi="14"/>
        </w:rPr>
      </w:pPr>
      <w:r w:rsidRPr="00331C58">
        <w:rPr>
          <w:rFonts w:ascii="14" w:hAnsi="14"/>
        </w:rPr>
        <w:t>periodically dump the complete state of the database to some form of tertiary storage</w:t>
      </w:r>
    </w:p>
    <w:p w:rsidR="00B87488" w:rsidRPr="00331C58" w:rsidRDefault="0071337B" w:rsidP="00E041A3">
      <w:pPr>
        <w:pStyle w:val="Heading2"/>
        <w:ind w:left="450"/>
        <w:rPr>
          <w:rFonts w:ascii="14" w:hAnsi="14"/>
        </w:rPr>
      </w:pPr>
      <w:r w:rsidRPr="00331C58">
        <w:rPr>
          <w:rFonts w:ascii="14" w:hAnsi="14"/>
        </w:rPr>
        <w:t>System Logging</w:t>
      </w:r>
    </w:p>
    <w:p w:rsidR="00B87488" w:rsidRPr="00331C58" w:rsidRDefault="0071337B" w:rsidP="00E041A3">
      <w:pPr>
        <w:numPr>
          <w:ilvl w:val="1"/>
          <w:numId w:val="4"/>
        </w:numPr>
        <w:tabs>
          <w:tab w:val="clear" w:pos="810"/>
          <w:tab w:val="num" w:pos="1260"/>
        </w:tabs>
        <w:ind w:left="1260"/>
        <w:rPr>
          <w:rFonts w:ascii="14" w:hAnsi="14"/>
        </w:rPr>
      </w:pPr>
      <w:proofErr w:type="gramStart"/>
      <w:r w:rsidRPr="00331C58">
        <w:rPr>
          <w:rFonts w:ascii="14" w:hAnsi="14"/>
        </w:rPr>
        <w:t>the</w:t>
      </w:r>
      <w:proofErr w:type="gramEnd"/>
      <w:r w:rsidRPr="00331C58">
        <w:rPr>
          <w:rFonts w:ascii="14" w:hAnsi="14"/>
        </w:rPr>
        <w:t xml:space="preserve"> log keeps track of all transaction operations affecting the values of database items. The log is kept on disk so that it is not affected by failures except for disk and catastrophic failures. </w:t>
      </w:r>
    </w:p>
    <w:p w:rsidR="00FD7876" w:rsidRPr="00331C58" w:rsidRDefault="001E3E78" w:rsidP="0016310E">
      <w:pPr>
        <w:pStyle w:val="Heading2"/>
      </w:pPr>
      <w:r w:rsidRPr="00331C58">
        <w:t>Recovery Manager</w:t>
      </w:r>
    </w:p>
    <w:p w:rsidR="00B87488" w:rsidRPr="00331C58" w:rsidRDefault="0071337B" w:rsidP="001E3E78">
      <w:pPr>
        <w:numPr>
          <w:ilvl w:val="0"/>
          <w:numId w:val="7"/>
        </w:numPr>
        <w:rPr>
          <w:rFonts w:ascii="14" w:hAnsi="14"/>
        </w:rPr>
      </w:pPr>
      <w:r w:rsidRPr="00331C58">
        <w:rPr>
          <w:rFonts w:ascii="14" w:hAnsi="14"/>
        </w:rPr>
        <w:t xml:space="preserve">Processes Commit, Abort and Restart </w:t>
      </w:r>
    </w:p>
    <w:p w:rsidR="00B87488" w:rsidRPr="00331C58" w:rsidRDefault="0071337B" w:rsidP="001E3E78">
      <w:pPr>
        <w:numPr>
          <w:ilvl w:val="0"/>
          <w:numId w:val="7"/>
        </w:numPr>
        <w:rPr>
          <w:rFonts w:ascii="14" w:hAnsi="14"/>
        </w:rPr>
      </w:pPr>
      <w:r w:rsidRPr="00331C58">
        <w:rPr>
          <w:rFonts w:ascii="14" w:hAnsi="14"/>
        </w:rPr>
        <w:t xml:space="preserve">Commit(T) </w:t>
      </w:r>
    </w:p>
    <w:p w:rsidR="00B87488" w:rsidRPr="00331C58" w:rsidRDefault="0071337B" w:rsidP="001E3E78">
      <w:pPr>
        <w:numPr>
          <w:ilvl w:val="1"/>
          <w:numId w:val="7"/>
        </w:numPr>
        <w:rPr>
          <w:rFonts w:ascii="14" w:hAnsi="14"/>
        </w:rPr>
      </w:pPr>
      <w:r w:rsidRPr="00331C58">
        <w:rPr>
          <w:rFonts w:ascii="14" w:hAnsi="14"/>
        </w:rPr>
        <w:t xml:space="preserve">Write T’s updated pages to stable storage </w:t>
      </w:r>
      <w:r w:rsidRPr="00331C58">
        <w:rPr>
          <w:rFonts w:ascii="14" w:hAnsi="14"/>
          <w:u w:val="single"/>
        </w:rPr>
        <w:t>atomically</w:t>
      </w:r>
      <w:r w:rsidRPr="00331C58">
        <w:rPr>
          <w:rFonts w:ascii="14" w:hAnsi="14"/>
          <w:i/>
          <w:iCs/>
          <w:u w:val="single"/>
        </w:rPr>
        <w:t xml:space="preserve">, </w:t>
      </w:r>
      <w:r w:rsidRPr="00331C58">
        <w:rPr>
          <w:rFonts w:ascii="14" w:hAnsi="14"/>
          <w:u w:val="single"/>
        </w:rPr>
        <w:t>even if the system crashes.</w:t>
      </w:r>
    </w:p>
    <w:p w:rsidR="00B87488" w:rsidRPr="00331C58" w:rsidRDefault="0071337B" w:rsidP="001E3E78">
      <w:pPr>
        <w:numPr>
          <w:ilvl w:val="0"/>
          <w:numId w:val="7"/>
        </w:numPr>
        <w:rPr>
          <w:rFonts w:ascii="14" w:hAnsi="14"/>
        </w:rPr>
      </w:pPr>
      <w:r w:rsidRPr="00331C58">
        <w:rPr>
          <w:rFonts w:ascii="14" w:hAnsi="14"/>
        </w:rPr>
        <w:t xml:space="preserve">Abort(T) </w:t>
      </w:r>
    </w:p>
    <w:p w:rsidR="00B87488" w:rsidRPr="00331C58" w:rsidRDefault="0071337B" w:rsidP="001E3E78">
      <w:pPr>
        <w:numPr>
          <w:ilvl w:val="1"/>
          <w:numId w:val="7"/>
        </w:numPr>
        <w:rPr>
          <w:rFonts w:ascii="14" w:hAnsi="14"/>
        </w:rPr>
      </w:pPr>
      <w:r w:rsidRPr="00331C58">
        <w:rPr>
          <w:rFonts w:ascii="14" w:hAnsi="14"/>
        </w:rPr>
        <w:t>Undo the effects of T’s writes</w:t>
      </w:r>
    </w:p>
    <w:p w:rsidR="00B87488" w:rsidRPr="00331C58" w:rsidRDefault="0071337B" w:rsidP="001E3E78">
      <w:pPr>
        <w:numPr>
          <w:ilvl w:val="0"/>
          <w:numId w:val="7"/>
        </w:numPr>
        <w:rPr>
          <w:rFonts w:ascii="14" w:hAnsi="14"/>
        </w:rPr>
      </w:pPr>
      <w:r w:rsidRPr="00331C58">
        <w:rPr>
          <w:rFonts w:ascii="14" w:hAnsi="14"/>
        </w:rPr>
        <w:t>Restart = recover from system failure</w:t>
      </w:r>
    </w:p>
    <w:p w:rsidR="00B87488" w:rsidRPr="00331C58" w:rsidRDefault="0071337B" w:rsidP="001E3E78">
      <w:pPr>
        <w:numPr>
          <w:ilvl w:val="1"/>
          <w:numId w:val="7"/>
        </w:numPr>
        <w:rPr>
          <w:rFonts w:ascii="14" w:hAnsi="14"/>
        </w:rPr>
      </w:pPr>
      <w:r w:rsidRPr="00331C58">
        <w:rPr>
          <w:rFonts w:ascii="14" w:hAnsi="14"/>
        </w:rPr>
        <w:t>Abort all transactions that were not committed at the time of the previous failure</w:t>
      </w:r>
    </w:p>
    <w:p w:rsidR="00B87488" w:rsidRDefault="0071337B" w:rsidP="001E3E78">
      <w:pPr>
        <w:numPr>
          <w:ilvl w:val="1"/>
          <w:numId w:val="7"/>
        </w:numPr>
        <w:rPr>
          <w:rFonts w:ascii="14" w:hAnsi="14"/>
        </w:rPr>
      </w:pPr>
      <w:r w:rsidRPr="00331C58">
        <w:rPr>
          <w:rFonts w:ascii="14" w:hAnsi="14"/>
        </w:rPr>
        <w:t xml:space="preserve">Fix stable storage so it includes all committed writes and no uncommitted ones (so it can be read by new </w:t>
      </w:r>
      <w:proofErr w:type="spellStart"/>
      <w:r w:rsidRPr="00331C58">
        <w:rPr>
          <w:rFonts w:ascii="14" w:hAnsi="14"/>
        </w:rPr>
        <w:t>txns</w:t>
      </w:r>
      <w:proofErr w:type="spellEnd"/>
      <w:r w:rsidRPr="00331C58">
        <w:rPr>
          <w:rFonts w:ascii="14" w:hAnsi="14"/>
        </w:rPr>
        <w:t>)</w:t>
      </w:r>
    </w:p>
    <w:p w:rsidR="00766FA7" w:rsidRPr="00EA57EF" w:rsidRDefault="00766FA7" w:rsidP="00766FA7">
      <w:pPr>
        <w:pStyle w:val="Heading2"/>
        <w:rPr>
          <w:sz w:val="32"/>
          <w:szCs w:val="32"/>
        </w:rPr>
      </w:pPr>
      <w:r w:rsidRPr="00EA57EF">
        <w:rPr>
          <w:sz w:val="32"/>
          <w:szCs w:val="32"/>
        </w:rPr>
        <w:t>Two phase commit</w:t>
      </w:r>
    </w:p>
    <w:p w:rsidR="00766FA7" w:rsidRPr="00EA57EF" w:rsidRDefault="00766FA7" w:rsidP="00766FA7">
      <w:pPr>
        <w:pStyle w:val="NormalWeb"/>
        <w:shd w:val="clear" w:color="auto" w:fill="FFFFFF"/>
        <w:spacing w:before="0" w:beforeAutospacing="0" w:after="150" w:afterAutospacing="0" w:line="300" w:lineRule="atLeast"/>
        <w:rPr>
          <w:rFonts w:asciiTheme="minorHAnsi" w:hAnsiTheme="minorHAnsi" w:cstheme="minorHAnsi"/>
          <w:color w:val="333333"/>
          <w:sz w:val="22"/>
          <w:szCs w:val="22"/>
        </w:rPr>
      </w:pPr>
      <w:r w:rsidRPr="00EA57EF">
        <w:rPr>
          <w:rFonts w:asciiTheme="minorHAnsi" w:hAnsiTheme="minorHAnsi" w:cstheme="minorHAnsi"/>
          <w:color w:val="333333"/>
          <w:sz w:val="22"/>
          <w:szCs w:val="22"/>
        </w:rPr>
        <w:t>A special object, known as a coordinator, is required in a distributed transaction. As its name implies, the coordinator arranges activities and synchronization between distributed servers. The two-phase commit is implemented as follows:</w:t>
      </w:r>
    </w:p>
    <w:p w:rsidR="00766FA7" w:rsidRPr="00EA57EF" w:rsidRDefault="00766FA7" w:rsidP="00766FA7">
      <w:pPr>
        <w:pStyle w:val="NormalWeb"/>
        <w:shd w:val="clear" w:color="auto" w:fill="FFFFFF"/>
        <w:spacing w:before="0" w:beforeAutospacing="0" w:after="150" w:afterAutospacing="0" w:line="300" w:lineRule="atLeast"/>
        <w:rPr>
          <w:rFonts w:asciiTheme="minorHAnsi" w:hAnsiTheme="minorHAnsi" w:cstheme="minorHAnsi"/>
          <w:color w:val="333333"/>
          <w:sz w:val="22"/>
          <w:szCs w:val="22"/>
        </w:rPr>
      </w:pPr>
      <w:r w:rsidRPr="000179C5">
        <w:rPr>
          <w:rFonts w:asciiTheme="minorHAnsi" w:hAnsiTheme="minorHAnsi" w:cstheme="minorHAnsi"/>
          <w:b/>
          <w:color w:val="333333"/>
          <w:sz w:val="22"/>
          <w:szCs w:val="22"/>
          <w:u w:val="single"/>
        </w:rPr>
        <w:t>Phase 1</w:t>
      </w:r>
      <w:r w:rsidRPr="00EA57EF">
        <w:rPr>
          <w:rFonts w:asciiTheme="minorHAnsi" w:hAnsiTheme="minorHAnsi" w:cstheme="minorHAnsi"/>
          <w:color w:val="333333"/>
          <w:sz w:val="22"/>
          <w:szCs w:val="22"/>
        </w:rPr>
        <w:t xml:space="preserve"> - Each server that needs to commit data writes its data records to the log. If a server is unsuccessful, it responds with a failure message. If successful, the server replies with an OK message.</w:t>
      </w:r>
    </w:p>
    <w:p w:rsidR="00766FA7" w:rsidRPr="00EA57EF" w:rsidRDefault="00766FA7" w:rsidP="00766FA7">
      <w:pPr>
        <w:pStyle w:val="NormalWeb"/>
        <w:shd w:val="clear" w:color="auto" w:fill="FFFFFF"/>
        <w:spacing w:before="0" w:beforeAutospacing="0" w:after="75" w:afterAutospacing="0" w:line="300" w:lineRule="atLeast"/>
        <w:rPr>
          <w:rFonts w:asciiTheme="minorHAnsi" w:hAnsiTheme="minorHAnsi" w:cstheme="minorHAnsi"/>
          <w:color w:val="333333"/>
          <w:sz w:val="22"/>
          <w:szCs w:val="22"/>
        </w:rPr>
      </w:pPr>
      <w:r w:rsidRPr="000179C5">
        <w:rPr>
          <w:rFonts w:asciiTheme="minorHAnsi" w:hAnsiTheme="minorHAnsi" w:cstheme="minorHAnsi"/>
          <w:b/>
          <w:color w:val="333333"/>
          <w:sz w:val="22"/>
          <w:szCs w:val="22"/>
          <w:u w:val="single"/>
        </w:rPr>
        <w:lastRenderedPageBreak/>
        <w:t>Phase 2</w:t>
      </w:r>
      <w:r w:rsidRPr="00EA57EF">
        <w:rPr>
          <w:rFonts w:asciiTheme="minorHAnsi" w:hAnsiTheme="minorHAnsi" w:cstheme="minorHAnsi"/>
          <w:color w:val="333333"/>
          <w:sz w:val="22"/>
          <w:szCs w:val="22"/>
        </w:rPr>
        <w:t xml:space="preserve"> - This phase begins after all participants respond OK. Then, the coordinator sends a signal to each server with commit instructions. After committing, each writes the commit as part of its log record for reference and sends the coordinator a message that its commit has been successfully implemented. If a server fails, the coordinator sends instructions to all servers to roll back the transaction. After the servers roll back, each sends feedback that this has been completed.</w:t>
      </w:r>
    </w:p>
    <w:p w:rsidR="00766FA7" w:rsidRDefault="00766FA7" w:rsidP="00766FA7">
      <w:pPr>
        <w:rPr>
          <w:rFonts w:ascii="14" w:hAnsi="14"/>
          <w:b/>
        </w:rPr>
      </w:pPr>
    </w:p>
    <w:p w:rsidR="00766FA7" w:rsidRPr="00766FA7" w:rsidRDefault="00766FA7" w:rsidP="00766FA7">
      <w:pPr>
        <w:rPr>
          <w:rFonts w:ascii="14" w:hAnsi="14"/>
          <w:b/>
        </w:rPr>
      </w:pPr>
    </w:p>
    <w:p w:rsidR="00B87488" w:rsidRPr="00331C58" w:rsidRDefault="0071337B" w:rsidP="001E3E78">
      <w:pPr>
        <w:numPr>
          <w:ilvl w:val="0"/>
          <w:numId w:val="7"/>
        </w:numPr>
        <w:rPr>
          <w:rFonts w:ascii="14" w:hAnsi="14"/>
        </w:rPr>
      </w:pPr>
      <w:r w:rsidRPr="00331C58">
        <w:rPr>
          <w:rFonts w:ascii="14" w:hAnsi="14"/>
        </w:rPr>
        <w:t>Two phase commit (2PC) is the standard protocol for making commit and abort atomic</w:t>
      </w:r>
    </w:p>
    <w:p w:rsidR="00B87488" w:rsidRPr="00331C58" w:rsidRDefault="0071337B" w:rsidP="001E3E78">
      <w:pPr>
        <w:numPr>
          <w:ilvl w:val="0"/>
          <w:numId w:val="7"/>
        </w:numPr>
        <w:rPr>
          <w:rFonts w:ascii="14" w:hAnsi="14"/>
        </w:rPr>
      </w:pPr>
      <w:r w:rsidRPr="00331C58">
        <w:rPr>
          <w:rFonts w:ascii="14" w:hAnsi="14"/>
          <w:u w:val="single"/>
        </w:rPr>
        <w:t>Coordinator</w:t>
      </w:r>
      <w:r w:rsidRPr="00331C58">
        <w:rPr>
          <w:rFonts w:ascii="14" w:hAnsi="14"/>
        </w:rPr>
        <w:t xml:space="preserve"> - the component that coordinates commitment at home(T)</w:t>
      </w:r>
    </w:p>
    <w:p w:rsidR="00B87488" w:rsidRPr="00331C58" w:rsidRDefault="0071337B" w:rsidP="001E3E78">
      <w:pPr>
        <w:numPr>
          <w:ilvl w:val="0"/>
          <w:numId w:val="7"/>
        </w:numPr>
        <w:rPr>
          <w:rFonts w:ascii="14" w:hAnsi="14"/>
        </w:rPr>
      </w:pPr>
      <w:r w:rsidRPr="00331C58">
        <w:rPr>
          <w:rFonts w:ascii="14" w:hAnsi="14"/>
          <w:u w:val="single"/>
        </w:rPr>
        <w:t>Participant</w:t>
      </w:r>
      <w:r w:rsidRPr="00331C58">
        <w:rPr>
          <w:rFonts w:ascii="14" w:hAnsi="14"/>
        </w:rPr>
        <w:t xml:space="preserve"> - a resource manager accessed by T</w:t>
      </w:r>
    </w:p>
    <w:p w:rsidR="00B87488" w:rsidRPr="00331C58" w:rsidRDefault="0071337B" w:rsidP="001E3E78">
      <w:pPr>
        <w:numPr>
          <w:ilvl w:val="0"/>
          <w:numId w:val="7"/>
        </w:numPr>
        <w:rPr>
          <w:rFonts w:ascii="14" w:hAnsi="14"/>
        </w:rPr>
      </w:pPr>
      <w:r w:rsidRPr="00331C58">
        <w:rPr>
          <w:rFonts w:ascii="14" w:hAnsi="14"/>
        </w:rPr>
        <w:t xml:space="preserve">A participant P is </w:t>
      </w:r>
      <w:r w:rsidRPr="00331C58">
        <w:rPr>
          <w:rFonts w:ascii="14" w:hAnsi="14"/>
          <w:u w:val="single"/>
        </w:rPr>
        <w:t>ready to commit T</w:t>
      </w:r>
      <w:r w:rsidRPr="00331C58">
        <w:rPr>
          <w:rFonts w:ascii="14" w:hAnsi="14"/>
        </w:rPr>
        <w:t xml:space="preserve"> if all of T’s after-images at P are in stable storage</w:t>
      </w:r>
    </w:p>
    <w:p w:rsidR="00B87488" w:rsidRPr="00331C58" w:rsidRDefault="0071337B" w:rsidP="001E3E78">
      <w:pPr>
        <w:numPr>
          <w:ilvl w:val="0"/>
          <w:numId w:val="7"/>
        </w:numPr>
        <w:rPr>
          <w:rFonts w:ascii="14" w:hAnsi="14"/>
        </w:rPr>
      </w:pPr>
      <w:r w:rsidRPr="00331C58">
        <w:rPr>
          <w:rFonts w:ascii="14" w:hAnsi="14"/>
        </w:rPr>
        <w:t>The coordinator must not commit T until all participants are ready</w:t>
      </w:r>
    </w:p>
    <w:p w:rsidR="00B87488" w:rsidRPr="00331C58" w:rsidRDefault="0071337B" w:rsidP="001E3E78">
      <w:pPr>
        <w:numPr>
          <w:ilvl w:val="1"/>
          <w:numId w:val="7"/>
        </w:numPr>
        <w:rPr>
          <w:rFonts w:ascii="14" w:hAnsi="14"/>
        </w:rPr>
      </w:pPr>
      <w:r w:rsidRPr="00331C58">
        <w:rPr>
          <w:rFonts w:ascii="14" w:hAnsi="14"/>
        </w:rPr>
        <w:t>If P isn’t ready, T commits, and P fails, then P can’t commit when it recovers.</w:t>
      </w:r>
    </w:p>
    <w:p w:rsidR="001E3E78" w:rsidRPr="00331C58" w:rsidRDefault="0013466C" w:rsidP="0016310E">
      <w:pPr>
        <w:pStyle w:val="Heading3"/>
      </w:pPr>
      <w:r>
        <w:rPr>
          <w:noProof/>
        </w:rPr>
        <w:drawing>
          <wp:anchor distT="0" distB="0" distL="114300" distR="114300" simplePos="0" relativeHeight="251658240" behindDoc="0" locked="0" layoutInCell="1" allowOverlap="1">
            <wp:simplePos x="0" y="0"/>
            <wp:positionH relativeFrom="column">
              <wp:posOffset>3524250</wp:posOffset>
            </wp:positionH>
            <wp:positionV relativeFrom="paragraph">
              <wp:posOffset>294005</wp:posOffset>
            </wp:positionV>
            <wp:extent cx="3048000" cy="2114550"/>
            <wp:effectExtent l="19050" t="0" r="0" b="0"/>
            <wp:wrapTopAndBottom/>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l="22423" t="26531" r="37877" b="24488"/>
                    <a:stretch>
                      <a:fillRect/>
                    </a:stretch>
                  </pic:blipFill>
                  <pic:spPr bwMode="auto">
                    <a:xfrm>
                      <a:off x="0" y="0"/>
                      <a:ext cx="3048000" cy="2114550"/>
                    </a:xfrm>
                    <a:prstGeom prst="rect">
                      <a:avLst/>
                    </a:prstGeom>
                    <a:noFill/>
                    <a:ln w="9525">
                      <a:noFill/>
                      <a:miter lim="800000"/>
                      <a:headEnd/>
                      <a:tailEnd/>
                    </a:ln>
                  </pic:spPr>
                </pic:pic>
              </a:graphicData>
            </a:graphic>
          </wp:anchor>
        </w:drawing>
      </w:r>
      <w:r w:rsidR="001E3E78" w:rsidRPr="00331C58">
        <w:rPr>
          <w:noProof/>
        </w:rPr>
        <w:drawing>
          <wp:anchor distT="0" distB="0" distL="114300" distR="114300" simplePos="0" relativeHeight="251659264" behindDoc="0" locked="0" layoutInCell="1" allowOverlap="1">
            <wp:simplePos x="0" y="0"/>
            <wp:positionH relativeFrom="column">
              <wp:posOffset>-472440</wp:posOffset>
            </wp:positionH>
            <wp:positionV relativeFrom="paragraph">
              <wp:posOffset>379730</wp:posOffset>
            </wp:positionV>
            <wp:extent cx="2996565" cy="1855470"/>
            <wp:effectExtent l="19050" t="0" r="0" b="0"/>
            <wp:wrapTopAndBottom/>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l="23325" t="31837" r="38107" b="25714"/>
                    <a:stretch>
                      <a:fillRect/>
                    </a:stretch>
                  </pic:blipFill>
                  <pic:spPr bwMode="auto">
                    <a:xfrm>
                      <a:off x="0" y="0"/>
                      <a:ext cx="2996565" cy="1855470"/>
                    </a:xfrm>
                    <a:prstGeom prst="rect">
                      <a:avLst/>
                    </a:prstGeom>
                    <a:noFill/>
                    <a:ln w="9525">
                      <a:noFill/>
                      <a:miter lim="800000"/>
                      <a:headEnd/>
                      <a:tailEnd/>
                    </a:ln>
                  </pic:spPr>
                </pic:pic>
              </a:graphicData>
            </a:graphic>
          </wp:anchor>
        </w:drawing>
      </w:r>
    </w:p>
    <w:p w:rsidR="001E3E78" w:rsidRPr="00331C58" w:rsidRDefault="001E3E78" w:rsidP="0016310E">
      <w:pPr>
        <w:pStyle w:val="Heading3"/>
      </w:pPr>
    </w:p>
    <w:p w:rsidR="000B46DD" w:rsidRPr="00331C58" w:rsidRDefault="0016310E" w:rsidP="0016310E">
      <w:pPr>
        <w:pStyle w:val="Heading3"/>
      </w:pPr>
      <w:r>
        <w:t>SQL BASIC FACILITIES:</w:t>
      </w:r>
    </w:p>
    <w:p w:rsidR="000B46DD" w:rsidRPr="00331C58" w:rsidRDefault="000B46DD">
      <w:pPr>
        <w:rPr>
          <w:rFonts w:ascii="14" w:hAnsi="14"/>
        </w:rPr>
      </w:pPr>
    </w:p>
    <w:p w:rsidR="000B46DD" w:rsidRPr="00331C58" w:rsidRDefault="000B46DD" w:rsidP="0016310E">
      <w:pPr>
        <w:pStyle w:val="Heading2"/>
      </w:pPr>
      <w:r w:rsidRPr="00331C58">
        <w:t>Table Facility</w:t>
      </w:r>
    </w:p>
    <w:p w:rsidR="000B46DD" w:rsidRPr="00331C58" w:rsidRDefault="000B46DD" w:rsidP="000B46DD">
      <w:pPr>
        <w:autoSpaceDE w:val="0"/>
        <w:autoSpaceDN w:val="0"/>
        <w:adjustRightInd w:val="0"/>
        <w:spacing w:after="0" w:line="240" w:lineRule="auto"/>
        <w:rPr>
          <w:rFonts w:ascii="14" w:hAnsi="14" w:cs="Garamond"/>
        </w:rPr>
      </w:pPr>
      <w:r w:rsidRPr="00331C58">
        <w:rPr>
          <w:rFonts w:ascii="14" w:hAnsi="14" w:cs="Garamond"/>
        </w:rPr>
        <w:t>First and foremost, SQL provides a table facility that enables a prompted, intuitive interface for the</w:t>
      </w:r>
    </w:p>
    <w:p w:rsidR="000B46DD" w:rsidRPr="00331C58" w:rsidRDefault="000B46DD" w:rsidP="000B46DD">
      <w:pPr>
        <w:autoSpaceDE w:val="0"/>
        <w:autoSpaceDN w:val="0"/>
        <w:adjustRightInd w:val="0"/>
        <w:spacing w:after="0" w:line="240" w:lineRule="auto"/>
        <w:rPr>
          <w:rFonts w:ascii="14" w:hAnsi="14" w:cs="Garamond"/>
        </w:rPr>
      </w:pPr>
      <w:proofErr w:type="gramStart"/>
      <w:r w:rsidRPr="00331C58">
        <w:rPr>
          <w:rFonts w:ascii="14" w:hAnsi="14" w:cs="Garamond"/>
        </w:rPr>
        <w:t>following</w:t>
      </w:r>
      <w:proofErr w:type="gramEnd"/>
      <w:r w:rsidRPr="00331C58">
        <w:rPr>
          <w:rFonts w:ascii="14" w:hAnsi="14" w:cs="Garamond"/>
        </w:rPr>
        <w:t xml:space="preserve"> functions:</w:t>
      </w:r>
    </w:p>
    <w:p w:rsidR="000B46DD" w:rsidRPr="0013466C" w:rsidRDefault="000B46DD" w:rsidP="0013466C">
      <w:pPr>
        <w:pStyle w:val="ListParagraph"/>
        <w:numPr>
          <w:ilvl w:val="0"/>
          <w:numId w:val="9"/>
        </w:numPr>
        <w:autoSpaceDE w:val="0"/>
        <w:autoSpaceDN w:val="0"/>
        <w:adjustRightInd w:val="0"/>
        <w:spacing w:after="0" w:line="240" w:lineRule="auto"/>
        <w:rPr>
          <w:rFonts w:ascii="14" w:hAnsi="14" w:cs="Garamond"/>
        </w:rPr>
      </w:pPr>
      <w:r w:rsidRPr="0013466C">
        <w:rPr>
          <w:rFonts w:ascii="14" w:hAnsi="14" w:cs="Garamond"/>
        </w:rPr>
        <w:t>Defining databases</w:t>
      </w:r>
    </w:p>
    <w:p w:rsidR="000B46DD" w:rsidRPr="0013466C" w:rsidRDefault="000B46DD" w:rsidP="0013466C">
      <w:pPr>
        <w:pStyle w:val="ListParagraph"/>
        <w:numPr>
          <w:ilvl w:val="0"/>
          <w:numId w:val="9"/>
        </w:numPr>
        <w:autoSpaceDE w:val="0"/>
        <w:autoSpaceDN w:val="0"/>
        <w:adjustRightInd w:val="0"/>
        <w:spacing w:after="0" w:line="240" w:lineRule="auto"/>
        <w:rPr>
          <w:rFonts w:ascii="14" w:hAnsi="14" w:cs="Garamond"/>
        </w:rPr>
      </w:pPr>
      <w:r w:rsidRPr="0013466C">
        <w:rPr>
          <w:rFonts w:ascii="14" w:hAnsi="14" w:cs="Garamond"/>
        </w:rPr>
        <w:t>Populating databases with rows</w:t>
      </w:r>
    </w:p>
    <w:p w:rsidR="000B46DD" w:rsidRPr="0013466C" w:rsidRDefault="000B46DD" w:rsidP="0013466C">
      <w:pPr>
        <w:pStyle w:val="ListParagraph"/>
        <w:numPr>
          <w:ilvl w:val="0"/>
          <w:numId w:val="9"/>
        </w:numPr>
        <w:autoSpaceDE w:val="0"/>
        <w:autoSpaceDN w:val="0"/>
        <w:adjustRightInd w:val="0"/>
        <w:spacing w:after="0" w:line="240" w:lineRule="auto"/>
        <w:rPr>
          <w:rFonts w:ascii="14" w:hAnsi="14" w:cs="Garamond"/>
        </w:rPr>
      </w:pPr>
      <w:r w:rsidRPr="0013466C">
        <w:rPr>
          <w:rFonts w:ascii="14" w:hAnsi="14" w:cs="Garamond"/>
        </w:rPr>
        <w:t>Manipulating databases.</w:t>
      </w:r>
    </w:p>
    <w:p w:rsidR="000B46DD" w:rsidRPr="00331C58" w:rsidRDefault="000B46DD" w:rsidP="0016310E">
      <w:pPr>
        <w:pStyle w:val="Heading2"/>
      </w:pPr>
      <w:r w:rsidRPr="00331C58">
        <w:lastRenderedPageBreak/>
        <w:t>Table Editor</w:t>
      </w:r>
    </w:p>
    <w:p w:rsidR="000B46DD" w:rsidRPr="00331C58" w:rsidRDefault="000B46DD" w:rsidP="000B46DD">
      <w:pPr>
        <w:autoSpaceDE w:val="0"/>
        <w:autoSpaceDN w:val="0"/>
        <w:adjustRightInd w:val="0"/>
        <w:spacing w:after="0" w:line="240" w:lineRule="auto"/>
        <w:rPr>
          <w:rFonts w:ascii="14" w:hAnsi="14" w:cs="Garamond"/>
        </w:rPr>
      </w:pPr>
      <w:r w:rsidRPr="00331C58">
        <w:rPr>
          <w:rFonts w:ascii="14" w:hAnsi="14" w:cs="Garamond"/>
        </w:rPr>
        <w:t>SQL also provides a table editor that makes it easy for you to perform the following functions against</w:t>
      </w:r>
    </w:p>
    <w:p w:rsidR="000B46DD" w:rsidRPr="00331C58" w:rsidRDefault="000B46DD" w:rsidP="000B46DD">
      <w:pPr>
        <w:autoSpaceDE w:val="0"/>
        <w:autoSpaceDN w:val="0"/>
        <w:adjustRightInd w:val="0"/>
        <w:spacing w:after="0" w:line="240" w:lineRule="auto"/>
        <w:rPr>
          <w:rFonts w:ascii="14" w:hAnsi="14" w:cs="Garamond"/>
        </w:rPr>
      </w:pPr>
      <w:proofErr w:type="gramStart"/>
      <w:r w:rsidRPr="00331C58">
        <w:rPr>
          <w:rFonts w:ascii="14" w:hAnsi="14" w:cs="Garamond"/>
        </w:rPr>
        <w:t>rows</w:t>
      </w:r>
      <w:proofErr w:type="gramEnd"/>
      <w:r w:rsidRPr="00331C58">
        <w:rPr>
          <w:rFonts w:ascii="14" w:hAnsi="14" w:cs="Garamond"/>
        </w:rPr>
        <w:t xml:space="preserve"> in table data that is structured in row and column format:.</w:t>
      </w:r>
    </w:p>
    <w:p w:rsidR="000B46DD" w:rsidRPr="0013466C" w:rsidRDefault="000B46DD" w:rsidP="0013466C">
      <w:pPr>
        <w:pStyle w:val="ListParagraph"/>
        <w:numPr>
          <w:ilvl w:val="0"/>
          <w:numId w:val="10"/>
        </w:numPr>
        <w:autoSpaceDE w:val="0"/>
        <w:autoSpaceDN w:val="0"/>
        <w:adjustRightInd w:val="0"/>
        <w:spacing w:after="0" w:line="240" w:lineRule="auto"/>
        <w:rPr>
          <w:rFonts w:ascii="14" w:hAnsi="14" w:cs="Garamond"/>
        </w:rPr>
      </w:pPr>
      <w:r w:rsidRPr="0013466C">
        <w:rPr>
          <w:rFonts w:ascii="14" w:hAnsi="14" w:cs="Garamond"/>
        </w:rPr>
        <w:t>Access</w:t>
      </w:r>
    </w:p>
    <w:p w:rsidR="000B46DD" w:rsidRPr="0013466C" w:rsidRDefault="000B46DD" w:rsidP="0013466C">
      <w:pPr>
        <w:pStyle w:val="ListParagraph"/>
        <w:numPr>
          <w:ilvl w:val="0"/>
          <w:numId w:val="10"/>
        </w:numPr>
        <w:autoSpaceDE w:val="0"/>
        <w:autoSpaceDN w:val="0"/>
        <w:adjustRightInd w:val="0"/>
        <w:spacing w:after="0" w:line="240" w:lineRule="auto"/>
        <w:rPr>
          <w:rFonts w:ascii="14" w:hAnsi="14" w:cs="Garamond"/>
        </w:rPr>
      </w:pPr>
      <w:r w:rsidRPr="0013466C">
        <w:rPr>
          <w:rFonts w:ascii="14" w:hAnsi="14" w:cs="Garamond"/>
        </w:rPr>
        <w:t>Insert</w:t>
      </w:r>
    </w:p>
    <w:p w:rsidR="000B46DD" w:rsidRPr="0013466C" w:rsidRDefault="000B46DD" w:rsidP="0013466C">
      <w:pPr>
        <w:pStyle w:val="ListParagraph"/>
        <w:numPr>
          <w:ilvl w:val="0"/>
          <w:numId w:val="10"/>
        </w:numPr>
        <w:autoSpaceDE w:val="0"/>
        <w:autoSpaceDN w:val="0"/>
        <w:adjustRightInd w:val="0"/>
        <w:spacing w:after="0" w:line="240" w:lineRule="auto"/>
        <w:rPr>
          <w:rFonts w:ascii="14" w:hAnsi="14" w:cs="Garamond"/>
        </w:rPr>
      </w:pPr>
      <w:r w:rsidRPr="0013466C">
        <w:rPr>
          <w:rFonts w:ascii="14" w:hAnsi="14" w:cs="Garamond"/>
        </w:rPr>
        <w:t>Update</w:t>
      </w:r>
    </w:p>
    <w:p w:rsidR="000B46DD" w:rsidRPr="0013466C" w:rsidRDefault="000B46DD" w:rsidP="0013466C">
      <w:pPr>
        <w:pStyle w:val="ListParagraph"/>
        <w:numPr>
          <w:ilvl w:val="0"/>
          <w:numId w:val="10"/>
        </w:numPr>
        <w:autoSpaceDE w:val="0"/>
        <w:autoSpaceDN w:val="0"/>
        <w:adjustRightInd w:val="0"/>
        <w:spacing w:after="0" w:line="240" w:lineRule="auto"/>
        <w:rPr>
          <w:rFonts w:ascii="14" w:hAnsi="14" w:cs="Garamond"/>
        </w:rPr>
      </w:pPr>
      <w:r w:rsidRPr="0013466C">
        <w:rPr>
          <w:rFonts w:ascii="14" w:hAnsi="14" w:cs="Garamond"/>
        </w:rPr>
        <w:t>Delete</w:t>
      </w:r>
    </w:p>
    <w:p w:rsidR="000B46DD" w:rsidRPr="00331C58" w:rsidRDefault="000B46DD" w:rsidP="0016310E">
      <w:pPr>
        <w:pStyle w:val="Heading2"/>
      </w:pPr>
      <w:r w:rsidRPr="00331C58">
        <w:t>Query Facility:</w:t>
      </w:r>
    </w:p>
    <w:p w:rsidR="000B46DD" w:rsidRPr="00331C58" w:rsidRDefault="000B46DD" w:rsidP="000B46DD">
      <w:pPr>
        <w:autoSpaceDE w:val="0"/>
        <w:autoSpaceDN w:val="0"/>
        <w:adjustRightInd w:val="0"/>
        <w:spacing w:after="0" w:line="240" w:lineRule="auto"/>
        <w:rPr>
          <w:rFonts w:ascii="14" w:hAnsi="14" w:cs="Garamond"/>
        </w:rPr>
      </w:pPr>
      <w:r w:rsidRPr="00331C58">
        <w:rPr>
          <w:rFonts w:ascii="14" w:hAnsi="14" w:cs="Garamond"/>
        </w:rPr>
        <w:t>With the Query facility, SQL permits you to interactively define queries and have results displayed in</w:t>
      </w:r>
    </w:p>
    <w:p w:rsidR="000B46DD" w:rsidRPr="00331C58" w:rsidRDefault="000B46DD" w:rsidP="000B46DD">
      <w:pPr>
        <w:autoSpaceDE w:val="0"/>
        <w:autoSpaceDN w:val="0"/>
        <w:adjustRightInd w:val="0"/>
        <w:spacing w:after="0" w:line="240" w:lineRule="auto"/>
        <w:rPr>
          <w:rFonts w:ascii="14" w:hAnsi="14" w:cs="Garamond"/>
        </w:rPr>
      </w:pPr>
      <w:proofErr w:type="gramStart"/>
      <w:r w:rsidRPr="00331C58">
        <w:rPr>
          <w:rFonts w:ascii="14" w:hAnsi="14" w:cs="Garamond"/>
        </w:rPr>
        <w:t>a</w:t>
      </w:r>
      <w:proofErr w:type="gramEnd"/>
      <w:r w:rsidRPr="00331C58">
        <w:rPr>
          <w:rFonts w:ascii="14" w:hAnsi="14" w:cs="Garamond"/>
        </w:rPr>
        <w:t xml:space="preserve"> variety of report formats including the following:</w:t>
      </w:r>
    </w:p>
    <w:p w:rsidR="000B46DD" w:rsidRPr="0013466C" w:rsidRDefault="000B46DD" w:rsidP="0013466C">
      <w:pPr>
        <w:pStyle w:val="ListParagraph"/>
        <w:numPr>
          <w:ilvl w:val="0"/>
          <w:numId w:val="11"/>
        </w:numPr>
        <w:autoSpaceDE w:val="0"/>
        <w:autoSpaceDN w:val="0"/>
        <w:adjustRightInd w:val="0"/>
        <w:spacing w:after="0" w:line="240" w:lineRule="auto"/>
        <w:rPr>
          <w:rFonts w:ascii="14" w:hAnsi="14" w:cs="Garamond"/>
        </w:rPr>
      </w:pPr>
      <w:r w:rsidRPr="0013466C">
        <w:rPr>
          <w:rFonts w:ascii="14" w:hAnsi="14" w:cs="Garamond"/>
        </w:rPr>
        <w:t>Tabular</w:t>
      </w:r>
    </w:p>
    <w:p w:rsidR="000B46DD" w:rsidRPr="0013466C" w:rsidRDefault="000B46DD" w:rsidP="0013466C">
      <w:pPr>
        <w:pStyle w:val="ListParagraph"/>
        <w:numPr>
          <w:ilvl w:val="0"/>
          <w:numId w:val="11"/>
        </w:numPr>
        <w:autoSpaceDE w:val="0"/>
        <w:autoSpaceDN w:val="0"/>
        <w:adjustRightInd w:val="0"/>
        <w:spacing w:after="0" w:line="240" w:lineRule="auto"/>
        <w:rPr>
          <w:rFonts w:ascii="14" w:hAnsi="14" w:cs="Garamond"/>
        </w:rPr>
      </w:pPr>
      <w:r w:rsidRPr="0013466C">
        <w:rPr>
          <w:rFonts w:ascii="14" w:hAnsi="14" w:cs="Garamond"/>
        </w:rPr>
        <w:t>Matrix</w:t>
      </w:r>
    </w:p>
    <w:p w:rsidR="000B46DD" w:rsidRPr="0013466C" w:rsidRDefault="000B46DD" w:rsidP="0013466C">
      <w:pPr>
        <w:pStyle w:val="ListParagraph"/>
        <w:numPr>
          <w:ilvl w:val="0"/>
          <w:numId w:val="11"/>
        </w:numPr>
        <w:rPr>
          <w:rFonts w:ascii="14" w:hAnsi="14" w:cs="Garamond"/>
        </w:rPr>
      </w:pPr>
      <w:r w:rsidRPr="0013466C">
        <w:rPr>
          <w:rFonts w:ascii="14" w:hAnsi="14" w:cs="Garamond"/>
        </w:rPr>
        <w:t>Free format</w:t>
      </w:r>
    </w:p>
    <w:p w:rsidR="000B46DD" w:rsidRPr="00331C58" w:rsidRDefault="000B46DD" w:rsidP="000B46DD">
      <w:pPr>
        <w:rPr>
          <w:rFonts w:ascii="14" w:hAnsi="14"/>
        </w:rPr>
      </w:pPr>
      <w:r w:rsidRPr="00331C58">
        <w:rPr>
          <w:rFonts w:ascii="14" w:hAnsi="14"/>
        </w:rPr>
        <w:t>A relational language can be based on either the relational algebra or the calculus.</w:t>
      </w:r>
    </w:p>
    <w:p w:rsidR="000B46DD" w:rsidRPr="00331C58" w:rsidRDefault="000B46DD" w:rsidP="000B46DD">
      <w:pPr>
        <w:rPr>
          <w:rFonts w:ascii="14" w:hAnsi="14"/>
        </w:rPr>
      </w:pPr>
      <w:r w:rsidRPr="00331C58">
        <w:rPr>
          <w:rFonts w:ascii="14" w:hAnsi="14"/>
        </w:rPr>
        <w:t xml:space="preserve">Regrettably, SQL is partly both and partly neither. For instance: ORDER BY </w:t>
      </w:r>
    </w:p>
    <w:p w:rsidR="000B46DD" w:rsidRPr="00331C58" w:rsidRDefault="000B46DD" w:rsidP="000B46DD">
      <w:pPr>
        <w:rPr>
          <w:rFonts w:ascii="14" w:hAnsi="14"/>
        </w:rPr>
      </w:pPr>
      <w:proofErr w:type="gramStart"/>
      <w:r w:rsidRPr="00331C58">
        <w:rPr>
          <w:rFonts w:ascii="14" w:hAnsi="14"/>
        </w:rPr>
        <w:t>statement</w:t>
      </w:r>
      <w:proofErr w:type="gramEnd"/>
      <w:r w:rsidRPr="00331C58">
        <w:rPr>
          <w:rFonts w:ascii="14" w:hAnsi="14"/>
        </w:rPr>
        <w:t xml:space="preserve"> not based on relational algebra and calculus. </w:t>
      </w:r>
    </w:p>
    <w:p w:rsidR="000B46DD" w:rsidRPr="00331C58" w:rsidRDefault="000B46DD" w:rsidP="000B46DD">
      <w:pPr>
        <w:rPr>
          <w:rFonts w:ascii="14" w:hAnsi="14"/>
        </w:rPr>
      </w:pPr>
      <w:r w:rsidRPr="00331C58">
        <w:rPr>
          <w:rFonts w:ascii="14" w:hAnsi="14"/>
        </w:rPr>
        <w:t>Some SQL constructs are ’algebra-like’. For instance, operations UNION, INTERSECT.</w:t>
      </w:r>
    </w:p>
    <w:p w:rsidR="000B46DD" w:rsidRPr="00331C58" w:rsidRDefault="000B46DD" w:rsidP="000B46DD">
      <w:pPr>
        <w:rPr>
          <w:rFonts w:ascii="14" w:hAnsi="14"/>
        </w:rPr>
      </w:pPr>
      <w:r w:rsidRPr="00331C58">
        <w:rPr>
          <w:rFonts w:ascii="14" w:hAnsi="14"/>
        </w:rPr>
        <w:t xml:space="preserve">Some SQL constructs are ’calculus-like’. </w:t>
      </w:r>
    </w:p>
    <w:p w:rsidR="000B46DD" w:rsidRPr="00331C58" w:rsidRDefault="000B46DD" w:rsidP="000B46DD">
      <w:pPr>
        <w:rPr>
          <w:rFonts w:ascii="14" w:hAnsi="14"/>
        </w:rPr>
      </w:pPr>
      <w:r w:rsidRPr="00331C58">
        <w:rPr>
          <w:rFonts w:ascii="14" w:hAnsi="14"/>
        </w:rPr>
        <w:t>For instance: SELECT</w:t>
      </w:r>
    </w:p>
    <w:p w:rsidR="000B46DD" w:rsidRPr="00331C58" w:rsidRDefault="000B46DD" w:rsidP="000B46DD">
      <w:pPr>
        <w:rPr>
          <w:rFonts w:ascii="14" w:hAnsi="14"/>
        </w:rPr>
      </w:pPr>
    </w:p>
    <w:sectPr w:rsidR="000B46DD" w:rsidRPr="00331C58" w:rsidSect="00F0449F">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37B" w:rsidRDefault="0071337B" w:rsidP="00FC39E2">
      <w:pPr>
        <w:spacing w:after="0" w:line="240" w:lineRule="auto"/>
      </w:pPr>
      <w:r>
        <w:separator/>
      </w:r>
    </w:p>
  </w:endnote>
  <w:endnote w:type="continuationSeparator" w:id="1">
    <w:p w:rsidR="0071337B" w:rsidRDefault="0071337B" w:rsidP="00FC39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14">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9E2" w:rsidRDefault="00FC39E2">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Narayan</w:t>
    </w:r>
    <w:proofErr w:type="spellEnd"/>
    <w:r>
      <w:rPr>
        <w:rFonts w:asciiTheme="majorHAnsi" w:hAnsiTheme="majorHAnsi"/>
      </w:rPr>
      <w:t xml:space="preserve"> </w:t>
    </w:r>
    <w:proofErr w:type="spellStart"/>
    <w:r>
      <w:rPr>
        <w:rFonts w:asciiTheme="majorHAnsi" w:hAnsiTheme="majorHAnsi"/>
      </w:rPr>
      <w:t>Panthi</w:t>
    </w:r>
    <w:proofErr w:type="spellEnd"/>
    <w:r>
      <w:rPr>
        <w:rFonts w:asciiTheme="majorHAnsi" w:hAnsiTheme="majorHAnsi"/>
      </w:rPr>
      <w:ptab w:relativeTo="margin" w:alignment="right" w:leader="none"/>
    </w:r>
    <w:r>
      <w:rPr>
        <w:rFonts w:asciiTheme="majorHAnsi" w:hAnsiTheme="majorHAnsi"/>
      </w:rPr>
      <w:t xml:space="preserve">Page </w:t>
    </w:r>
    <w:fldSimple w:instr=" PAGE   \* MERGEFORMAT ">
      <w:r w:rsidR="00F0449F" w:rsidRPr="00F0449F">
        <w:rPr>
          <w:rFonts w:asciiTheme="majorHAnsi" w:hAnsiTheme="majorHAnsi"/>
          <w:noProof/>
        </w:rPr>
        <w:t>3</w:t>
      </w:r>
    </w:fldSimple>
  </w:p>
  <w:p w:rsidR="00FC39E2" w:rsidRDefault="00FC39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37B" w:rsidRDefault="0071337B" w:rsidP="00FC39E2">
      <w:pPr>
        <w:spacing w:after="0" w:line="240" w:lineRule="auto"/>
      </w:pPr>
      <w:r>
        <w:separator/>
      </w:r>
    </w:p>
  </w:footnote>
  <w:footnote w:type="continuationSeparator" w:id="1">
    <w:p w:rsidR="0071337B" w:rsidRDefault="0071337B" w:rsidP="00FC39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FC39E2">
      <w:trPr>
        <w:trHeight w:val="288"/>
      </w:trPr>
      <w:sdt>
        <w:sdtPr>
          <w:rPr>
            <w:rFonts w:asciiTheme="majorHAnsi" w:eastAsiaTheme="majorEastAsia" w:hAnsiTheme="majorHAnsi" w:cstheme="majorBidi"/>
            <w:sz w:val="36"/>
            <w:szCs w:val="36"/>
          </w:rPr>
          <w:alias w:val="Title"/>
          <w:id w:val="5556074"/>
          <w:placeholder>
            <w:docPart w:val="99BFBEA1D0CE433A8C4835A1B191EAD1"/>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C39E2" w:rsidRDefault="00FC39E2" w:rsidP="00FC39E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Database Management System</w:t>
              </w:r>
            </w:p>
          </w:tc>
        </w:sdtContent>
      </w:sdt>
      <w:sdt>
        <w:sdtPr>
          <w:rPr>
            <w:rFonts w:asciiTheme="majorHAnsi" w:eastAsiaTheme="majorEastAsia" w:hAnsiTheme="majorHAnsi" w:cstheme="majorBidi"/>
            <w:b/>
            <w:bCs/>
            <w:color w:val="4F81BD" w:themeColor="accent1"/>
            <w:sz w:val="36"/>
            <w:szCs w:val="36"/>
          </w:rPr>
          <w:alias w:val="Year"/>
          <w:id w:val="5556075"/>
          <w:placeholder>
            <w:docPart w:val="C5C52CDD5EF04CF1A603611BE95D218C"/>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1105" w:type="dxa"/>
            </w:tcPr>
            <w:p w:rsidR="00FC39E2" w:rsidRDefault="00FC39E2" w:rsidP="00FC39E2">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2015</w:t>
              </w:r>
            </w:p>
          </w:tc>
        </w:sdtContent>
      </w:sdt>
    </w:tr>
  </w:tbl>
  <w:p w:rsidR="00FC39E2" w:rsidRDefault="00FC39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17F51"/>
    <w:multiLevelType w:val="hybridMultilevel"/>
    <w:tmpl w:val="142C2C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457A8"/>
    <w:multiLevelType w:val="hybridMultilevel"/>
    <w:tmpl w:val="1EFE5E66"/>
    <w:lvl w:ilvl="0" w:tplc="CF069240">
      <w:start w:val="1"/>
      <w:numFmt w:val="bullet"/>
      <w:lvlText w:val="•"/>
      <w:lvlJc w:val="left"/>
      <w:pPr>
        <w:tabs>
          <w:tab w:val="num" w:pos="720"/>
        </w:tabs>
        <w:ind w:left="720" w:hanging="360"/>
      </w:pPr>
      <w:rPr>
        <w:rFonts w:ascii="Times New Roman" w:hAnsi="Times New Roman" w:hint="default"/>
      </w:rPr>
    </w:lvl>
    <w:lvl w:ilvl="1" w:tplc="1A488F0C">
      <w:start w:val="848"/>
      <w:numFmt w:val="bullet"/>
      <w:lvlText w:val="–"/>
      <w:lvlJc w:val="left"/>
      <w:pPr>
        <w:tabs>
          <w:tab w:val="num" w:pos="1440"/>
        </w:tabs>
        <w:ind w:left="1440" w:hanging="360"/>
      </w:pPr>
      <w:rPr>
        <w:rFonts w:ascii="Times New Roman" w:hAnsi="Times New Roman" w:hint="default"/>
      </w:rPr>
    </w:lvl>
    <w:lvl w:ilvl="2" w:tplc="67A234CC" w:tentative="1">
      <w:start w:val="1"/>
      <w:numFmt w:val="bullet"/>
      <w:lvlText w:val="•"/>
      <w:lvlJc w:val="left"/>
      <w:pPr>
        <w:tabs>
          <w:tab w:val="num" w:pos="2160"/>
        </w:tabs>
        <w:ind w:left="2160" w:hanging="360"/>
      </w:pPr>
      <w:rPr>
        <w:rFonts w:ascii="Times New Roman" w:hAnsi="Times New Roman" w:hint="default"/>
      </w:rPr>
    </w:lvl>
    <w:lvl w:ilvl="3" w:tplc="FDCC4204" w:tentative="1">
      <w:start w:val="1"/>
      <w:numFmt w:val="bullet"/>
      <w:lvlText w:val="•"/>
      <w:lvlJc w:val="left"/>
      <w:pPr>
        <w:tabs>
          <w:tab w:val="num" w:pos="2880"/>
        </w:tabs>
        <w:ind w:left="2880" w:hanging="360"/>
      </w:pPr>
      <w:rPr>
        <w:rFonts w:ascii="Times New Roman" w:hAnsi="Times New Roman" w:hint="default"/>
      </w:rPr>
    </w:lvl>
    <w:lvl w:ilvl="4" w:tplc="E91A2698" w:tentative="1">
      <w:start w:val="1"/>
      <w:numFmt w:val="bullet"/>
      <w:lvlText w:val="•"/>
      <w:lvlJc w:val="left"/>
      <w:pPr>
        <w:tabs>
          <w:tab w:val="num" w:pos="3600"/>
        </w:tabs>
        <w:ind w:left="3600" w:hanging="360"/>
      </w:pPr>
      <w:rPr>
        <w:rFonts w:ascii="Times New Roman" w:hAnsi="Times New Roman" w:hint="default"/>
      </w:rPr>
    </w:lvl>
    <w:lvl w:ilvl="5" w:tplc="17E4FA68" w:tentative="1">
      <w:start w:val="1"/>
      <w:numFmt w:val="bullet"/>
      <w:lvlText w:val="•"/>
      <w:lvlJc w:val="left"/>
      <w:pPr>
        <w:tabs>
          <w:tab w:val="num" w:pos="4320"/>
        </w:tabs>
        <w:ind w:left="4320" w:hanging="360"/>
      </w:pPr>
      <w:rPr>
        <w:rFonts w:ascii="Times New Roman" w:hAnsi="Times New Roman" w:hint="default"/>
      </w:rPr>
    </w:lvl>
    <w:lvl w:ilvl="6" w:tplc="2264B0AC" w:tentative="1">
      <w:start w:val="1"/>
      <w:numFmt w:val="bullet"/>
      <w:lvlText w:val="•"/>
      <w:lvlJc w:val="left"/>
      <w:pPr>
        <w:tabs>
          <w:tab w:val="num" w:pos="5040"/>
        </w:tabs>
        <w:ind w:left="5040" w:hanging="360"/>
      </w:pPr>
      <w:rPr>
        <w:rFonts w:ascii="Times New Roman" w:hAnsi="Times New Roman" w:hint="default"/>
      </w:rPr>
    </w:lvl>
    <w:lvl w:ilvl="7" w:tplc="34CCC6C2" w:tentative="1">
      <w:start w:val="1"/>
      <w:numFmt w:val="bullet"/>
      <w:lvlText w:val="•"/>
      <w:lvlJc w:val="left"/>
      <w:pPr>
        <w:tabs>
          <w:tab w:val="num" w:pos="5760"/>
        </w:tabs>
        <w:ind w:left="5760" w:hanging="360"/>
      </w:pPr>
      <w:rPr>
        <w:rFonts w:ascii="Times New Roman" w:hAnsi="Times New Roman" w:hint="default"/>
      </w:rPr>
    </w:lvl>
    <w:lvl w:ilvl="8" w:tplc="AADE8E6E" w:tentative="1">
      <w:start w:val="1"/>
      <w:numFmt w:val="bullet"/>
      <w:lvlText w:val="•"/>
      <w:lvlJc w:val="left"/>
      <w:pPr>
        <w:tabs>
          <w:tab w:val="num" w:pos="6480"/>
        </w:tabs>
        <w:ind w:left="6480" w:hanging="360"/>
      </w:pPr>
      <w:rPr>
        <w:rFonts w:ascii="Times New Roman" w:hAnsi="Times New Roman" w:hint="default"/>
      </w:rPr>
    </w:lvl>
  </w:abstractNum>
  <w:abstractNum w:abstractNumId="2">
    <w:nsid w:val="0D32614B"/>
    <w:multiLevelType w:val="multilevel"/>
    <w:tmpl w:val="17FEC2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A3573"/>
    <w:multiLevelType w:val="hybridMultilevel"/>
    <w:tmpl w:val="FD426FC8"/>
    <w:lvl w:ilvl="0" w:tplc="04090003">
      <w:start w:val="1"/>
      <w:numFmt w:val="bullet"/>
      <w:lvlText w:val="o"/>
      <w:lvlJc w:val="left"/>
      <w:pPr>
        <w:ind w:left="720" w:hanging="360"/>
      </w:pPr>
      <w:rPr>
        <w:rFonts w:ascii="Courier New" w:hAnsi="Courier New" w:cs="Courier New" w:hint="default"/>
      </w:rPr>
    </w:lvl>
    <w:lvl w:ilvl="1" w:tplc="E3EA3D2A">
      <w:numFmt w:val="bullet"/>
      <w:lvlText w:val=""/>
      <w:lvlJc w:val="left"/>
      <w:pPr>
        <w:ind w:left="1800" w:hanging="72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77660"/>
    <w:multiLevelType w:val="hybridMultilevel"/>
    <w:tmpl w:val="B44095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B432624C" w:tentative="1">
      <w:start w:val="1"/>
      <w:numFmt w:val="bullet"/>
      <w:lvlText w:val=""/>
      <w:lvlJc w:val="left"/>
      <w:pPr>
        <w:tabs>
          <w:tab w:val="num" w:pos="2160"/>
        </w:tabs>
        <w:ind w:left="2160" w:hanging="360"/>
      </w:pPr>
      <w:rPr>
        <w:rFonts w:ascii="Wingdings" w:hAnsi="Wingdings" w:hint="default"/>
      </w:rPr>
    </w:lvl>
    <w:lvl w:ilvl="3" w:tplc="55A29320" w:tentative="1">
      <w:start w:val="1"/>
      <w:numFmt w:val="bullet"/>
      <w:lvlText w:val=""/>
      <w:lvlJc w:val="left"/>
      <w:pPr>
        <w:tabs>
          <w:tab w:val="num" w:pos="2880"/>
        </w:tabs>
        <w:ind w:left="2880" w:hanging="360"/>
      </w:pPr>
      <w:rPr>
        <w:rFonts w:ascii="Wingdings" w:hAnsi="Wingdings" w:hint="default"/>
      </w:rPr>
    </w:lvl>
    <w:lvl w:ilvl="4" w:tplc="9A34661E" w:tentative="1">
      <w:start w:val="1"/>
      <w:numFmt w:val="bullet"/>
      <w:lvlText w:val=""/>
      <w:lvlJc w:val="left"/>
      <w:pPr>
        <w:tabs>
          <w:tab w:val="num" w:pos="3600"/>
        </w:tabs>
        <w:ind w:left="3600" w:hanging="360"/>
      </w:pPr>
      <w:rPr>
        <w:rFonts w:ascii="Wingdings" w:hAnsi="Wingdings" w:hint="default"/>
      </w:rPr>
    </w:lvl>
    <w:lvl w:ilvl="5" w:tplc="ECC84D06" w:tentative="1">
      <w:start w:val="1"/>
      <w:numFmt w:val="bullet"/>
      <w:lvlText w:val=""/>
      <w:lvlJc w:val="left"/>
      <w:pPr>
        <w:tabs>
          <w:tab w:val="num" w:pos="4320"/>
        </w:tabs>
        <w:ind w:left="4320" w:hanging="360"/>
      </w:pPr>
      <w:rPr>
        <w:rFonts w:ascii="Wingdings" w:hAnsi="Wingdings" w:hint="default"/>
      </w:rPr>
    </w:lvl>
    <w:lvl w:ilvl="6" w:tplc="51126E86" w:tentative="1">
      <w:start w:val="1"/>
      <w:numFmt w:val="bullet"/>
      <w:lvlText w:val=""/>
      <w:lvlJc w:val="left"/>
      <w:pPr>
        <w:tabs>
          <w:tab w:val="num" w:pos="5040"/>
        </w:tabs>
        <w:ind w:left="5040" w:hanging="360"/>
      </w:pPr>
      <w:rPr>
        <w:rFonts w:ascii="Wingdings" w:hAnsi="Wingdings" w:hint="default"/>
      </w:rPr>
    </w:lvl>
    <w:lvl w:ilvl="7" w:tplc="67FA42F6" w:tentative="1">
      <w:start w:val="1"/>
      <w:numFmt w:val="bullet"/>
      <w:lvlText w:val=""/>
      <w:lvlJc w:val="left"/>
      <w:pPr>
        <w:tabs>
          <w:tab w:val="num" w:pos="5760"/>
        </w:tabs>
        <w:ind w:left="5760" w:hanging="360"/>
      </w:pPr>
      <w:rPr>
        <w:rFonts w:ascii="Wingdings" w:hAnsi="Wingdings" w:hint="default"/>
      </w:rPr>
    </w:lvl>
    <w:lvl w:ilvl="8" w:tplc="39AAB074" w:tentative="1">
      <w:start w:val="1"/>
      <w:numFmt w:val="bullet"/>
      <w:lvlText w:val=""/>
      <w:lvlJc w:val="left"/>
      <w:pPr>
        <w:tabs>
          <w:tab w:val="num" w:pos="6480"/>
        </w:tabs>
        <w:ind w:left="6480" w:hanging="360"/>
      </w:pPr>
      <w:rPr>
        <w:rFonts w:ascii="Wingdings" w:hAnsi="Wingdings" w:hint="default"/>
      </w:rPr>
    </w:lvl>
  </w:abstractNum>
  <w:abstractNum w:abstractNumId="5">
    <w:nsid w:val="1BFC4B1B"/>
    <w:multiLevelType w:val="hybridMultilevel"/>
    <w:tmpl w:val="3746E9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015F3A"/>
    <w:multiLevelType w:val="hybridMultilevel"/>
    <w:tmpl w:val="03D093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C1BA7"/>
    <w:multiLevelType w:val="hybridMultilevel"/>
    <w:tmpl w:val="1F8A312C"/>
    <w:lvl w:ilvl="0" w:tplc="DC5C45EC">
      <w:start w:val="1"/>
      <w:numFmt w:val="bullet"/>
      <w:lvlText w:val=""/>
      <w:lvlJc w:val="left"/>
      <w:pPr>
        <w:tabs>
          <w:tab w:val="num" w:pos="720"/>
        </w:tabs>
        <w:ind w:left="720" w:hanging="360"/>
      </w:pPr>
      <w:rPr>
        <w:rFonts w:ascii="Wingdings" w:hAnsi="Wingdings" w:hint="default"/>
      </w:rPr>
    </w:lvl>
    <w:lvl w:ilvl="1" w:tplc="F2927D9E" w:tentative="1">
      <w:start w:val="1"/>
      <w:numFmt w:val="bullet"/>
      <w:lvlText w:val=""/>
      <w:lvlJc w:val="left"/>
      <w:pPr>
        <w:tabs>
          <w:tab w:val="num" w:pos="1440"/>
        </w:tabs>
        <w:ind w:left="1440" w:hanging="360"/>
      </w:pPr>
      <w:rPr>
        <w:rFonts w:ascii="Wingdings" w:hAnsi="Wingdings" w:hint="default"/>
      </w:rPr>
    </w:lvl>
    <w:lvl w:ilvl="2" w:tplc="92402E74" w:tentative="1">
      <w:start w:val="1"/>
      <w:numFmt w:val="bullet"/>
      <w:lvlText w:val=""/>
      <w:lvlJc w:val="left"/>
      <w:pPr>
        <w:tabs>
          <w:tab w:val="num" w:pos="2160"/>
        </w:tabs>
        <w:ind w:left="2160" w:hanging="360"/>
      </w:pPr>
      <w:rPr>
        <w:rFonts w:ascii="Wingdings" w:hAnsi="Wingdings" w:hint="default"/>
      </w:rPr>
    </w:lvl>
    <w:lvl w:ilvl="3" w:tplc="72162A36" w:tentative="1">
      <w:start w:val="1"/>
      <w:numFmt w:val="bullet"/>
      <w:lvlText w:val=""/>
      <w:lvlJc w:val="left"/>
      <w:pPr>
        <w:tabs>
          <w:tab w:val="num" w:pos="2880"/>
        </w:tabs>
        <w:ind w:left="2880" w:hanging="360"/>
      </w:pPr>
      <w:rPr>
        <w:rFonts w:ascii="Wingdings" w:hAnsi="Wingdings" w:hint="default"/>
      </w:rPr>
    </w:lvl>
    <w:lvl w:ilvl="4" w:tplc="BDAAAA98" w:tentative="1">
      <w:start w:val="1"/>
      <w:numFmt w:val="bullet"/>
      <w:lvlText w:val=""/>
      <w:lvlJc w:val="left"/>
      <w:pPr>
        <w:tabs>
          <w:tab w:val="num" w:pos="3600"/>
        </w:tabs>
        <w:ind w:left="3600" w:hanging="360"/>
      </w:pPr>
      <w:rPr>
        <w:rFonts w:ascii="Wingdings" w:hAnsi="Wingdings" w:hint="default"/>
      </w:rPr>
    </w:lvl>
    <w:lvl w:ilvl="5" w:tplc="1B0C0FB4" w:tentative="1">
      <w:start w:val="1"/>
      <w:numFmt w:val="bullet"/>
      <w:lvlText w:val=""/>
      <w:lvlJc w:val="left"/>
      <w:pPr>
        <w:tabs>
          <w:tab w:val="num" w:pos="4320"/>
        </w:tabs>
        <w:ind w:left="4320" w:hanging="360"/>
      </w:pPr>
      <w:rPr>
        <w:rFonts w:ascii="Wingdings" w:hAnsi="Wingdings" w:hint="default"/>
      </w:rPr>
    </w:lvl>
    <w:lvl w:ilvl="6" w:tplc="F32A21FE" w:tentative="1">
      <w:start w:val="1"/>
      <w:numFmt w:val="bullet"/>
      <w:lvlText w:val=""/>
      <w:lvlJc w:val="left"/>
      <w:pPr>
        <w:tabs>
          <w:tab w:val="num" w:pos="5040"/>
        </w:tabs>
        <w:ind w:left="5040" w:hanging="360"/>
      </w:pPr>
      <w:rPr>
        <w:rFonts w:ascii="Wingdings" w:hAnsi="Wingdings" w:hint="default"/>
      </w:rPr>
    </w:lvl>
    <w:lvl w:ilvl="7" w:tplc="6758FDF2" w:tentative="1">
      <w:start w:val="1"/>
      <w:numFmt w:val="bullet"/>
      <w:lvlText w:val=""/>
      <w:lvlJc w:val="left"/>
      <w:pPr>
        <w:tabs>
          <w:tab w:val="num" w:pos="5760"/>
        </w:tabs>
        <w:ind w:left="5760" w:hanging="360"/>
      </w:pPr>
      <w:rPr>
        <w:rFonts w:ascii="Wingdings" w:hAnsi="Wingdings" w:hint="default"/>
      </w:rPr>
    </w:lvl>
    <w:lvl w:ilvl="8" w:tplc="B900C61E" w:tentative="1">
      <w:start w:val="1"/>
      <w:numFmt w:val="bullet"/>
      <w:lvlText w:val=""/>
      <w:lvlJc w:val="left"/>
      <w:pPr>
        <w:tabs>
          <w:tab w:val="num" w:pos="6480"/>
        </w:tabs>
        <w:ind w:left="6480" w:hanging="360"/>
      </w:pPr>
      <w:rPr>
        <w:rFonts w:ascii="Wingdings" w:hAnsi="Wingdings" w:hint="default"/>
      </w:rPr>
    </w:lvl>
  </w:abstractNum>
  <w:abstractNum w:abstractNumId="8">
    <w:nsid w:val="22F66F8B"/>
    <w:multiLevelType w:val="hybridMultilevel"/>
    <w:tmpl w:val="CD1C5956"/>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0E50AE"/>
    <w:multiLevelType w:val="hybridMultilevel"/>
    <w:tmpl w:val="14403490"/>
    <w:lvl w:ilvl="0" w:tplc="2A1E0E0E">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16CA8540" w:tentative="1">
      <w:start w:val="1"/>
      <w:numFmt w:val="bullet"/>
      <w:lvlText w:val=""/>
      <w:lvlJc w:val="left"/>
      <w:pPr>
        <w:tabs>
          <w:tab w:val="num" w:pos="2160"/>
        </w:tabs>
        <w:ind w:left="2160" w:hanging="360"/>
      </w:pPr>
      <w:rPr>
        <w:rFonts w:ascii="Wingdings" w:hAnsi="Wingdings" w:hint="default"/>
      </w:rPr>
    </w:lvl>
    <w:lvl w:ilvl="3" w:tplc="58ECE79A" w:tentative="1">
      <w:start w:val="1"/>
      <w:numFmt w:val="bullet"/>
      <w:lvlText w:val=""/>
      <w:lvlJc w:val="left"/>
      <w:pPr>
        <w:tabs>
          <w:tab w:val="num" w:pos="2880"/>
        </w:tabs>
        <w:ind w:left="2880" w:hanging="360"/>
      </w:pPr>
      <w:rPr>
        <w:rFonts w:ascii="Wingdings" w:hAnsi="Wingdings" w:hint="default"/>
      </w:rPr>
    </w:lvl>
    <w:lvl w:ilvl="4" w:tplc="B2980708" w:tentative="1">
      <w:start w:val="1"/>
      <w:numFmt w:val="bullet"/>
      <w:lvlText w:val=""/>
      <w:lvlJc w:val="left"/>
      <w:pPr>
        <w:tabs>
          <w:tab w:val="num" w:pos="3600"/>
        </w:tabs>
        <w:ind w:left="3600" w:hanging="360"/>
      </w:pPr>
      <w:rPr>
        <w:rFonts w:ascii="Wingdings" w:hAnsi="Wingdings" w:hint="default"/>
      </w:rPr>
    </w:lvl>
    <w:lvl w:ilvl="5" w:tplc="0E24CC82" w:tentative="1">
      <w:start w:val="1"/>
      <w:numFmt w:val="bullet"/>
      <w:lvlText w:val=""/>
      <w:lvlJc w:val="left"/>
      <w:pPr>
        <w:tabs>
          <w:tab w:val="num" w:pos="4320"/>
        </w:tabs>
        <w:ind w:left="4320" w:hanging="360"/>
      </w:pPr>
      <w:rPr>
        <w:rFonts w:ascii="Wingdings" w:hAnsi="Wingdings" w:hint="default"/>
      </w:rPr>
    </w:lvl>
    <w:lvl w:ilvl="6" w:tplc="4D5881B4" w:tentative="1">
      <w:start w:val="1"/>
      <w:numFmt w:val="bullet"/>
      <w:lvlText w:val=""/>
      <w:lvlJc w:val="left"/>
      <w:pPr>
        <w:tabs>
          <w:tab w:val="num" w:pos="5040"/>
        </w:tabs>
        <w:ind w:left="5040" w:hanging="360"/>
      </w:pPr>
      <w:rPr>
        <w:rFonts w:ascii="Wingdings" w:hAnsi="Wingdings" w:hint="default"/>
      </w:rPr>
    </w:lvl>
    <w:lvl w:ilvl="7" w:tplc="36A6CD82" w:tentative="1">
      <w:start w:val="1"/>
      <w:numFmt w:val="bullet"/>
      <w:lvlText w:val=""/>
      <w:lvlJc w:val="left"/>
      <w:pPr>
        <w:tabs>
          <w:tab w:val="num" w:pos="5760"/>
        </w:tabs>
        <w:ind w:left="5760" w:hanging="360"/>
      </w:pPr>
      <w:rPr>
        <w:rFonts w:ascii="Wingdings" w:hAnsi="Wingdings" w:hint="default"/>
      </w:rPr>
    </w:lvl>
    <w:lvl w:ilvl="8" w:tplc="8692F824" w:tentative="1">
      <w:start w:val="1"/>
      <w:numFmt w:val="bullet"/>
      <w:lvlText w:val=""/>
      <w:lvlJc w:val="left"/>
      <w:pPr>
        <w:tabs>
          <w:tab w:val="num" w:pos="6480"/>
        </w:tabs>
        <w:ind w:left="6480" w:hanging="360"/>
      </w:pPr>
      <w:rPr>
        <w:rFonts w:ascii="Wingdings" w:hAnsi="Wingdings" w:hint="default"/>
      </w:rPr>
    </w:lvl>
  </w:abstractNum>
  <w:abstractNum w:abstractNumId="10">
    <w:nsid w:val="41C9741F"/>
    <w:multiLevelType w:val="hybridMultilevel"/>
    <w:tmpl w:val="D45C4FA0"/>
    <w:lvl w:ilvl="0" w:tplc="0E2855DC">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810"/>
        </w:tabs>
        <w:ind w:left="810" w:hanging="360"/>
      </w:pPr>
      <w:rPr>
        <w:rFonts w:ascii="Courier New" w:hAnsi="Courier New" w:cs="Courier New" w:hint="default"/>
      </w:rPr>
    </w:lvl>
    <w:lvl w:ilvl="2" w:tplc="A1B298A2" w:tentative="1">
      <w:start w:val="1"/>
      <w:numFmt w:val="bullet"/>
      <w:lvlText w:val=""/>
      <w:lvlJc w:val="left"/>
      <w:pPr>
        <w:tabs>
          <w:tab w:val="num" w:pos="2160"/>
        </w:tabs>
        <w:ind w:left="2160" w:hanging="360"/>
      </w:pPr>
      <w:rPr>
        <w:rFonts w:ascii="Wingdings" w:hAnsi="Wingdings" w:hint="default"/>
      </w:rPr>
    </w:lvl>
    <w:lvl w:ilvl="3" w:tplc="F11AF47A" w:tentative="1">
      <w:start w:val="1"/>
      <w:numFmt w:val="bullet"/>
      <w:lvlText w:val=""/>
      <w:lvlJc w:val="left"/>
      <w:pPr>
        <w:tabs>
          <w:tab w:val="num" w:pos="2880"/>
        </w:tabs>
        <w:ind w:left="2880" w:hanging="360"/>
      </w:pPr>
      <w:rPr>
        <w:rFonts w:ascii="Wingdings" w:hAnsi="Wingdings" w:hint="default"/>
      </w:rPr>
    </w:lvl>
    <w:lvl w:ilvl="4" w:tplc="895ADF4A" w:tentative="1">
      <w:start w:val="1"/>
      <w:numFmt w:val="bullet"/>
      <w:lvlText w:val=""/>
      <w:lvlJc w:val="left"/>
      <w:pPr>
        <w:tabs>
          <w:tab w:val="num" w:pos="3600"/>
        </w:tabs>
        <w:ind w:left="3600" w:hanging="360"/>
      </w:pPr>
      <w:rPr>
        <w:rFonts w:ascii="Wingdings" w:hAnsi="Wingdings" w:hint="default"/>
      </w:rPr>
    </w:lvl>
    <w:lvl w:ilvl="5" w:tplc="D9D096BC" w:tentative="1">
      <w:start w:val="1"/>
      <w:numFmt w:val="bullet"/>
      <w:lvlText w:val=""/>
      <w:lvlJc w:val="left"/>
      <w:pPr>
        <w:tabs>
          <w:tab w:val="num" w:pos="4320"/>
        </w:tabs>
        <w:ind w:left="4320" w:hanging="360"/>
      </w:pPr>
      <w:rPr>
        <w:rFonts w:ascii="Wingdings" w:hAnsi="Wingdings" w:hint="default"/>
      </w:rPr>
    </w:lvl>
    <w:lvl w:ilvl="6" w:tplc="3252E008" w:tentative="1">
      <w:start w:val="1"/>
      <w:numFmt w:val="bullet"/>
      <w:lvlText w:val=""/>
      <w:lvlJc w:val="left"/>
      <w:pPr>
        <w:tabs>
          <w:tab w:val="num" w:pos="5040"/>
        </w:tabs>
        <w:ind w:left="5040" w:hanging="360"/>
      </w:pPr>
      <w:rPr>
        <w:rFonts w:ascii="Wingdings" w:hAnsi="Wingdings" w:hint="default"/>
      </w:rPr>
    </w:lvl>
    <w:lvl w:ilvl="7" w:tplc="445E1870" w:tentative="1">
      <w:start w:val="1"/>
      <w:numFmt w:val="bullet"/>
      <w:lvlText w:val=""/>
      <w:lvlJc w:val="left"/>
      <w:pPr>
        <w:tabs>
          <w:tab w:val="num" w:pos="5760"/>
        </w:tabs>
        <w:ind w:left="5760" w:hanging="360"/>
      </w:pPr>
      <w:rPr>
        <w:rFonts w:ascii="Wingdings" w:hAnsi="Wingdings" w:hint="default"/>
      </w:rPr>
    </w:lvl>
    <w:lvl w:ilvl="8" w:tplc="D1DC93A4" w:tentative="1">
      <w:start w:val="1"/>
      <w:numFmt w:val="bullet"/>
      <w:lvlText w:val=""/>
      <w:lvlJc w:val="left"/>
      <w:pPr>
        <w:tabs>
          <w:tab w:val="num" w:pos="6480"/>
        </w:tabs>
        <w:ind w:left="6480" w:hanging="360"/>
      </w:pPr>
      <w:rPr>
        <w:rFonts w:ascii="Wingdings" w:hAnsi="Wingdings" w:hint="default"/>
      </w:rPr>
    </w:lvl>
  </w:abstractNum>
  <w:abstractNum w:abstractNumId="11">
    <w:nsid w:val="4C6B6EEE"/>
    <w:multiLevelType w:val="hybridMultilevel"/>
    <w:tmpl w:val="EF3A12DE"/>
    <w:lvl w:ilvl="0" w:tplc="04090003">
      <w:start w:val="1"/>
      <w:numFmt w:val="bullet"/>
      <w:lvlText w:val="o"/>
      <w:lvlJc w:val="left"/>
      <w:pPr>
        <w:ind w:left="540" w:hanging="360"/>
      </w:pPr>
      <w:rPr>
        <w:rFonts w:ascii="Courier New" w:hAnsi="Courier New" w:cs="Courier New"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4D3110EC"/>
    <w:multiLevelType w:val="hybridMultilevel"/>
    <w:tmpl w:val="E7042D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0E16B0"/>
    <w:multiLevelType w:val="hybridMultilevel"/>
    <w:tmpl w:val="721E4740"/>
    <w:lvl w:ilvl="0" w:tplc="04090003">
      <w:start w:val="1"/>
      <w:numFmt w:val="bullet"/>
      <w:lvlText w:val="o"/>
      <w:lvlJc w:val="left"/>
      <w:pPr>
        <w:tabs>
          <w:tab w:val="num" w:pos="720"/>
        </w:tabs>
        <w:ind w:left="720" w:hanging="360"/>
      </w:pPr>
      <w:rPr>
        <w:rFonts w:ascii="Courier New" w:hAnsi="Courier New" w:cs="Courier New" w:hint="default"/>
      </w:rPr>
    </w:lvl>
    <w:lvl w:ilvl="1" w:tplc="9E5E2A7C">
      <w:start w:val="858"/>
      <w:numFmt w:val="bullet"/>
      <w:lvlText w:val="–"/>
      <w:lvlJc w:val="left"/>
      <w:pPr>
        <w:tabs>
          <w:tab w:val="num" w:pos="1440"/>
        </w:tabs>
        <w:ind w:left="1440" w:hanging="360"/>
      </w:pPr>
      <w:rPr>
        <w:rFonts w:ascii="Times New Roman" w:hAnsi="Times New Roman" w:hint="default"/>
      </w:rPr>
    </w:lvl>
    <w:lvl w:ilvl="2" w:tplc="29060E28" w:tentative="1">
      <w:start w:val="1"/>
      <w:numFmt w:val="bullet"/>
      <w:lvlText w:val="•"/>
      <w:lvlJc w:val="left"/>
      <w:pPr>
        <w:tabs>
          <w:tab w:val="num" w:pos="2160"/>
        </w:tabs>
        <w:ind w:left="2160" w:hanging="360"/>
      </w:pPr>
      <w:rPr>
        <w:rFonts w:ascii="Times New Roman" w:hAnsi="Times New Roman" w:hint="default"/>
      </w:rPr>
    </w:lvl>
    <w:lvl w:ilvl="3" w:tplc="8B9AFF96" w:tentative="1">
      <w:start w:val="1"/>
      <w:numFmt w:val="bullet"/>
      <w:lvlText w:val="•"/>
      <w:lvlJc w:val="left"/>
      <w:pPr>
        <w:tabs>
          <w:tab w:val="num" w:pos="2880"/>
        </w:tabs>
        <w:ind w:left="2880" w:hanging="360"/>
      </w:pPr>
      <w:rPr>
        <w:rFonts w:ascii="Times New Roman" w:hAnsi="Times New Roman" w:hint="default"/>
      </w:rPr>
    </w:lvl>
    <w:lvl w:ilvl="4" w:tplc="D0EED9A8" w:tentative="1">
      <w:start w:val="1"/>
      <w:numFmt w:val="bullet"/>
      <w:lvlText w:val="•"/>
      <w:lvlJc w:val="left"/>
      <w:pPr>
        <w:tabs>
          <w:tab w:val="num" w:pos="3600"/>
        </w:tabs>
        <w:ind w:left="3600" w:hanging="360"/>
      </w:pPr>
      <w:rPr>
        <w:rFonts w:ascii="Times New Roman" w:hAnsi="Times New Roman" w:hint="default"/>
      </w:rPr>
    </w:lvl>
    <w:lvl w:ilvl="5" w:tplc="A9BAEB52" w:tentative="1">
      <w:start w:val="1"/>
      <w:numFmt w:val="bullet"/>
      <w:lvlText w:val="•"/>
      <w:lvlJc w:val="left"/>
      <w:pPr>
        <w:tabs>
          <w:tab w:val="num" w:pos="4320"/>
        </w:tabs>
        <w:ind w:left="4320" w:hanging="360"/>
      </w:pPr>
      <w:rPr>
        <w:rFonts w:ascii="Times New Roman" w:hAnsi="Times New Roman" w:hint="default"/>
      </w:rPr>
    </w:lvl>
    <w:lvl w:ilvl="6" w:tplc="3D70435E" w:tentative="1">
      <w:start w:val="1"/>
      <w:numFmt w:val="bullet"/>
      <w:lvlText w:val="•"/>
      <w:lvlJc w:val="left"/>
      <w:pPr>
        <w:tabs>
          <w:tab w:val="num" w:pos="5040"/>
        </w:tabs>
        <w:ind w:left="5040" w:hanging="360"/>
      </w:pPr>
      <w:rPr>
        <w:rFonts w:ascii="Times New Roman" w:hAnsi="Times New Roman" w:hint="default"/>
      </w:rPr>
    </w:lvl>
    <w:lvl w:ilvl="7" w:tplc="D304D858" w:tentative="1">
      <w:start w:val="1"/>
      <w:numFmt w:val="bullet"/>
      <w:lvlText w:val="•"/>
      <w:lvlJc w:val="left"/>
      <w:pPr>
        <w:tabs>
          <w:tab w:val="num" w:pos="5760"/>
        </w:tabs>
        <w:ind w:left="5760" w:hanging="360"/>
      </w:pPr>
      <w:rPr>
        <w:rFonts w:ascii="Times New Roman" w:hAnsi="Times New Roman" w:hint="default"/>
      </w:rPr>
    </w:lvl>
    <w:lvl w:ilvl="8" w:tplc="685CEB76" w:tentative="1">
      <w:start w:val="1"/>
      <w:numFmt w:val="bullet"/>
      <w:lvlText w:val="•"/>
      <w:lvlJc w:val="left"/>
      <w:pPr>
        <w:tabs>
          <w:tab w:val="num" w:pos="6480"/>
        </w:tabs>
        <w:ind w:left="6480" w:hanging="360"/>
      </w:pPr>
      <w:rPr>
        <w:rFonts w:ascii="Times New Roman" w:hAnsi="Times New Roman" w:hint="default"/>
      </w:rPr>
    </w:lvl>
  </w:abstractNum>
  <w:abstractNum w:abstractNumId="14">
    <w:nsid w:val="79527EF2"/>
    <w:multiLevelType w:val="hybridMultilevel"/>
    <w:tmpl w:val="3AD45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4"/>
  </w:num>
  <w:num w:numId="4">
    <w:abstractNumId w:val="10"/>
  </w:num>
  <w:num w:numId="5">
    <w:abstractNumId w:val="12"/>
  </w:num>
  <w:num w:numId="6">
    <w:abstractNumId w:val="3"/>
  </w:num>
  <w:num w:numId="7">
    <w:abstractNumId w:val="13"/>
  </w:num>
  <w:num w:numId="8">
    <w:abstractNumId w:val="1"/>
  </w:num>
  <w:num w:numId="9">
    <w:abstractNumId w:val="6"/>
  </w:num>
  <w:num w:numId="10">
    <w:abstractNumId w:val="0"/>
  </w:num>
  <w:num w:numId="11">
    <w:abstractNumId w:val="5"/>
  </w:num>
  <w:num w:numId="12">
    <w:abstractNumId w:val="8"/>
  </w:num>
  <w:num w:numId="13">
    <w:abstractNumId w:val="14"/>
  </w:num>
  <w:num w:numId="14">
    <w:abstractNumId w:val="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D7876"/>
    <w:rsid w:val="000B46DD"/>
    <w:rsid w:val="0013466C"/>
    <w:rsid w:val="0016310E"/>
    <w:rsid w:val="001E3E78"/>
    <w:rsid w:val="0023006E"/>
    <w:rsid w:val="00331C58"/>
    <w:rsid w:val="0071337B"/>
    <w:rsid w:val="00766FA7"/>
    <w:rsid w:val="00B738FC"/>
    <w:rsid w:val="00B87488"/>
    <w:rsid w:val="00BE0EF3"/>
    <w:rsid w:val="00E041A3"/>
    <w:rsid w:val="00F0449F"/>
    <w:rsid w:val="00FC39E2"/>
    <w:rsid w:val="00FD78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488"/>
  </w:style>
  <w:style w:type="paragraph" w:styleId="Heading2">
    <w:name w:val="heading 2"/>
    <w:basedOn w:val="Normal"/>
    <w:next w:val="Normal"/>
    <w:link w:val="Heading2Char"/>
    <w:uiPriority w:val="9"/>
    <w:unhideWhenUsed/>
    <w:qFormat/>
    <w:rsid w:val="00E041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31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876"/>
    <w:rPr>
      <w:rFonts w:ascii="Tahoma" w:hAnsi="Tahoma" w:cs="Tahoma"/>
      <w:sz w:val="16"/>
      <w:szCs w:val="16"/>
    </w:rPr>
  </w:style>
  <w:style w:type="paragraph" w:styleId="ListParagraph">
    <w:name w:val="List Paragraph"/>
    <w:basedOn w:val="Normal"/>
    <w:uiPriority w:val="34"/>
    <w:qFormat/>
    <w:rsid w:val="00FD7876"/>
    <w:pPr>
      <w:ind w:left="720"/>
      <w:contextualSpacing/>
    </w:pPr>
  </w:style>
  <w:style w:type="character" w:customStyle="1" w:styleId="Heading2Char">
    <w:name w:val="Heading 2 Char"/>
    <w:basedOn w:val="DefaultParagraphFont"/>
    <w:link w:val="Heading2"/>
    <w:uiPriority w:val="9"/>
    <w:rsid w:val="00E041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310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C3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9E2"/>
  </w:style>
  <w:style w:type="paragraph" w:styleId="Footer">
    <w:name w:val="footer"/>
    <w:basedOn w:val="Normal"/>
    <w:link w:val="FooterChar"/>
    <w:uiPriority w:val="99"/>
    <w:unhideWhenUsed/>
    <w:rsid w:val="00FC3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9E2"/>
  </w:style>
  <w:style w:type="paragraph" w:customStyle="1" w:styleId="Default">
    <w:name w:val="Default"/>
    <w:rsid w:val="0013466C"/>
    <w:pPr>
      <w:autoSpaceDE w:val="0"/>
      <w:autoSpaceDN w:val="0"/>
      <w:adjustRightInd w:val="0"/>
      <w:spacing w:after="0" w:line="240" w:lineRule="auto"/>
    </w:pPr>
    <w:rPr>
      <w:rFonts w:ascii="Stencil" w:hAnsi="Stencil" w:cs="Stencil"/>
      <w:color w:val="000000"/>
      <w:sz w:val="24"/>
      <w:szCs w:val="24"/>
    </w:rPr>
  </w:style>
  <w:style w:type="paragraph" w:styleId="NormalWeb">
    <w:name w:val="Normal (Web)"/>
    <w:basedOn w:val="Normal"/>
    <w:uiPriority w:val="99"/>
    <w:semiHidden/>
    <w:unhideWhenUsed/>
    <w:rsid w:val="00766F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37874376">
      <w:bodyDiv w:val="1"/>
      <w:marLeft w:val="0"/>
      <w:marRight w:val="0"/>
      <w:marTop w:val="0"/>
      <w:marBottom w:val="0"/>
      <w:divBdr>
        <w:top w:val="none" w:sz="0" w:space="0" w:color="auto"/>
        <w:left w:val="none" w:sz="0" w:space="0" w:color="auto"/>
        <w:bottom w:val="none" w:sz="0" w:space="0" w:color="auto"/>
        <w:right w:val="none" w:sz="0" w:space="0" w:color="auto"/>
      </w:divBdr>
      <w:divsChild>
        <w:div w:id="1758624813">
          <w:marLeft w:val="547"/>
          <w:marRight w:val="0"/>
          <w:marTop w:val="96"/>
          <w:marBottom w:val="0"/>
          <w:divBdr>
            <w:top w:val="none" w:sz="0" w:space="0" w:color="auto"/>
            <w:left w:val="none" w:sz="0" w:space="0" w:color="auto"/>
            <w:bottom w:val="none" w:sz="0" w:space="0" w:color="auto"/>
            <w:right w:val="none" w:sz="0" w:space="0" w:color="auto"/>
          </w:divBdr>
        </w:div>
        <w:div w:id="1803839541">
          <w:marLeft w:val="1166"/>
          <w:marRight w:val="0"/>
          <w:marTop w:val="86"/>
          <w:marBottom w:val="0"/>
          <w:divBdr>
            <w:top w:val="none" w:sz="0" w:space="0" w:color="auto"/>
            <w:left w:val="none" w:sz="0" w:space="0" w:color="auto"/>
            <w:bottom w:val="none" w:sz="0" w:space="0" w:color="auto"/>
            <w:right w:val="none" w:sz="0" w:space="0" w:color="auto"/>
          </w:divBdr>
        </w:div>
        <w:div w:id="1726877343">
          <w:marLeft w:val="1166"/>
          <w:marRight w:val="0"/>
          <w:marTop w:val="86"/>
          <w:marBottom w:val="0"/>
          <w:divBdr>
            <w:top w:val="none" w:sz="0" w:space="0" w:color="auto"/>
            <w:left w:val="none" w:sz="0" w:space="0" w:color="auto"/>
            <w:bottom w:val="none" w:sz="0" w:space="0" w:color="auto"/>
            <w:right w:val="none" w:sz="0" w:space="0" w:color="auto"/>
          </w:divBdr>
        </w:div>
        <w:div w:id="21438734">
          <w:marLeft w:val="1166"/>
          <w:marRight w:val="0"/>
          <w:marTop w:val="86"/>
          <w:marBottom w:val="0"/>
          <w:divBdr>
            <w:top w:val="none" w:sz="0" w:space="0" w:color="auto"/>
            <w:left w:val="none" w:sz="0" w:space="0" w:color="auto"/>
            <w:bottom w:val="none" w:sz="0" w:space="0" w:color="auto"/>
            <w:right w:val="none" w:sz="0" w:space="0" w:color="auto"/>
          </w:divBdr>
        </w:div>
        <w:div w:id="601838680">
          <w:marLeft w:val="1166"/>
          <w:marRight w:val="0"/>
          <w:marTop w:val="86"/>
          <w:marBottom w:val="0"/>
          <w:divBdr>
            <w:top w:val="none" w:sz="0" w:space="0" w:color="auto"/>
            <w:left w:val="none" w:sz="0" w:space="0" w:color="auto"/>
            <w:bottom w:val="none" w:sz="0" w:space="0" w:color="auto"/>
            <w:right w:val="none" w:sz="0" w:space="0" w:color="auto"/>
          </w:divBdr>
        </w:div>
        <w:div w:id="1383871025">
          <w:marLeft w:val="1166"/>
          <w:marRight w:val="0"/>
          <w:marTop w:val="86"/>
          <w:marBottom w:val="0"/>
          <w:divBdr>
            <w:top w:val="none" w:sz="0" w:space="0" w:color="auto"/>
            <w:left w:val="none" w:sz="0" w:space="0" w:color="auto"/>
            <w:bottom w:val="none" w:sz="0" w:space="0" w:color="auto"/>
            <w:right w:val="none" w:sz="0" w:space="0" w:color="auto"/>
          </w:divBdr>
        </w:div>
        <w:div w:id="447940620">
          <w:marLeft w:val="1166"/>
          <w:marRight w:val="0"/>
          <w:marTop w:val="86"/>
          <w:marBottom w:val="0"/>
          <w:divBdr>
            <w:top w:val="none" w:sz="0" w:space="0" w:color="auto"/>
            <w:left w:val="none" w:sz="0" w:space="0" w:color="auto"/>
            <w:bottom w:val="none" w:sz="0" w:space="0" w:color="auto"/>
            <w:right w:val="none" w:sz="0" w:space="0" w:color="auto"/>
          </w:divBdr>
        </w:div>
        <w:div w:id="1067150027">
          <w:marLeft w:val="547"/>
          <w:marRight w:val="0"/>
          <w:marTop w:val="96"/>
          <w:marBottom w:val="0"/>
          <w:divBdr>
            <w:top w:val="none" w:sz="0" w:space="0" w:color="auto"/>
            <w:left w:val="none" w:sz="0" w:space="0" w:color="auto"/>
            <w:bottom w:val="none" w:sz="0" w:space="0" w:color="auto"/>
            <w:right w:val="none" w:sz="0" w:space="0" w:color="auto"/>
          </w:divBdr>
        </w:div>
        <w:div w:id="289677392">
          <w:marLeft w:val="547"/>
          <w:marRight w:val="0"/>
          <w:marTop w:val="96"/>
          <w:marBottom w:val="0"/>
          <w:divBdr>
            <w:top w:val="none" w:sz="0" w:space="0" w:color="auto"/>
            <w:left w:val="none" w:sz="0" w:space="0" w:color="auto"/>
            <w:bottom w:val="none" w:sz="0" w:space="0" w:color="auto"/>
            <w:right w:val="none" w:sz="0" w:space="0" w:color="auto"/>
          </w:divBdr>
        </w:div>
        <w:div w:id="1022169393">
          <w:marLeft w:val="547"/>
          <w:marRight w:val="0"/>
          <w:marTop w:val="96"/>
          <w:marBottom w:val="0"/>
          <w:divBdr>
            <w:top w:val="none" w:sz="0" w:space="0" w:color="auto"/>
            <w:left w:val="none" w:sz="0" w:space="0" w:color="auto"/>
            <w:bottom w:val="none" w:sz="0" w:space="0" w:color="auto"/>
            <w:right w:val="none" w:sz="0" w:space="0" w:color="auto"/>
          </w:divBdr>
        </w:div>
      </w:divsChild>
    </w:div>
    <w:div w:id="471557618">
      <w:bodyDiv w:val="1"/>
      <w:marLeft w:val="0"/>
      <w:marRight w:val="0"/>
      <w:marTop w:val="0"/>
      <w:marBottom w:val="0"/>
      <w:divBdr>
        <w:top w:val="none" w:sz="0" w:space="0" w:color="auto"/>
        <w:left w:val="none" w:sz="0" w:space="0" w:color="auto"/>
        <w:bottom w:val="none" w:sz="0" w:space="0" w:color="auto"/>
        <w:right w:val="none" w:sz="0" w:space="0" w:color="auto"/>
      </w:divBdr>
      <w:divsChild>
        <w:div w:id="1181044283">
          <w:marLeft w:val="547"/>
          <w:marRight w:val="0"/>
          <w:marTop w:val="115"/>
          <w:marBottom w:val="0"/>
          <w:divBdr>
            <w:top w:val="none" w:sz="0" w:space="0" w:color="auto"/>
            <w:left w:val="none" w:sz="0" w:space="0" w:color="auto"/>
            <w:bottom w:val="none" w:sz="0" w:space="0" w:color="auto"/>
            <w:right w:val="none" w:sz="0" w:space="0" w:color="auto"/>
          </w:divBdr>
        </w:div>
        <w:div w:id="1345669745">
          <w:marLeft w:val="1166"/>
          <w:marRight w:val="0"/>
          <w:marTop w:val="96"/>
          <w:marBottom w:val="0"/>
          <w:divBdr>
            <w:top w:val="none" w:sz="0" w:space="0" w:color="auto"/>
            <w:left w:val="none" w:sz="0" w:space="0" w:color="auto"/>
            <w:bottom w:val="none" w:sz="0" w:space="0" w:color="auto"/>
            <w:right w:val="none" w:sz="0" w:space="0" w:color="auto"/>
          </w:divBdr>
        </w:div>
        <w:div w:id="1568684649">
          <w:marLeft w:val="547"/>
          <w:marRight w:val="0"/>
          <w:marTop w:val="115"/>
          <w:marBottom w:val="0"/>
          <w:divBdr>
            <w:top w:val="none" w:sz="0" w:space="0" w:color="auto"/>
            <w:left w:val="none" w:sz="0" w:space="0" w:color="auto"/>
            <w:bottom w:val="none" w:sz="0" w:space="0" w:color="auto"/>
            <w:right w:val="none" w:sz="0" w:space="0" w:color="auto"/>
          </w:divBdr>
        </w:div>
        <w:div w:id="1581481267">
          <w:marLeft w:val="1166"/>
          <w:marRight w:val="0"/>
          <w:marTop w:val="96"/>
          <w:marBottom w:val="0"/>
          <w:divBdr>
            <w:top w:val="none" w:sz="0" w:space="0" w:color="auto"/>
            <w:left w:val="none" w:sz="0" w:space="0" w:color="auto"/>
            <w:bottom w:val="none" w:sz="0" w:space="0" w:color="auto"/>
            <w:right w:val="none" w:sz="0" w:space="0" w:color="auto"/>
          </w:divBdr>
        </w:div>
        <w:div w:id="878858693">
          <w:marLeft w:val="547"/>
          <w:marRight w:val="0"/>
          <w:marTop w:val="115"/>
          <w:marBottom w:val="0"/>
          <w:divBdr>
            <w:top w:val="none" w:sz="0" w:space="0" w:color="auto"/>
            <w:left w:val="none" w:sz="0" w:space="0" w:color="auto"/>
            <w:bottom w:val="none" w:sz="0" w:space="0" w:color="auto"/>
            <w:right w:val="none" w:sz="0" w:space="0" w:color="auto"/>
          </w:divBdr>
        </w:div>
        <w:div w:id="35787044">
          <w:marLeft w:val="1166"/>
          <w:marRight w:val="0"/>
          <w:marTop w:val="96"/>
          <w:marBottom w:val="0"/>
          <w:divBdr>
            <w:top w:val="none" w:sz="0" w:space="0" w:color="auto"/>
            <w:left w:val="none" w:sz="0" w:space="0" w:color="auto"/>
            <w:bottom w:val="none" w:sz="0" w:space="0" w:color="auto"/>
            <w:right w:val="none" w:sz="0" w:space="0" w:color="auto"/>
          </w:divBdr>
        </w:div>
      </w:divsChild>
    </w:div>
    <w:div w:id="520752376">
      <w:bodyDiv w:val="1"/>
      <w:marLeft w:val="0"/>
      <w:marRight w:val="0"/>
      <w:marTop w:val="0"/>
      <w:marBottom w:val="0"/>
      <w:divBdr>
        <w:top w:val="none" w:sz="0" w:space="0" w:color="auto"/>
        <w:left w:val="none" w:sz="0" w:space="0" w:color="auto"/>
        <w:bottom w:val="none" w:sz="0" w:space="0" w:color="auto"/>
        <w:right w:val="none" w:sz="0" w:space="0" w:color="auto"/>
      </w:divBdr>
    </w:div>
    <w:div w:id="886911162">
      <w:bodyDiv w:val="1"/>
      <w:marLeft w:val="0"/>
      <w:marRight w:val="0"/>
      <w:marTop w:val="0"/>
      <w:marBottom w:val="0"/>
      <w:divBdr>
        <w:top w:val="none" w:sz="0" w:space="0" w:color="auto"/>
        <w:left w:val="none" w:sz="0" w:space="0" w:color="auto"/>
        <w:bottom w:val="none" w:sz="0" w:space="0" w:color="auto"/>
        <w:right w:val="none" w:sz="0" w:space="0" w:color="auto"/>
      </w:divBdr>
      <w:divsChild>
        <w:div w:id="1981299049">
          <w:marLeft w:val="0"/>
          <w:marRight w:val="0"/>
          <w:marTop w:val="0"/>
          <w:marBottom w:val="0"/>
          <w:divBdr>
            <w:top w:val="none" w:sz="0" w:space="0" w:color="auto"/>
            <w:left w:val="none" w:sz="0" w:space="0" w:color="auto"/>
            <w:bottom w:val="none" w:sz="0" w:space="0" w:color="auto"/>
            <w:right w:val="none" w:sz="0" w:space="0" w:color="auto"/>
          </w:divBdr>
        </w:div>
        <w:div w:id="428239518">
          <w:marLeft w:val="0"/>
          <w:marRight w:val="0"/>
          <w:marTop w:val="0"/>
          <w:marBottom w:val="0"/>
          <w:divBdr>
            <w:top w:val="none" w:sz="0" w:space="0" w:color="auto"/>
            <w:left w:val="none" w:sz="0" w:space="0" w:color="auto"/>
            <w:bottom w:val="none" w:sz="0" w:space="0" w:color="auto"/>
            <w:right w:val="none" w:sz="0" w:space="0" w:color="auto"/>
          </w:divBdr>
        </w:div>
        <w:div w:id="1450003508">
          <w:marLeft w:val="0"/>
          <w:marRight w:val="0"/>
          <w:marTop w:val="0"/>
          <w:marBottom w:val="0"/>
          <w:divBdr>
            <w:top w:val="none" w:sz="0" w:space="0" w:color="auto"/>
            <w:left w:val="none" w:sz="0" w:space="0" w:color="auto"/>
            <w:bottom w:val="none" w:sz="0" w:space="0" w:color="auto"/>
            <w:right w:val="none" w:sz="0" w:space="0" w:color="auto"/>
          </w:divBdr>
        </w:div>
        <w:div w:id="1942909075">
          <w:marLeft w:val="0"/>
          <w:marRight w:val="0"/>
          <w:marTop w:val="0"/>
          <w:marBottom w:val="0"/>
          <w:divBdr>
            <w:top w:val="none" w:sz="0" w:space="0" w:color="auto"/>
            <w:left w:val="none" w:sz="0" w:space="0" w:color="auto"/>
            <w:bottom w:val="none" w:sz="0" w:space="0" w:color="auto"/>
            <w:right w:val="none" w:sz="0" w:space="0" w:color="auto"/>
          </w:divBdr>
        </w:div>
        <w:div w:id="1926651139">
          <w:marLeft w:val="0"/>
          <w:marRight w:val="0"/>
          <w:marTop w:val="0"/>
          <w:marBottom w:val="0"/>
          <w:divBdr>
            <w:top w:val="none" w:sz="0" w:space="0" w:color="auto"/>
            <w:left w:val="none" w:sz="0" w:space="0" w:color="auto"/>
            <w:bottom w:val="none" w:sz="0" w:space="0" w:color="auto"/>
            <w:right w:val="none" w:sz="0" w:space="0" w:color="auto"/>
          </w:divBdr>
        </w:div>
        <w:div w:id="1753312081">
          <w:marLeft w:val="0"/>
          <w:marRight w:val="0"/>
          <w:marTop w:val="0"/>
          <w:marBottom w:val="0"/>
          <w:divBdr>
            <w:top w:val="none" w:sz="0" w:space="0" w:color="auto"/>
            <w:left w:val="none" w:sz="0" w:space="0" w:color="auto"/>
            <w:bottom w:val="none" w:sz="0" w:space="0" w:color="auto"/>
            <w:right w:val="none" w:sz="0" w:space="0" w:color="auto"/>
          </w:divBdr>
        </w:div>
        <w:div w:id="977805372">
          <w:marLeft w:val="0"/>
          <w:marRight w:val="0"/>
          <w:marTop w:val="0"/>
          <w:marBottom w:val="0"/>
          <w:divBdr>
            <w:top w:val="none" w:sz="0" w:space="0" w:color="auto"/>
            <w:left w:val="none" w:sz="0" w:space="0" w:color="auto"/>
            <w:bottom w:val="none" w:sz="0" w:space="0" w:color="auto"/>
            <w:right w:val="none" w:sz="0" w:space="0" w:color="auto"/>
          </w:divBdr>
        </w:div>
        <w:div w:id="649870742">
          <w:marLeft w:val="0"/>
          <w:marRight w:val="0"/>
          <w:marTop w:val="0"/>
          <w:marBottom w:val="0"/>
          <w:divBdr>
            <w:top w:val="none" w:sz="0" w:space="0" w:color="auto"/>
            <w:left w:val="none" w:sz="0" w:space="0" w:color="auto"/>
            <w:bottom w:val="none" w:sz="0" w:space="0" w:color="auto"/>
            <w:right w:val="none" w:sz="0" w:space="0" w:color="auto"/>
          </w:divBdr>
        </w:div>
        <w:div w:id="803280757">
          <w:marLeft w:val="0"/>
          <w:marRight w:val="0"/>
          <w:marTop w:val="0"/>
          <w:marBottom w:val="0"/>
          <w:divBdr>
            <w:top w:val="none" w:sz="0" w:space="0" w:color="auto"/>
            <w:left w:val="none" w:sz="0" w:space="0" w:color="auto"/>
            <w:bottom w:val="none" w:sz="0" w:space="0" w:color="auto"/>
            <w:right w:val="none" w:sz="0" w:space="0" w:color="auto"/>
          </w:divBdr>
        </w:div>
        <w:div w:id="2052218387">
          <w:marLeft w:val="0"/>
          <w:marRight w:val="0"/>
          <w:marTop w:val="0"/>
          <w:marBottom w:val="0"/>
          <w:divBdr>
            <w:top w:val="none" w:sz="0" w:space="0" w:color="auto"/>
            <w:left w:val="none" w:sz="0" w:space="0" w:color="auto"/>
            <w:bottom w:val="none" w:sz="0" w:space="0" w:color="auto"/>
            <w:right w:val="none" w:sz="0" w:space="0" w:color="auto"/>
          </w:divBdr>
        </w:div>
      </w:divsChild>
    </w:div>
    <w:div w:id="936132272">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5">
          <w:marLeft w:val="547"/>
          <w:marRight w:val="0"/>
          <w:marTop w:val="154"/>
          <w:marBottom w:val="0"/>
          <w:divBdr>
            <w:top w:val="none" w:sz="0" w:space="0" w:color="auto"/>
            <w:left w:val="none" w:sz="0" w:space="0" w:color="auto"/>
            <w:bottom w:val="none" w:sz="0" w:space="0" w:color="auto"/>
            <w:right w:val="none" w:sz="0" w:space="0" w:color="auto"/>
          </w:divBdr>
        </w:div>
        <w:div w:id="1191338932">
          <w:marLeft w:val="547"/>
          <w:marRight w:val="0"/>
          <w:marTop w:val="154"/>
          <w:marBottom w:val="0"/>
          <w:divBdr>
            <w:top w:val="none" w:sz="0" w:space="0" w:color="auto"/>
            <w:left w:val="none" w:sz="0" w:space="0" w:color="auto"/>
            <w:bottom w:val="none" w:sz="0" w:space="0" w:color="auto"/>
            <w:right w:val="none" w:sz="0" w:space="0" w:color="auto"/>
          </w:divBdr>
        </w:div>
        <w:div w:id="229851335">
          <w:marLeft w:val="547"/>
          <w:marRight w:val="0"/>
          <w:marTop w:val="154"/>
          <w:marBottom w:val="0"/>
          <w:divBdr>
            <w:top w:val="none" w:sz="0" w:space="0" w:color="auto"/>
            <w:left w:val="none" w:sz="0" w:space="0" w:color="auto"/>
            <w:bottom w:val="none" w:sz="0" w:space="0" w:color="auto"/>
            <w:right w:val="none" w:sz="0" w:space="0" w:color="auto"/>
          </w:divBdr>
        </w:div>
        <w:div w:id="571740895">
          <w:marLeft w:val="547"/>
          <w:marRight w:val="0"/>
          <w:marTop w:val="154"/>
          <w:marBottom w:val="0"/>
          <w:divBdr>
            <w:top w:val="none" w:sz="0" w:space="0" w:color="auto"/>
            <w:left w:val="none" w:sz="0" w:space="0" w:color="auto"/>
            <w:bottom w:val="none" w:sz="0" w:space="0" w:color="auto"/>
            <w:right w:val="none" w:sz="0" w:space="0" w:color="auto"/>
          </w:divBdr>
        </w:div>
        <w:div w:id="33772058">
          <w:marLeft w:val="547"/>
          <w:marRight w:val="0"/>
          <w:marTop w:val="154"/>
          <w:marBottom w:val="0"/>
          <w:divBdr>
            <w:top w:val="none" w:sz="0" w:space="0" w:color="auto"/>
            <w:left w:val="none" w:sz="0" w:space="0" w:color="auto"/>
            <w:bottom w:val="none" w:sz="0" w:space="0" w:color="auto"/>
            <w:right w:val="none" w:sz="0" w:space="0" w:color="auto"/>
          </w:divBdr>
        </w:div>
        <w:div w:id="1214345108">
          <w:marLeft w:val="1166"/>
          <w:marRight w:val="0"/>
          <w:marTop w:val="134"/>
          <w:marBottom w:val="0"/>
          <w:divBdr>
            <w:top w:val="none" w:sz="0" w:space="0" w:color="auto"/>
            <w:left w:val="none" w:sz="0" w:space="0" w:color="auto"/>
            <w:bottom w:val="none" w:sz="0" w:space="0" w:color="auto"/>
            <w:right w:val="none" w:sz="0" w:space="0" w:color="auto"/>
          </w:divBdr>
        </w:div>
      </w:divsChild>
    </w:div>
    <w:div w:id="1145119355">
      <w:bodyDiv w:val="1"/>
      <w:marLeft w:val="0"/>
      <w:marRight w:val="0"/>
      <w:marTop w:val="0"/>
      <w:marBottom w:val="0"/>
      <w:divBdr>
        <w:top w:val="none" w:sz="0" w:space="0" w:color="auto"/>
        <w:left w:val="none" w:sz="0" w:space="0" w:color="auto"/>
        <w:bottom w:val="none" w:sz="0" w:space="0" w:color="auto"/>
        <w:right w:val="none" w:sz="0" w:space="0" w:color="auto"/>
      </w:divBdr>
      <w:divsChild>
        <w:div w:id="1751846176">
          <w:marLeft w:val="547"/>
          <w:marRight w:val="0"/>
          <w:marTop w:val="154"/>
          <w:marBottom w:val="0"/>
          <w:divBdr>
            <w:top w:val="none" w:sz="0" w:space="0" w:color="auto"/>
            <w:left w:val="none" w:sz="0" w:space="0" w:color="auto"/>
            <w:bottom w:val="none" w:sz="0" w:space="0" w:color="auto"/>
            <w:right w:val="none" w:sz="0" w:space="0" w:color="auto"/>
          </w:divBdr>
        </w:div>
        <w:div w:id="95829626">
          <w:marLeft w:val="547"/>
          <w:marRight w:val="0"/>
          <w:marTop w:val="154"/>
          <w:marBottom w:val="0"/>
          <w:divBdr>
            <w:top w:val="none" w:sz="0" w:space="0" w:color="auto"/>
            <w:left w:val="none" w:sz="0" w:space="0" w:color="auto"/>
            <w:bottom w:val="none" w:sz="0" w:space="0" w:color="auto"/>
            <w:right w:val="none" w:sz="0" w:space="0" w:color="auto"/>
          </w:divBdr>
        </w:div>
        <w:div w:id="1687292003">
          <w:marLeft w:val="1166"/>
          <w:marRight w:val="0"/>
          <w:marTop w:val="134"/>
          <w:marBottom w:val="0"/>
          <w:divBdr>
            <w:top w:val="none" w:sz="0" w:space="0" w:color="auto"/>
            <w:left w:val="none" w:sz="0" w:space="0" w:color="auto"/>
            <w:bottom w:val="none" w:sz="0" w:space="0" w:color="auto"/>
            <w:right w:val="none" w:sz="0" w:space="0" w:color="auto"/>
          </w:divBdr>
        </w:div>
        <w:div w:id="980693857">
          <w:marLeft w:val="547"/>
          <w:marRight w:val="0"/>
          <w:marTop w:val="154"/>
          <w:marBottom w:val="0"/>
          <w:divBdr>
            <w:top w:val="none" w:sz="0" w:space="0" w:color="auto"/>
            <w:left w:val="none" w:sz="0" w:space="0" w:color="auto"/>
            <w:bottom w:val="none" w:sz="0" w:space="0" w:color="auto"/>
            <w:right w:val="none" w:sz="0" w:space="0" w:color="auto"/>
          </w:divBdr>
        </w:div>
        <w:div w:id="595677394">
          <w:marLeft w:val="1166"/>
          <w:marRight w:val="0"/>
          <w:marTop w:val="134"/>
          <w:marBottom w:val="0"/>
          <w:divBdr>
            <w:top w:val="none" w:sz="0" w:space="0" w:color="auto"/>
            <w:left w:val="none" w:sz="0" w:space="0" w:color="auto"/>
            <w:bottom w:val="none" w:sz="0" w:space="0" w:color="auto"/>
            <w:right w:val="none" w:sz="0" w:space="0" w:color="auto"/>
          </w:divBdr>
        </w:div>
        <w:div w:id="600066273">
          <w:marLeft w:val="547"/>
          <w:marRight w:val="0"/>
          <w:marTop w:val="154"/>
          <w:marBottom w:val="0"/>
          <w:divBdr>
            <w:top w:val="none" w:sz="0" w:space="0" w:color="auto"/>
            <w:left w:val="none" w:sz="0" w:space="0" w:color="auto"/>
            <w:bottom w:val="none" w:sz="0" w:space="0" w:color="auto"/>
            <w:right w:val="none" w:sz="0" w:space="0" w:color="auto"/>
          </w:divBdr>
        </w:div>
        <w:div w:id="260964397">
          <w:marLeft w:val="1166"/>
          <w:marRight w:val="0"/>
          <w:marTop w:val="134"/>
          <w:marBottom w:val="0"/>
          <w:divBdr>
            <w:top w:val="none" w:sz="0" w:space="0" w:color="auto"/>
            <w:left w:val="none" w:sz="0" w:space="0" w:color="auto"/>
            <w:bottom w:val="none" w:sz="0" w:space="0" w:color="auto"/>
            <w:right w:val="none" w:sz="0" w:space="0" w:color="auto"/>
          </w:divBdr>
        </w:div>
        <w:div w:id="974023159">
          <w:marLeft w:val="1166"/>
          <w:marRight w:val="0"/>
          <w:marTop w:val="134"/>
          <w:marBottom w:val="0"/>
          <w:divBdr>
            <w:top w:val="none" w:sz="0" w:space="0" w:color="auto"/>
            <w:left w:val="none" w:sz="0" w:space="0" w:color="auto"/>
            <w:bottom w:val="none" w:sz="0" w:space="0" w:color="auto"/>
            <w:right w:val="none" w:sz="0" w:space="0" w:color="auto"/>
          </w:divBdr>
        </w:div>
      </w:divsChild>
    </w:div>
    <w:div w:id="1985160782">
      <w:bodyDiv w:val="1"/>
      <w:marLeft w:val="0"/>
      <w:marRight w:val="0"/>
      <w:marTop w:val="0"/>
      <w:marBottom w:val="0"/>
      <w:divBdr>
        <w:top w:val="none" w:sz="0" w:space="0" w:color="auto"/>
        <w:left w:val="none" w:sz="0" w:space="0" w:color="auto"/>
        <w:bottom w:val="none" w:sz="0" w:space="0" w:color="auto"/>
        <w:right w:val="none" w:sz="0" w:space="0" w:color="auto"/>
      </w:divBdr>
      <w:divsChild>
        <w:div w:id="8064066">
          <w:marLeft w:val="547"/>
          <w:marRight w:val="0"/>
          <w:marTop w:val="134"/>
          <w:marBottom w:val="0"/>
          <w:divBdr>
            <w:top w:val="none" w:sz="0" w:space="0" w:color="auto"/>
            <w:left w:val="none" w:sz="0" w:space="0" w:color="auto"/>
            <w:bottom w:val="none" w:sz="0" w:space="0" w:color="auto"/>
            <w:right w:val="none" w:sz="0" w:space="0" w:color="auto"/>
          </w:divBdr>
        </w:div>
        <w:div w:id="1279724564">
          <w:marLeft w:val="1166"/>
          <w:marRight w:val="0"/>
          <w:marTop w:val="96"/>
          <w:marBottom w:val="0"/>
          <w:divBdr>
            <w:top w:val="none" w:sz="0" w:space="0" w:color="auto"/>
            <w:left w:val="none" w:sz="0" w:space="0" w:color="auto"/>
            <w:bottom w:val="none" w:sz="0" w:space="0" w:color="auto"/>
            <w:right w:val="none" w:sz="0" w:space="0" w:color="auto"/>
          </w:divBdr>
        </w:div>
        <w:div w:id="1615596929">
          <w:marLeft w:val="1166"/>
          <w:marRight w:val="0"/>
          <w:marTop w:val="96"/>
          <w:marBottom w:val="0"/>
          <w:divBdr>
            <w:top w:val="none" w:sz="0" w:space="0" w:color="auto"/>
            <w:left w:val="none" w:sz="0" w:space="0" w:color="auto"/>
            <w:bottom w:val="none" w:sz="0" w:space="0" w:color="auto"/>
            <w:right w:val="none" w:sz="0" w:space="0" w:color="auto"/>
          </w:divBdr>
        </w:div>
        <w:div w:id="567959995">
          <w:marLeft w:val="1166"/>
          <w:marRight w:val="0"/>
          <w:marTop w:val="96"/>
          <w:marBottom w:val="0"/>
          <w:divBdr>
            <w:top w:val="none" w:sz="0" w:space="0" w:color="auto"/>
            <w:left w:val="none" w:sz="0" w:space="0" w:color="auto"/>
            <w:bottom w:val="none" w:sz="0" w:space="0" w:color="auto"/>
            <w:right w:val="none" w:sz="0" w:space="0" w:color="auto"/>
          </w:divBdr>
        </w:div>
        <w:div w:id="1876573042">
          <w:marLeft w:val="547"/>
          <w:marRight w:val="0"/>
          <w:marTop w:val="134"/>
          <w:marBottom w:val="0"/>
          <w:divBdr>
            <w:top w:val="none" w:sz="0" w:space="0" w:color="auto"/>
            <w:left w:val="none" w:sz="0" w:space="0" w:color="auto"/>
            <w:bottom w:val="none" w:sz="0" w:space="0" w:color="auto"/>
            <w:right w:val="none" w:sz="0" w:space="0" w:color="auto"/>
          </w:divBdr>
        </w:div>
        <w:div w:id="364866851">
          <w:marLeft w:val="1166"/>
          <w:marRight w:val="0"/>
          <w:marTop w:val="96"/>
          <w:marBottom w:val="0"/>
          <w:divBdr>
            <w:top w:val="none" w:sz="0" w:space="0" w:color="auto"/>
            <w:left w:val="none" w:sz="0" w:space="0" w:color="auto"/>
            <w:bottom w:val="none" w:sz="0" w:space="0" w:color="auto"/>
            <w:right w:val="none" w:sz="0" w:space="0" w:color="auto"/>
          </w:divBdr>
        </w:div>
      </w:divsChild>
    </w:div>
    <w:div w:id="1986472479">
      <w:bodyDiv w:val="1"/>
      <w:marLeft w:val="0"/>
      <w:marRight w:val="0"/>
      <w:marTop w:val="0"/>
      <w:marBottom w:val="0"/>
      <w:divBdr>
        <w:top w:val="none" w:sz="0" w:space="0" w:color="auto"/>
        <w:left w:val="none" w:sz="0" w:space="0" w:color="auto"/>
        <w:bottom w:val="none" w:sz="0" w:space="0" w:color="auto"/>
        <w:right w:val="none" w:sz="0" w:space="0" w:color="auto"/>
      </w:divBdr>
      <w:divsChild>
        <w:div w:id="662315280">
          <w:marLeft w:val="0"/>
          <w:marRight w:val="0"/>
          <w:marTop w:val="0"/>
          <w:marBottom w:val="0"/>
          <w:divBdr>
            <w:top w:val="none" w:sz="0" w:space="0" w:color="auto"/>
            <w:left w:val="none" w:sz="0" w:space="0" w:color="auto"/>
            <w:bottom w:val="none" w:sz="0" w:space="0" w:color="auto"/>
            <w:right w:val="none" w:sz="0" w:space="0" w:color="auto"/>
          </w:divBdr>
        </w:div>
        <w:div w:id="108084104">
          <w:marLeft w:val="0"/>
          <w:marRight w:val="0"/>
          <w:marTop w:val="0"/>
          <w:marBottom w:val="0"/>
          <w:divBdr>
            <w:top w:val="none" w:sz="0" w:space="0" w:color="auto"/>
            <w:left w:val="none" w:sz="0" w:space="0" w:color="auto"/>
            <w:bottom w:val="none" w:sz="0" w:space="0" w:color="auto"/>
            <w:right w:val="none" w:sz="0" w:space="0" w:color="auto"/>
          </w:divBdr>
        </w:div>
        <w:div w:id="1511798678">
          <w:marLeft w:val="0"/>
          <w:marRight w:val="0"/>
          <w:marTop w:val="0"/>
          <w:marBottom w:val="0"/>
          <w:divBdr>
            <w:top w:val="none" w:sz="0" w:space="0" w:color="auto"/>
            <w:left w:val="none" w:sz="0" w:space="0" w:color="auto"/>
            <w:bottom w:val="none" w:sz="0" w:space="0" w:color="auto"/>
            <w:right w:val="none" w:sz="0" w:space="0" w:color="auto"/>
          </w:divBdr>
        </w:div>
        <w:div w:id="500972960">
          <w:marLeft w:val="0"/>
          <w:marRight w:val="0"/>
          <w:marTop w:val="0"/>
          <w:marBottom w:val="0"/>
          <w:divBdr>
            <w:top w:val="none" w:sz="0" w:space="0" w:color="auto"/>
            <w:left w:val="none" w:sz="0" w:space="0" w:color="auto"/>
            <w:bottom w:val="none" w:sz="0" w:space="0" w:color="auto"/>
            <w:right w:val="none" w:sz="0" w:space="0" w:color="auto"/>
          </w:divBdr>
        </w:div>
        <w:div w:id="1078984972">
          <w:marLeft w:val="0"/>
          <w:marRight w:val="0"/>
          <w:marTop w:val="0"/>
          <w:marBottom w:val="0"/>
          <w:divBdr>
            <w:top w:val="none" w:sz="0" w:space="0" w:color="auto"/>
            <w:left w:val="none" w:sz="0" w:space="0" w:color="auto"/>
            <w:bottom w:val="none" w:sz="0" w:space="0" w:color="auto"/>
            <w:right w:val="none" w:sz="0" w:space="0" w:color="auto"/>
          </w:divBdr>
        </w:div>
        <w:div w:id="682321389">
          <w:marLeft w:val="0"/>
          <w:marRight w:val="0"/>
          <w:marTop w:val="0"/>
          <w:marBottom w:val="0"/>
          <w:divBdr>
            <w:top w:val="none" w:sz="0" w:space="0" w:color="auto"/>
            <w:left w:val="none" w:sz="0" w:space="0" w:color="auto"/>
            <w:bottom w:val="none" w:sz="0" w:space="0" w:color="auto"/>
            <w:right w:val="none" w:sz="0" w:space="0" w:color="auto"/>
          </w:divBdr>
        </w:div>
        <w:div w:id="1629701453">
          <w:marLeft w:val="0"/>
          <w:marRight w:val="0"/>
          <w:marTop w:val="0"/>
          <w:marBottom w:val="0"/>
          <w:divBdr>
            <w:top w:val="none" w:sz="0" w:space="0" w:color="auto"/>
            <w:left w:val="none" w:sz="0" w:space="0" w:color="auto"/>
            <w:bottom w:val="none" w:sz="0" w:space="0" w:color="auto"/>
            <w:right w:val="none" w:sz="0" w:space="0" w:color="auto"/>
          </w:divBdr>
        </w:div>
        <w:div w:id="650863562">
          <w:marLeft w:val="0"/>
          <w:marRight w:val="0"/>
          <w:marTop w:val="0"/>
          <w:marBottom w:val="0"/>
          <w:divBdr>
            <w:top w:val="none" w:sz="0" w:space="0" w:color="auto"/>
            <w:left w:val="none" w:sz="0" w:space="0" w:color="auto"/>
            <w:bottom w:val="none" w:sz="0" w:space="0" w:color="auto"/>
            <w:right w:val="none" w:sz="0" w:space="0" w:color="auto"/>
          </w:divBdr>
        </w:div>
        <w:div w:id="1849103801">
          <w:marLeft w:val="0"/>
          <w:marRight w:val="0"/>
          <w:marTop w:val="0"/>
          <w:marBottom w:val="0"/>
          <w:divBdr>
            <w:top w:val="none" w:sz="0" w:space="0" w:color="auto"/>
            <w:left w:val="none" w:sz="0" w:space="0" w:color="auto"/>
            <w:bottom w:val="none" w:sz="0" w:space="0" w:color="auto"/>
            <w:right w:val="none" w:sz="0" w:space="0" w:color="auto"/>
          </w:divBdr>
        </w:div>
        <w:div w:id="1438060945">
          <w:marLeft w:val="0"/>
          <w:marRight w:val="0"/>
          <w:marTop w:val="0"/>
          <w:marBottom w:val="0"/>
          <w:divBdr>
            <w:top w:val="none" w:sz="0" w:space="0" w:color="auto"/>
            <w:left w:val="none" w:sz="0" w:space="0" w:color="auto"/>
            <w:bottom w:val="none" w:sz="0" w:space="0" w:color="auto"/>
            <w:right w:val="none" w:sz="0" w:space="0" w:color="auto"/>
          </w:divBdr>
        </w:div>
      </w:divsChild>
    </w:div>
    <w:div w:id="2025478137">
      <w:bodyDiv w:val="1"/>
      <w:marLeft w:val="0"/>
      <w:marRight w:val="0"/>
      <w:marTop w:val="0"/>
      <w:marBottom w:val="0"/>
      <w:divBdr>
        <w:top w:val="none" w:sz="0" w:space="0" w:color="auto"/>
        <w:left w:val="none" w:sz="0" w:space="0" w:color="auto"/>
        <w:bottom w:val="none" w:sz="0" w:space="0" w:color="auto"/>
        <w:right w:val="none" w:sz="0" w:space="0" w:color="auto"/>
      </w:divBdr>
      <w:divsChild>
        <w:div w:id="935864805">
          <w:marLeft w:val="0"/>
          <w:marRight w:val="0"/>
          <w:marTop w:val="0"/>
          <w:marBottom w:val="0"/>
          <w:divBdr>
            <w:top w:val="none" w:sz="0" w:space="0" w:color="auto"/>
            <w:left w:val="none" w:sz="0" w:space="0" w:color="auto"/>
            <w:bottom w:val="none" w:sz="0" w:space="0" w:color="auto"/>
            <w:right w:val="none" w:sz="0" w:space="0" w:color="auto"/>
          </w:divBdr>
        </w:div>
        <w:div w:id="1127704403">
          <w:marLeft w:val="0"/>
          <w:marRight w:val="0"/>
          <w:marTop w:val="0"/>
          <w:marBottom w:val="0"/>
          <w:divBdr>
            <w:top w:val="none" w:sz="0" w:space="0" w:color="auto"/>
            <w:left w:val="none" w:sz="0" w:space="0" w:color="auto"/>
            <w:bottom w:val="none" w:sz="0" w:space="0" w:color="auto"/>
            <w:right w:val="none" w:sz="0" w:space="0" w:color="auto"/>
          </w:divBdr>
        </w:div>
        <w:div w:id="108741358">
          <w:marLeft w:val="0"/>
          <w:marRight w:val="0"/>
          <w:marTop w:val="0"/>
          <w:marBottom w:val="0"/>
          <w:divBdr>
            <w:top w:val="none" w:sz="0" w:space="0" w:color="auto"/>
            <w:left w:val="none" w:sz="0" w:space="0" w:color="auto"/>
            <w:bottom w:val="none" w:sz="0" w:space="0" w:color="auto"/>
            <w:right w:val="none" w:sz="0" w:space="0" w:color="auto"/>
          </w:divBdr>
        </w:div>
        <w:div w:id="992637272">
          <w:marLeft w:val="0"/>
          <w:marRight w:val="0"/>
          <w:marTop w:val="0"/>
          <w:marBottom w:val="0"/>
          <w:divBdr>
            <w:top w:val="none" w:sz="0" w:space="0" w:color="auto"/>
            <w:left w:val="none" w:sz="0" w:space="0" w:color="auto"/>
            <w:bottom w:val="none" w:sz="0" w:space="0" w:color="auto"/>
            <w:right w:val="none" w:sz="0" w:space="0" w:color="auto"/>
          </w:divBdr>
        </w:div>
        <w:div w:id="1563100946">
          <w:marLeft w:val="0"/>
          <w:marRight w:val="0"/>
          <w:marTop w:val="0"/>
          <w:marBottom w:val="0"/>
          <w:divBdr>
            <w:top w:val="none" w:sz="0" w:space="0" w:color="auto"/>
            <w:left w:val="none" w:sz="0" w:space="0" w:color="auto"/>
            <w:bottom w:val="none" w:sz="0" w:space="0" w:color="auto"/>
            <w:right w:val="none" w:sz="0" w:space="0" w:color="auto"/>
          </w:divBdr>
        </w:div>
        <w:div w:id="1504785598">
          <w:marLeft w:val="0"/>
          <w:marRight w:val="0"/>
          <w:marTop w:val="0"/>
          <w:marBottom w:val="0"/>
          <w:divBdr>
            <w:top w:val="none" w:sz="0" w:space="0" w:color="auto"/>
            <w:left w:val="none" w:sz="0" w:space="0" w:color="auto"/>
            <w:bottom w:val="none" w:sz="0" w:space="0" w:color="auto"/>
            <w:right w:val="none" w:sz="0" w:space="0" w:color="auto"/>
          </w:divBdr>
        </w:div>
        <w:div w:id="1821534544">
          <w:marLeft w:val="0"/>
          <w:marRight w:val="0"/>
          <w:marTop w:val="0"/>
          <w:marBottom w:val="0"/>
          <w:divBdr>
            <w:top w:val="none" w:sz="0" w:space="0" w:color="auto"/>
            <w:left w:val="none" w:sz="0" w:space="0" w:color="auto"/>
            <w:bottom w:val="none" w:sz="0" w:space="0" w:color="auto"/>
            <w:right w:val="none" w:sz="0" w:space="0" w:color="auto"/>
          </w:divBdr>
        </w:div>
        <w:div w:id="915555799">
          <w:marLeft w:val="0"/>
          <w:marRight w:val="0"/>
          <w:marTop w:val="0"/>
          <w:marBottom w:val="0"/>
          <w:divBdr>
            <w:top w:val="none" w:sz="0" w:space="0" w:color="auto"/>
            <w:left w:val="none" w:sz="0" w:space="0" w:color="auto"/>
            <w:bottom w:val="none" w:sz="0" w:space="0" w:color="auto"/>
            <w:right w:val="none" w:sz="0" w:space="0" w:color="auto"/>
          </w:divBdr>
        </w:div>
        <w:div w:id="1478650361">
          <w:marLeft w:val="0"/>
          <w:marRight w:val="0"/>
          <w:marTop w:val="0"/>
          <w:marBottom w:val="0"/>
          <w:divBdr>
            <w:top w:val="none" w:sz="0" w:space="0" w:color="auto"/>
            <w:left w:val="none" w:sz="0" w:space="0" w:color="auto"/>
            <w:bottom w:val="none" w:sz="0" w:space="0" w:color="auto"/>
            <w:right w:val="none" w:sz="0" w:space="0" w:color="auto"/>
          </w:divBdr>
        </w:div>
        <w:div w:id="380789043">
          <w:marLeft w:val="0"/>
          <w:marRight w:val="0"/>
          <w:marTop w:val="0"/>
          <w:marBottom w:val="0"/>
          <w:divBdr>
            <w:top w:val="none" w:sz="0" w:space="0" w:color="auto"/>
            <w:left w:val="none" w:sz="0" w:space="0" w:color="auto"/>
            <w:bottom w:val="none" w:sz="0" w:space="0" w:color="auto"/>
            <w:right w:val="none" w:sz="0" w:space="0" w:color="auto"/>
          </w:divBdr>
        </w:div>
      </w:divsChild>
    </w:div>
    <w:div w:id="2060351444">
      <w:bodyDiv w:val="1"/>
      <w:marLeft w:val="0"/>
      <w:marRight w:val="0"/>
      <w:marTop w:val="0"/>
      <w:marBottom w:val="0"/>
      <w:divBdr>
        <w:top w:val="none" w:sz="0" w:space="0" w:color="auto"/>
        <w:left w:val="none" w:sz="0" w:space="0" w:color="auto"/>
        <w:bottom w:val="none" w:sz="0" w:space="0" w:color="auto"/>
        <w:right w:val="none" w:sz="0" w:space="0" w:color="auto"/>
      </w:divBdr>
      <w:divsChild>
        <w:div w:id="2018071649">
          <w:marLeft w:val="547"/>
          <w:marRight w:val="0"/>
          <w:marTop w:val="115"/>
          <w:marBottom w:val="0"/>
          <w:divBdr>
            <w:top w:val="none" w:sz="0" w:space="0" w:color="auto"/>
            <w:left w:val="none" w:sz="0" w:space="0" w:color="auto"/>
            <w:bottom w:val="none" w:sz="0" w:space="0" w:color="auto"/>
            <w:right w:val="none" w:sz="0" w:space="0" w:color="auto"/>
          </w:divBdr>
        </w:div>
        <w:div w:id="601568981">
          <w:marLeft w:val="547"/>
          <w:marRight w:val="0"/>
          <w:marTop w:val="115"/>
          <w:marBottom w:val="0"/>
          <w:divBdr>
            <w:top w:val="none" w:sz="0" w:space="0" w:color="auto"/>
            <w:left w:val="none" w:sz="0" w:space="0" w:color="auto"/>
            <w:bottom w:val="none" w:sz="0" w:space="0" w:color="auto"/>
            <w:right w:val="none" w:sz="0" w:space="0" w:color="auto"/>
          </w:divBdr>
        </w:div>
        <w:div w:id="77378773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9BFBEA1D0CE433A8C4835A1B191EAD1"/>
        <w:category>
          <w:name w:val="General"/>
          <w:gallery w:val="placeholder"/>
        </w:category>
        <w:types>
          <w:type w:val="bbPlcHdr"/>
        </w:types>
        <w:behaviors>
          <w:behavior w:val="content"/>
        </w:behaviors>
        <w:guid w:val="{54494936-52E8-4C82-85AF-E53C430C617E}"/>
      </w:docPartPr>
      <w:docPartBody>
        <w:p w:rsidR="00F450F1" w:rsidRDefault="00521E69" w:rsidP="00521E69">
          <w:pPr>
            <w:pStyle w:val="99BFBEA1D0CE433A8C4835A1B191EAD1"/>
          </w:pPr>
          <w:r>
            <w:rPr>
              <w:rFonts w:asciiTheme="majorHAnsi" w:eastAsiaTheme="majorEastAsia" w:hAnsiTheme="majorHAnsi" w:cstheme="majorBidi"/>
              <w:sz w:val="36"/>
              <w:szCs w:val="36"/>
            </w:rPr>
            <w:t>[Type the document title]</w:t>
          </w:r>
        </w:p>
      </w:docPartBody>
    </w:docPart>
    <w:docPart>
      <w:docPartPr>
        <w:name w:val="C5C52CDD5EF04CF1A603611BE95D218C"/>
        <w:category>
          <w:name w:val="General"/>
          <w:gallery w:val="placeholder"/>
        </w:category>
        <w:types>
          <w:type w:val="bbPlcHdr"/>
        </w:types>
        <w:behaviors>
          <w:behavior w:val="content"/>
        </w:behaviors>
        <w:guid w:val="{5769A0E5-145E-4034-8849-BE8E29BB294E}"/>
      </w:docPartPr>
      <w:docPartBody>
        <w:p w:rsidR="00F450F1" w:rsidRDefault="00521E69" w:rsidP="00521E69">
          <w:pPr>
            <w:pStyle w:val="C5C52CDD5EF04CF1A603611BE95D218C"/>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14">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1E69"/>
    <w:rsid w:val="003C5E3D"/>
    <w:rsid w:val="00521E69"/>
    <w:rsid w:val="00F45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BFBEA1D0CE433A8C4835A1B191EAD1">
    <w:name w:val="99BFBEA1D0CE433A8C4835A1B191EAD1"/>
    <w:rsid w:val="00521E69"/>
  </w:style>
  <w:style w:type="paragraph" w:customStyle="1" w:styleId="C5C52CDD5EF04CF1A603611BE95D218C">
    <w:name w:val="C5C52CDD5EF04CF1A603611BE95D218C"/>
    <w:rsid w:val="00521E69"/>
  </w:style>
  <w:style w:type="paragraph" w:customStyle="1" w:styleId="B3D6EB1F9A94403CBE9E1114CF663B99">
    <w:name w:val="B3D6EB1F9A94403CBE9E1114CF663B99"/>
    <w:rsid w:val="00521E6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1294</Words>
  <Characters>7376</Characters>
  <Application>Microsoft Office Word</Application>
  <DocSecurity>0</DocSecurity>
  <Lines>61</Lines>
  <Paragraphs>17</Paragraphs>
  <ScaleCrop>false</ScaleCrop>
  <Company/>
  <LinksUpToDate>false</LinksUpToDate>
  <CharactersWithSpaces>8653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Students</dc:creator>
  <cp:lastModifiedBy>Students</cp:lastModifiedBy>
  <cp:revision>3</cp:revision>
  <dcterms:created xsi:type="dcterms:W3CDTF">2015-10-30T05:37:00Z</dcterms:created>
  <dcterms:modified xsi:type="dcterms:W3CDTF">2015-10-30T05:38:00Z</dcterms:modified>
</cp:coreProperties>
</file>