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67" w:rsidRPr="00912486" w:rsidRDefault="00D13567" w:rsidP="00D13567">
      <w:pPr>
        <w:pStyle w:val="Default"/>
        <w:jc w:val="center"/>
        <w:rPr>
          <w:rFonts w:ascii="Times New Roman" w:hAnsi="Times New Roman" w:cs="Times New Roman"/>
          <w:b/>
          <w:bCs/>
          <w:color w:val="auto"/>
          <w:sz w:val="44"/>
          <w:szCs w:val="36"/>
        </w:rPr>
      </w:pPr>
      <w:r w:rsidRPr="00912486">
        <w:rPr>
          <w:rFonts w:ascii="Times New Roman" w:hAnsi="Times New Roman" w:cs="Times New Roman"/>
          <w:b/>
          <w:bCs/>
          <w:color w:val="auto"/>
          <w:sz w:val="44"/>
          <w:szCs w:val="36"/>
        </w:rPr>
        <w:t>ST. XAVIER’S COLLEGE</w:t>
      </w:r>
    </w:p>
    <w:p w:rsidR="00D13567" w:rsidRPr="00912486" w:rsidRDefault="00D13567" w:rsidP="00D13567">
      <w:pPr>
        <w:pStyle w:val="Default"/>
        <w:spacing w:line="276" w:lineRule="auto"/>
        <w:ind w:left="1440" w:firstLine="720"/>
        <w:rPr>
          <w:rFonts w:ascii="Times New Roman" w:hAnsi="Times New Roman" w:cs="Times New Roman"/>
          <w:b/>
          <w:bCs/>
          <w:color w:val="auto"/>
          <w:sz w:val="32"/>
          <w:szCs w:val="32"/>
        </w:rPr>
      </w:pPr>
      <w:r w:rsidRPr="00912486">
        <w:rPr>
          <w:rFonts w:ascii="Times New Roman" w:hAnsi="Times New Roman" w:cs="Times New Roman"/>
          <w:b/>
          <w:bCs/>
          <w:color w:val="auto"/>
          <w:sz w:val="28"/>
          <w:szCs w:val="36"/>
        </w:rPr>
        <w:t xml:space="preserve">      (Affiliated to Tribhuvan University)</w:t>
      </w:r>
    </w:p>
    <w:p w:rsidR="00D13567" w:rsidRPr="00912486" w:rsidRDefault="00D13567" w:rsidP="00D13567">
      <w:pPr>
        <w:pStyle w:val="Default"/>
        <w:spacing w:line="360" w:lineRule="auto"/>
        <w:rPr>
          <w:rFonts w:ascii="Times New Roman" w:hAnsi="Times New Roman" w:cs="Times New Roman"/>
          <w:b/>
          <w:bCs/>
          <w:color w:val="auto"/>
          <w:sz w:val="32"/>
          <w:szCs w:val="32"/>
        </w:rPr>
      </w:pPr>
      <w:r w:rsidRPr="00912486">
        <w:rPr>
          <w:rFonts w:ascii="Times New Roman" w:hAnsi="Times New Roman" w:cs="Times New Roman"/>
          <w:b/>
          <w:bCs/>
          <w:color w:val="auto"/>
          <w:sz w:val="32"/>
          <w:szCs w:val="32"/>
        </w:rPr>
        <w:tab/>
      </w:r>
      <w:r w:rsidRPr="00912486">
        <w:rPr>
          <w:rFonts w:ascii="Times New Roman" w:hAnsi="Times New Roman" w:cs="Times New Roman"/>
          <w:b/>
          <w:bCs/>
          <w:color w:val="auto"/>
          <w:sz w:val="32"/>
          <w:szCs w:val="32"/>
        </w:rPr>
        <w:tab/>
      </w:r>
      <w:r w:rsidRPr="00912486">
        <w:rPr>
          <w:rFonts w:ascii="Times New Roman" w:hAnsi="Times New Roman" w:cs="Times New Roman"/>
          <w:b/>
          <w:bCs/>
          <w:color w:val="auto"/>
          <w:sz w:val="32"/>
          <w:szCs w:val="32"/>
        </w:rPr>
        <w:tab/>
      </w:r>
      <w:r w:rsidRPr="00912486">
        <w:rPr>
          <w:rFonts w:ascii="Times New Roman" w:hAnsi="Times New Roman" w:cs="Times New Roman"/>
          <w:b/>
          <w:bCs/>
          <w:color w:val="auto"/>
          <w:sz w:val="32"/>
          <w:szCs w:val="32"/>
        </w:rPr>
        <w:tab/>
        <w:t>Maitighar, Kathmandu</w:t>
      </w:r>
    </w:p>
    <w:p w:rsidR="00D13567" w:rsidRPr="00912486" w:rsidRDefault="00D13567" w:rsidP="00D13567">
      <w:pPr>
        <w:pStyle w:val="Default"/>
        <w:jc w:val="center"/>
        <w:rPr>
          <w:rFonts w:ascii="Times New Roman" w:hAnsi="Times New Roman" w:cs="Times New Roman"/>
          <w:b/>
          <w:bCs/>
          <w:color w:val="auto"/>
          <w:sz w:val="32"/>
          <w:szCs w:val="32"/>
        </w:rPr>
      </w:pPr>
      <w:r w:rsidRPr="00912486">
        <w:rPr>
          <w:rFonts w:ascii="Times New Roman" w:hAnsi="Times New Roman" w:cs="Times New Roman"/>
          <w:b/>
          <w:bCs/>
          <w:noProof/>
          <w:color w:val="auto"/>
          <w:sz w:val="32"/>
          <w:szCs w:val="32"/>
        </w:rPr>
        <w:drawing>
          <wp:inline distT="0" distB="0" distL="0" distR="0" wp14:anchorId="0438BAEF" wp14:editId="0F6804FF">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13567" w:rsidRPr="00912486" w:rsidRDefault="00D13567" w:rsidP="00D13567">
      <w:pPr>
        <w:spacing w:after="0"/>
        <w:ind w:left="-810" w:firstLine="720"/>
        <w:jc w:val="center"/>
        <w:rPr>
          <w:rFonts w:ascii="Times New Roman" w:hAnsi="Times New Roman" w:cs="Times New Roman"/>
          <w:b/>
          <w:bCs/>
          <w:sz w:val="32"/>
          <w:szCs w:val="32"/>
          <w:u w:val="single"/>
        </w:rPr>
      </w:pPr>
      <w:r w:rsidRPr="00912486">
        <w:rPr>
          <w:rFonts w:ascii="Times New Roman" w:hAnsi="Times New Roman" w:cs="Times New Roman"/>
          <w:b/>
          <w:bCs/>
          <w:sz w:val="32"/>
          <w:szCs w:val="32"/>
          <w:u w:val="single"/>
        </w:rPr>
        <w:t>Database Management System</w:t>
      </w:r>
    </w:p>
    <w:p w:rsidR="00D13567" w:rsidRPr="00912486" w:rsidRDefault="008F3F51" w:rsidP="00D13567">
      <w:pPr>
        <w:spacing w:after="0"/>
        <w:ind w:left="-810" w:firstLine="720"/>
        <w:jc w:val="center"/>
        <w:rPr>
          <w:rFonts w:ascii="Times New Roman" w:hAnsi="Times New Roman" w:cs="Times New Roman"/>
          <w:b/>
          <w:bCs/>
          <w:sz w:val="28"/>
          <w:szCs w:val="28"/>
        </w:rPr>
      </w:pPr>
      <w:r w:rsidRPr="00912486">
        <w:rPr>
          <w:rFonts w:ascii="Times New Roman" w:hAnsi="Times New Roman" w:cs="Times New Roman"/>
          <w:b/>
          <w:bCs/>
          <w:sz w:val="32"/>
          <w:szCs w:val="32"/>
          <w:u w:val="single"/>
        </w:rPr>
        <w:t>Theory</w:t>
      </w:r>
      <w:r w:rsidR="00D13567" w:rsidRPr="00912486">
        <w:rPr>
          <w:rFonts w:ascii="Times New Roman" w:hAnsi="Times New Roman" w:cs="Times New Roman"/>
          <w:b/>
          <w:bCs/>
          <w:sz w:val="32"/>
          <w:szCs w:val="32"/>
          <w:u w:val="single"/>
        </w:rPr>
        <w:t xml:space="preserve"> Assignment #</w:t>
      </w:r>
      <w:r w:rsidR="000F2818" w:rsidRPr="00912486">
        <w:rPr>
          <w:rFonts w:ascii="Times New Roman" w:hAnsi="Times New Roman" w:cs="Times New Roman"/>
          <w:b/>
          <w:bCs/>
          <w:sz w:val="32"/>
          <w:szCs w:val="32"/>
          <w:u w:val="single"/>
        </w:rPr>
        <w:t>13</w:t>
      </w:r>
      <w:r w:rsidR="00D13567" w:rsidRPr="00912486">
        <w:rPr>
          <w:rFonts w:ascii="Times New Roman" w:hAnsi="Times New Roman" w:cs="Times New Roman"/>
          <w:b/>
          <w:bCs/>
          <w:sz w:val="32"/>
          <w:szCs w:val="32"/>
          <w:u w:val="single"/>
        </w:rPr>
        <w:t xml:space="preserve"> </w:t>
      </w:r>
    </w:p>
    <w:p w:rsidR="00D13567" w:rsidRPr="00912486" w:rsidRDefault="00D13567" w:rsidP="00D13567">
      <w:pPr>
        <w:pStyle w:val="ListParagraph"/>
        <w:ind w:left="0"/>
        <w:jc w:val="center"/>
        <w:rPr>
          <w:rFonts w:ascii="Times New Roman" w:hAnsi="Times New Roman" w:cs="Times New Roman"/>
          <w:b/>
          <w:bCs/>
          <w:sz w:val="24"/>
          <w:szCs w:val="24"/>
        </w:rPr>
      </w:pPr>
    </w:p>
    <w:p w:rsidR="00D13567" w:rsidRPr="00912486" w:rsidRDefault="00D13567" w:rsidP="00D13567">
      <w:pPr>
        <w:spacing w:after="0" w:line="360" w:lineRule="auto"/>
        <w:rPr>
          <w:rFonts w:ascii="Times New Roman" w:hAnsi="Times New Roman" w:cs="Times New Roman"/>
          <w:b/>
          <w:bCs/>
          <w:sz w:val="32"/>
        </w:rPr>
      </w:pPr>
    </w:p>
    <w:p w:rsidR="00D13567" w:rsidRPr="00912486" w:rsidRDefault="00D13567" w:rsidP="00D13567">
      <w:pPr>
        <w:pStyle w:val="ListParagraph"/>
        <w:spacing w:after="0" w:line="360" w:lineRule="auto"/>
        <w:ind w:left="0" w:firstLine="360"/>
        <w:jc w:val="center"/>
        <w:rPr>
          <w:rFonts w:ascii="Times New Roman" w:hAnsi="Times New Roman" w:cs="Times New Roman"/>
          <w:b/>
          <w:bCs/>
          <w:sz w:val="32"/>
        </w:rPr>
      </w:pPr>
    </w:p>
    <w:p w:rsidR="00D13567" w:rsidRPr="00912486" w:rsidRDefault="00D13567" w:rsidP="00D13567">
      <w:pPr>
        <w:pStyle w:val="ListParagraph"/>
        <w:spacing w:after="0" w:line="360" w:lineRule="auto"/>
        <w:ind w:left="0" w:firstLine="360"/>
        <w:jc w:val="center"/>
        <w:rPr>
          <w:rFonts w:ascii="Times New Roman" w:hAnsi="Times New Roman" w:cs="Times New Roman"/>
          <w:b/>
          <w:bCs/>
          <w:sz w:val="32"/>
        </w:rPr>
      </w:pPr>
      <w:r w:rsidRPr="00912486">
        <w:rPr>
          <w:rFonts w:ascii="Times New Roman" w:hAnsi="Times New Roman" w:cs="Times New Roman"/>
          <w:b/>
          <w:bCs/>
          <w:sz w:val="32"/>
        </w:rPr>
        <w:t>SUBMITTED BY:</w:t>
      </w:r>
    </w:p>
    <w:p w:rsidR="00D13567" w:rsidRPr="00912486" w:rsidRDefault="009469ED" w:rsidP="00D13567">
      <w:pPr>
        <w:spacing w:line="240" w:lineRule="auto"/>
        <w:ind w:left="90" w:hanging="90"/>
        <w:jc w:val="center"/>
        <w:rPr>
          <w:rFonts w:ascii="Times New Roman" w:hAnsi="Times New Roman" w:cs="Times New Roman"/>
          <w:b/>
          <w:bCs/>
          <w:sz w:val="28"/>
        </w:rPr>
      </w:pPr>
      <w:r w:rsidRPr="00912486">
        <w:rPr>
          <w:rFonts w:ascii="Times New Roman" w:hAnsi="Times New Roman" w:cs="Times New Roman"/>
          <w:b/>
          <w:bCs/>
          <w:sz w:val="28"/>
        </w:rPr>
        <w:t>Siddhant Rimal</w:t>
      </w:r>
    </w:p>
    <w:p w:rsidR="00D13567" w:rsidRPr="00912486" w:rsidRDefault="009469ED" w:rsidP="00D13567">
      <w:pPr>
        <w:spacing w:line="240" w:lineRule="auto"/>
        <w:ind w:left="90" w:hanging="90"/>
        <w:jc w:val="center"/>
        <w:rPr>
          <w:rFonts w:ascii="Times New Roman" w:hAnsi="Times New Roman" w:cs="Times New Roman"/>
          <w:b/>
          <w:bCs/>
          <w:sz w:val="28"/>
        </w:rPr>
      </w:pPr>
      <w:r w:rsidRPr="00912486">
        <w:rPr>
          <w:rFonts w:ascii="Times New Roman" w:hAnsi="Times New Roman" w:cs="Times New Roman"/>
          <w:b/>
          <w:bCs/>
          <w:sz w:val="28"/>
        </w:rPr>
        <w:t>013BSCCSIT039</w:t>
      </w:r>
    </w:p>
    <w:p w:rsidR="00D13567" w:rsidRPr="00912486" w:rsidRDefault="00D13567" w:rsidP="00D13567">
      <w:pPr>
        <w:spacing w:line="240" w:lineRule="auto"/>
        <w:ind w:left="90" w:hanging="90"/>
        <w:rPr>
          <w:rFonts w:ascii="Times New Roman" w:hAnsi="Times New Roman" w:cs="Times New Roman"/>
          <w:b/>
          <w:bCs/>
          <w:sz w:val="32"/>
        </w:rPr>
      </w:pPr>
    </w:p>
    <w:p w:rsidR="00D13567" w:rsidRPr="00912486" w:rsidRDefault="00D13567" w:rsidP="00D13567">
      <w:pPr>
        <w:spacing w:line="240" w:lineRule="auto"/>
        <w:ind w:left="90" w:hanging="90"/>
        <w:jc w:val="center"/>
        <w:rPr>
          <w:rFonts w:ascii="Times New Roman" w:hAnsi="Times New Roman" w:cs="Times New Roman"/>
          <w:b/>
          <w:bCs/>
          <w:noProof/>
        </w:rPr>
      </w:pPr>
      <w:r w:rsidRPr="00912486">
        <w:rPr>
          <w:rFonts w:ascii="Times New Roman" w:hAnsi="Times New Roman" w:cs="Times New Roman"/>
          <w:b/>
          <w:bCs/>
          <w:sz w:val="32"/>
        </w:rPr>
        <w:t>SUBMITTED TO</w:t>
      </w:r>
    </w:p>
    <w:tbl>
      <w:tblPr>
        <w:tblStyle w:val="TableGrid"/>
        <w:tblW w:w="0" w:type="auto"/>
        <w:tblInd w:w="108" w:type="dxa"/>
        <w:tblLook w:val="04A0" w:firstRow="1" w:lastRow="0" w:firstColumn="1" w:lastColumn="0" w:noHBand="0" w:noVBand="1"/>
      </w:tblPr>
      <w:tblGrid>
        <w:gridCol w:w="4578"/>
        <w:gridCol w:w="4557"/>
      </w:tblGrid>
      <w:tr w:rsidR="00912486" w:rsidRPr="00912486" w:rsidTr="00A85B8C">
        <w:trPr>
          <w:trHeight w:val="1448"/>
        </w:trPr>
        <w:tc>
          <w:tcPr>
            <w:tcW w:w="4623" w:type="dxa"/>
            <w:vAlign w:val="center"/>
          </w:tcPr>
          <w:p w:rsidR="00D13567" w:rsidRPr="00912486" w:rsidRDefault="00D13567" w:rsidP="00A85B8C">
            <w:pPr>
              <w:pStyle w:val="Default"/>
              <w:jc w:val="center"/>
              <w:rPr>
                <w:rFonts w:ascii="Times New Roman" w:hAnsi="Times New Roman" w:cs="Times New Roman"/>
                <w:b/>
                <w:bCs/>
                <w:color w:val="auto"/>
                <w:sz w:val="32"/>
                <w:szCs w:val="32"/>
              </w:rPr>
            </w:pPr>
            <w:r w:rsidRPr="00912486">
              <w:rPr>
                <w:rFonts w:ascii="Times New Roman" w:hAnsi="Times New Roman" w:cs="Times New Roman"/>
                <w:b/>
                <w:bCs/>
                <w:color w:val="auto"/>
                <w:sz w:val="32"/>
                <w:szCs w:val="32"/>
              </w:rPr>
              <w:t>Er. Sanjay Kr. Yadav</w:t>
            </w:r>
          </w:p>
          <w:p w:rsidR="00D13567" w:rsidRPr="00912486" w:rsidRDefault="00D13567" w:rsidP="00A85B8C">
            <w:pPr>
              <w:pStyle w:val="Default"/>
              <w:jc w:val="center"/>
              <w:rPr>
                <w:rFonts w:ascii="Times New Roman" w:hAnsi="Times New Roman" w:cs="Times New Roman"/>
                <w:b/>
                <w:bCs/>
                <w:color w:val="auto"/>
                <w:sz w:val="28"/>
                <w:szCs w:val="28"/>
              </w:rPr>
            </w:pPr>
            <w:r w:rsidRPr="00912486">
              <w:rPr>
                <w:rFonts w:ascii="Times New Roman" w:hAnsi="Times New Roman" w:cs="Times New Roman"/>
                <w:b/>
                <w:bCs/>
                <w:color w:val="auto"/>
                <w:sz w:val="32"/>
                <w:szCs w:val="32"/>
              </w:rPr>
              <w:t>( Lecturer )</w:t>
            </w:r>
          </w:p>
        </w:tc>
        <w:tc>
          <w:tcPr>
            <w:tcW w:w="4619" w:type="dxa"/>
          </w:tcPr>
          <w:p w:rsidR="00D13567" w:rsidRPr="00912486" w:rsidRDefault="00D13567" w:rsidP="00A85B8C">
            <w:pPr>
              <w:pStyle w:val="Default"/>
              <w:jc w:val="center"/>
              <w:rPr>
                <w:rFonts w:ascii="Times New Roman" w:hAnsi="Times New Roman" w:cs="Times New Roman"/>
                <w:b/>
                <w:bCs/>
                <w:color w:val="auto"/>
              </w:rPr>
            </w:pPr>
          </w:p>
        </w:tc>
      </w:tr>
      <w:tr w:rsidR="00912486" w:rsidRPr="00912486" w:rsidTr="00A85B8C">
        <w:trPr>
          <w:trHeight w:val="395"/>
        </w:trPr>
        <w:tc>
          <w:tcPr>
            <w:tcW w:w="9242" w:type="dxa"/>
            <w:gridSpan w:val="2"/>
          </w:tcPr>
          <w:p w:rsidR="00D13567" w:rsidRPr="00912486" w:rsidRDefault="00D13567" w:rsidP="00A85B8C">
            <w:pPr>
              <w:pStyle w:val="Default"/>
              <w:spacing w:line="360" w:lineRule="auto"/>
              <w:jc w:val="center"/>
              <w:rPr>
                <w:rFonts w:ascii="Times New Roman" w:hAnsi="Times New Roman" w:cs="Times New Roman"/>
                <w:b/>
                <w:bCs/>
                <w:color w:val="auto"/>
              </w:rPr>
            </w:pPr>
            <w:r w:rsidRPr="00912486">
              <w:rPr>
                <w:rFonts w:ascii="Times New Roman" w:hAnsi="Times New Roman" w:cs="Times New Roman"/>
                <w:b/>
                <w:bCs/>
                <w:color w:val="auto"/>
              </w:rPr>
              <w:t>Department of Computer Science</w:t>
            </w:r>
          </w:p>
        </w:tc>
      </w:tr>
    </w:tbl>
    <w:p w:rsidR="00D13567" w:rsidRPr="00912486" w:rsidRDefault="00D13567" w:rsidP="004249BE">
      <w:pPr>
        <w:jc w:val="center"/>
        <w:rPr>
          <w:rFonts w:ascii="Times New Roman" w:hAnsi="Times New Roman" w:cs="Times New Roman"/>
          <w:b/>
          <w:bCs/>
        </w:rPr>
      </w:pPr>
    </w:p>
    <w:p w:rsidR="004249BE" w:rsidRPr="00912486" w:rsidRDefault="004249BE" w:rsidP="004249BE">
      <w:pPr>
        <w:ind w:left="1440" w:firstLine="720"/>
        <w:rPr>
          <w:rFonts w:ascii="Times New Roman" w:hAnsi="Times New Roman" w:cs="Times New Roman"/>
          <w:b/>
          <w:bCs/>
          <w:sz w:val="24"/>
          <w:szCs w:val="22"/>
        </w:rPr>
      </w:pPr>
      <w:r w:rsidRPr="00912486">
        <w:rPr>
          <w:rFonts w:ascii="Times New Roman" w:hAnsi="Times New Roman" w:cs="Times New Roman"/>
          <w:b/>
          <w:bCs/>
          <w:sz w:val="24"/>
          <w:szCs w:val="22"/>
        </w:rPr>
        <w:t>Date of Submission:</w:t>
      </w:r>
      <w:r w:rsidR="00765351" w:rsidRPr="00912486">
        <w:rPr>
          <w:rFonts w:ascii="Times New Roman" w:hAnsi="Times New Roman" w:cs="Times New Roman"/>
          <w:b/>
          <w:bCs/>
          <w:sz w:val="24"/>
          <w:szCs w:val="22"/>
        </w:rPr>
        <w:t xml:space="preserve">   </w:t>
      </w:r>
      <w:r w:rsidR="00E96A23" w:rsidRPr="00912486">
        <w:rPr>
          <w:rFonts w:ascii="Times New Roman" w:hAnsi="Times New Roman" w:cs="Times New Roman"/>
          <w:b/>
          <w:bCs/>
          <w:sz w:val="24"/>
          <w:szCs w:val="22"/>
        </w:rPr>
        <w:t>November</w:t>
      </w:r>
      <w:r w:rsidR="00765351" w:rsidRPr="00912486">
        <w:rPr>
          <w:rFonts w:ascii="Times New Roman" w:hAnsi="Times New Roman" w:cs="Times New Roman"/>
          <w:b/>
          <w:bCs/>
          <w:sz w:val="24"/>
          <w:szCs w:val="22"/>
        </w:rPr>
        <w:t xml:space="preserve"> </w:t>
      </w:r>
      <w:r w:rsidR="00E96A23" w:rsidRPr="00912486">
        <w:rPr>
          <w:rFonts w:ascii="Times New Roman" w:hAnsi="Times New Roman" w:cs="Times New Roman"/>
          <w:b/>
          <w:bCs/>
          <w:sz w:val="24"/>
          <w:szCs w:val="22"/>
        </w:rPr>
        <w:t>5</w:t>
      </w:r>
      <w:r w:rsidR="00765351" w:rsidRPr="00912486">
        <w:rPr>
          <w:rFonts w:ascii="Times New Roman" w:hAnsi="Times New Roman" w:cs="Times New Roman"/>
          <w:b/>
          <w:bCs/>
          <w:sz w:val="24"/>
          <w:szCs w:val="22"/>
          <w:vertAlign w:val="superscript"/>
        </w:rPr>
        <w:t>th</w:t>
      </w:r>
      <w:r w:rsidR="00765351" w:rsidRPr="00912486">
        <w:rPr>
          <w:rFonts w:ascii="Times New Roman" w:hAnsi="Times New Roman" w:cs="Times New Roman"/>
          <w:b/>
          <w:bCs/>
          <w:sz w:val="24"/>
          <w:szCs w:val="22"/>
        </w:rPr>
        <w:t xml:space="preserve"> </w:t>
      </w:r>
      <w:r w:rsidR="004E691D" w:rsidRPr="00912486">
        <w:rPr>
          <w:rFonts w:ascii="Times New Roman" w:hAnsi="Times New Roman" w:cs="Times New Roman"/>
          <w:b/>
          <w:bCs/>
          <w:sz w:val="24"/>
          <w:szCs w:val="22"/>
        </w:rPr>
        <w:t>2015</w:t>
      </w:r>
      <w:r w:rsidR="00FB0C98" w:rsidRPr="00912486">
        <w:rPr>
          <w:rFonts w:ascii="Times New Roman" w:hAnsi="Times New Roman" w:cs="Times New Roman"/>
          <w:b/>
          <w:bCs/>
          <w:sz w:val="24"/>
          <w:szCs w:val="22"/>
        </w:rPr>
        <w:t xml:space="preserve">   </w:t>
      </w:r>
    </w:p>
    <w:p w:rsidR="00D13567" w:rsidRPr="00912486" w:rsidRDefault="00D13567" w:rsidP="00D13567">
      <w:pPr>
        <w:pStyle w:val="ListParagraph"/>
        <w:spacing w:after="0" w:line="240" w:lineRule="auto"/>
        <w:rPr>
          <w:rFonts w:ascii="Times New Roman" w:hAnsi="Times New Roman" w:cs="Times New Roman"/>
          <w:b/>
          <w:bCs/>
          <w:sz w:val="24"/>
          <w:szCs w:val="22"/>
        </w:rPr>
      </w:pPr>
    </w:p>
    <w:p w:rsidR="00EB7822" w:rsidRPr="00912486" w:rsidRDefault="00EB7822" w:rsidP="00D13567">
      <w:pPr>
        <w:pStyle w:val="ListParagraph"/>
        <w:spacing w:after="0" w:line="240" w:lineRule="auto"/>
        <w:rPr>
          <w:rFonts w:ascii="Times New Roman" w:hAnsi="Times New Roman" w:cs="Times New Roman"/>
          <w:b/>
          <w:bCs/>
          <w:sz w:val="24"/>
          <w:szCs w:val="22"/>
        </w:rPr>
      </w:pPr>
    </w:p>
    <w:p w:rsidR="00CB57B7" w:rsidRPr="00912486" w:rsidRDefault="00CB57B7" w:rsidP="00C63424">
      <w:pPr>
        <w:pStyle w:val="Title"/>
        <w:rPr>
          <w:rFonts w:ascii="Times New Roman" w:hAnsi="Times New Roman" w:cs="Times New Roman"/>
          <w:b/>
          <w:bCs/>
          <w:sz w:val="72"/>
          <w:szCs w:val="52"/>
        </w:rPr>
        <w:sectPr w:rsidR="00CB57B7" w:rsidRPr="00912486" w:rsidSect="00D20B0B">
          <w:footerReference w:type="default" r:id="rId9"/>
          <w:pgSz w:w="11907" w:h="16839" w:code="9"/>
          <w:pgMar w:top="1440" w:right="1440" w:bottom="1440" w:left="1440" w:header="720" w:footer="720" w:gutter="0"/>
          <w:cols w:space="720"/>
          <w:docGrid w:linePitch="360"/>
        </w:sectPr>
      </w:pPr>
    </w:p>
    <w:p w:rsidR="00DF2285" w:rsidRPr="00912486" w:rsidRDefault="0057242F" w:rsidP="00765351">
      <w:pPr>
        <w:pStyle w:val="IntenseQuote"/>
        <w:ind w:left="0" w:right="27"/>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lastRenderedPageBreak/>
        <w:t>13</w:t>
      </w:r>
      <w:r w:rsidR="00765351" w:rsidRPr="00912486">
        <w:rPr>
          <w:rFonts w:ascii="Times New Roman" w:hAnsi="Times New Roman" w:cs="Times New Roman"/>
          <w:i w:val="0"/>
          <w:iCs w:val="0"/>
          <w:color w:val="auto"/>
          <w:sz w:val="48"/>
          <w:szCs w:val="56"/>
        </w:rPr>
        <w:t xml:space="preserve">.1. </w:t>
      </w:r>
      <w:r w:rsidR="00113B78" w:rsidRPr="00912486">
        <w:rPr>
          <w:rFonts w:ascii="Times New Roman" w:hAnsi="Times New Roman" w:cs="Times New Roman"/>
          <w:i w:val="0"/>
          <w:iCs w:val="0"/>
          <w:color w:val="auto"/>
          <w:sz w:val="48"/>
          <w:szCs w:val="56"/>
        </w:rPr>
        <w:t>GRANT and REVOKE authorizations</w:t>
      </w:r>
    </w:p>
    <w:p w:rsidR="00BC21E7" w:rsidRPr="00912486" w:rsidRDefault="00282839" w:rsidP="00765351">
      <w:pPr>
        <w:pStyle w:val="Heading3"/>
        <w:numPr>
          <w:ilvl w:val="1"/>
          <w:numId w:val="9"/>
        </w:numPr>
        <w:rPr>
          <w:sz w:val="28"/>
        </w:rPr>
      </w:pPr>
      <w:r w:rsidRPr="00912486">
        <w:rPr>
          <w:sz w:val="28"/>
        </w:rPr>
        <w:t>GRANT authorization</w:t>
      </w:r>
    </w:p>
    <w:p w:rsidR="00282839" w:rsidRPr="00912486" w:rsidRDefault="00282839" w:rsidP="00C659AF">
      <w:pPr>
        <w:pStyle w:val="Heading3"/>
        <w:rPr>
          <w:b w:val="0"/>
          <w:sz w:val="24"/>
          <w:szCs w:val="24"/>
        </w:rPr>
      </w:pPr>
      <w:r w:rsidRPr="00912486">
        <w:rPr>
          <w:b w:val="0"/>
          <w:sz w:val="24"/>
          <w:szCs w:val="24"/>
        </w:rPr>
        <w:t xml:space="preserve">The </w:t>
      </w:r>
      <w:r w:rsidRPr="00912486">
        <w:rPr>
          <w:b w:val="0"/>
          <w:bCs w:val="0"/>
          <w:sz w:val="24"/>
          <w:szCs w:val="24"/>
        </w:rPr>
        <w:t xml:space="preserve">grant </w:t>
      </w:r>
      <w:r w:rsidRPr="00912486">
        <w:rPr>
          <w:b w:val="0"/>
          <w:sz w:val="24"/>
          <w:szCs w:val="24"/>
        </w:rPr>
        <w:t>statement is used to confer authorization</w:t>
      </w:r>
    </w:p>
    <w:p w:rsidR="00282839" w:rsidRPr="00912486" w:rsidRDefault="00282839" w:rsidP="00C659AF">
      <w:pPr>
        <w:pStyle w:val="Heading3"/>
        <w:ind w:firstLine="720"/>
        <w:rPr>
          <w:b w:val="0"/>
          <w:sz w:val="24"/>
          <w:szCs w:val="24"/>
        </w:rPr>
      </w:pPr>
      <w:r w:rsidRPr="00912486">
        <w:rPr>
          <w:b w:val="0"/>
          <w:bCs w:val="0"/>
          <w:sz w:val="24"/>
          <w:szCs w:val="24"/>
        </w:rPr>
        <w:t xml:space="preserve">grant </w:t>
      </w:r>
      <w:r w:rsidRPr="00912486">
        <w:rPr>
          <w:b w:val="0"/>
          <w:sz w:val="24"/>
          <w:szCs w:val="24"/>
        </w:rPr>
        <w:t>&lt;privilege list&gt;</w:t>
      </w:r>
    </w:p>
    <w:p w:rsidR="00282839" w:rsidRPr="00912486" w:rsidRDefault="00282839" w:rsidP="00C659AF">
      <w:pPr>
        <w:pStyle w:val="Heading3"/>
        <w:ind w:firstLine="720"/>
        <w:rPr>
          <w:b w:val="0"/>
          <w:sz w:val="24"/>
          <w:szCs w:val="24"/>
        </w:rPr>
      </w:pPr>
      <w:r w:rsidRPr="00912486">
        <w:rPr>
          <w:b w:val="0"/>
          <w:bCs w:val="0"/>
          <w:sz w:val="24"/>
          <w:szCs w:val="24"/>
        </w:rPr>
        <w:t xml:space="preserve">on </w:t>
      </w:r>
      <w:r w:rsidRPr="00912486">
        <w:rPr>
          <w:b w:val="0"/>
          <w:sz w:val="24"/>
          <w:szCs w:val="24"/>
        </w:rPr>
        <w:t xml:space="preserve">&lt;relation name or view name&gt; </w:t>
      </w:r>
      <w:r w:rsidRPr="00912486">
        <w:rPr>
          <w:b w:val="0"/>
          <w:bCs w:val="0"/>
          <w:sz w:val="24"/>
          <w:szCs w:val="24"/>
        </w:rPr>
        <w:t xml:space="preserve">to </w:t>
      </w:r>
      <w:r w:rsidRPr="00912486">
        <w:rPr>
          <w:b w:val="0"/>
          <w:sz w:val="24"/>
          <w:szCs w:val="24"/>
        </w:rPr>
        <w:t>&lt;user list&gt;</w:t>
      </w:r>
    </w:p>
    <w:p w:rsidR="00282839" w:rsidRPr="00912486" w:rsidRDefault="00282839" w:rsidP="00C659AF">
      <w:pPr>
        <w:pStyle w:val="Heading3"/>
        <w:rPr>
          <w:b w:val="0"/>
          <w:sz w:val="24"/>
          <w:szCs w:val="24"/>
        </w:rPr>
      </w:pPr>
      <w:r w:rsidRPr="00912486">
        <w:rPr>
          <w:b w:val="0"/>
          <w:sz w:val="24"/>
          <w:szCs w:val="24"/>
        </w:rPr>
        <w:t>&lt;user list&gt; is:</w:t>
      </w:r>
    </w:p>
    <w:p w:rsidR="00282839" w:rsidRPr="00912486" w:rsidRDefault="00282839" w:rsidP="00C659AF">
      <w:pPr>
        <w:pStyle w:val="Heading3"/>
        <w:numPr>
          <w:ilvl w:val="0"/>
          <w:numId w:val="28"/>
        </w:numPr>
        <w:rPr>
          <w:b w:val="0"/>
          <w:sz w:val="24"/>
          <w:szCs w:val="24"/>
        </w:rPr>
      </w:pPr>
      <w:r w:rsidRPr="00912486">
        <w:rPr>
          <w:b w:val="0"/>
          <w:sz w:val="24"/>
          <w:szCs w:val="24"/>
        </w:rPr>
        <w:t>a user</w:t>
      </w:r>
      <w:r w:rsidRPr="00912486">
        <w:rPr>
          <w:b w:val="0"/>
          <w:sz w:val="24"/>
          <w:szCs w:val="24"/>
        </w:rPr>
        <w:softHyphen/>
        <w:t>id</w:t>
      </w:r>
    </w:p>
    <w:p w:rsidR="00282839" w:rsidRPr="00912486" w:rsidRDefault="00282839" w:rsidP="00C659AF">
      <w:pPr>
        <w:pStyle w:val="Heading3"/>
        <w:numPr>
          <w:ilvl w:val="0"/>
          <w:numId w:val="28"/>
        </w:numPr>
        <w:rPr>
          <w:b w:val="0"/>
          <w:sz w:val="24"/>
          <w:szCs w:val="24"/>
        </w:rPr>
      </w:pPr>
      <w:r w:rsidRPr="00912486">
        <w:rPr>
          <w:b w:val="0"/>
          <w:bCs w:val="0"/>
          <w:sz w:val="24"/>
          <w:szCs w:val="24"/>
        </w:rPr>
        <w:t>public</w:t>
      </w:r>
      <w:r w:rsidRPr="00912486">
        <w:rPr>
          <w:b w:val="0"/>
          <w:sz w:val="24"/>
          <w:szCs w:val="24"/>
        </w:rPr>
        <w:t>, which allows all valid users the privilege granted</w:t>
      </w:r>
    </w:p>
    <w:p w:rsidR="00282839" w:rsidRPr="00912486" w:rsidRDefault="00282839" w:rsidP="00C659AF">
      <w:pPr>
        <w:pStyle w:val="Heading3"/>
        <w:numPr>
          <w:ilvl w:val="0"/>
          <w:numId w:val="28"/>
        </w:numPr>
        <w:rPr>
          <w:b w:val="0"/>
          <w:sz w:val="24"/>
          <w:szCs w:val="24"/>
        </w:rPr>
      </w:pPr>
      <w:r w:rsidRPr="00912486">
        <w:rPr>
          <w:b w:val="0"/>
          <w:sz w:val="24"/>
          <w:szCs w:val="24"/>
        </w:rPr>
        <w:t xml:space="preserve">A role </w:t>
      </w:r>
    </w:p>
    <w:p w:rsidR="00282839" w:rsidRPr="00912486" w:rsidRDefault="00282839" w:rsidP="00C659AF">
      <w:pPr>
        <w:pStyle w:val="Heading3"/>
        <w:rPr>
          <w:b w:val="0"/>
          <w:sz w:val="24"/>
          <w:szCs w:val="24"/>
        </w:rPr>
      </w:pPr>
      <w:r w:rsidRPr="00912486">
        <w:rPr>
          <w:b w:val="0"/>
          <w:sz w:val="24"/>
          <w:szCs w:val="24"/>
        </w:rPr>
        <w:t xml:space="preserve">Granting a privilege on a view does not imply granting any privileges on the underlying </w:t>
      </w:r>
      <w:r w:rsidR="00C659AF" w:rsidRPr="00912486">
        <w:rPr>
          <w:b w:val="0"/>
          <w:sz w:val="24"/>
          <w:szCs w:val="24"/>
        </w:rPr>
        <w:t>r</w:t>
      </w:r>
      <w:r w:rsidRPr="00912486">
        <w:rPr>
          <w:b w:val="0"/>
          <w:sz w:val="24"/>
          <w:szCs w:val="24"/>
        </w:rPr>
        <w:t>elations.</w:t>
      </w:r>
      <w:r w:rsidR="00315CC9" w:rsidRPr="00912486">
        <w:rPr>
          <w:b w:val="0"/>
          <w:sz w:val="24"/>
          <w:szCs w:val="24"/>
        </w:rPr>
        <w:t xml:space="preserve"> </w:t>
      </w:r>
      <w:r w:rsidRPr="00912486">
        <w:rPr>
          <w:b w:val="0"/>
          <w:sz w:val="24"/>
          <w:szCs w:val="24"/>
        </w:rPr>
        <w:t>The grantor of the privilege must already hold the privilege on the specified item (or be the database administrator).</w:t>
      </w:r>
    </w:p>
    <w:p w:rsidR="00282839" w:rsidRPr="00912486" w:rsidRDefault="006009C9" w:rsidP="00C659AF">
      <w:pPr>
        <w:pStyle w:val="Heading3"/>
        <w:rPr>
          <w:b w:val="0"/>
          <w:sz w:val="24"/>
          <w:szCs w:val="24"/>
        </w:rPr>
      </w:pPr>
      <w:r w:rsidRPr="00912486">
        <w:rPr>
          <w:b w:val="0"/>
          <w:sz w:val="24"/>
          <w:szCs w:val="24"/>
        </w:rPr>
        <w:t>Privileges:</w:t>
      </w:r>
    </w:p>
    <w:p w:rsidR="006009C9" w:rsidRPr="00912486" w:rsidRDefault="006009C9" w:rsidP="00C659AF">
      <w:pPr>
        <w:pStyle w:val="Heading3"/>
        <w:numPr>
          <w:ilvl w:val="0"/>
          <w:numId w:val="29"/>
        </w:numPr>
        <w:rPr>
          <w:b w:val="0"/>
          <w:sz w:val="24"/>
          <w:szCs w:val="24"/>
        </w:rPr>
      </w:pPr>
      <w:r w:rsidRPr="00912486">
        <w:rPr>
          <w:b w:val="0"/>
          <w:bCs w:val="0"/>
          <w:sz w:val="24"/>
          <w:szCs w:val="24"/>
        </w:rPr>
        <w:t xml:space="preserve">select: </w:t>
      </w:r>
      <w:r w:rsidRPr="00912486">
        <w:rPr>
          <w:b w:val="0"/>
          <w:sz w:val="24"/>
          <w:szCs w:val="24"/>
        </w:rPr>
        <w:t>allows read access to relation,or the ability to query using the view</w:t>
      </w:r>
    </w:p>
    <w:p w:rsidR="000A5A56" w:rsidRPr="00912486" w:rsidRDefault="006009C9" w:rsidP="00C659AF">
      <w:pPr>
        <w:pStyle w:val="Heading3"/>
        <w:numPr>
          <w:ilvl w:val="1"/>
          <w:numId w:val="29"/>
        </w:numPr>
        <w:rPr>
          <w:b w:val="0"/>
          <w:sz w:val="24"/>
          <w:szCs w:val="24"/>
        </w:rPr>
      </w:pPr>
      <w:r w:rsidRPr="00912486">
        <w:rPr>
          <w:b w:val="0"/>
          <w:sz w:val="24"/>
          <w:szCs w:val="24"/>
        </w:rPr>
        <w:t xml:space="preserve">Example: grant users </w:t>
      </w:r>
      <w:r w:rsidRPr="00912486">
        <w:rPr>
          <w:b w:val="0"/>
          <w:iCs/>
          <w:sz w:val="24"/>
          <w:szCs w:val="24"/>
        </w:rPr>
        <w:t>U</w:t>
      </w:r>
      <w:r w:rsidRPr="00912486">
        <w:rPr>
          <w:b w:val="0"/>
          <w:sz w:val="24"/>
          <w:szCs w:val="24"/>
        </w:rPr>
        <w:t xml:space="preserve">1, </w:t>
      </w:r>
      <w:r w:rsidRPr="00912486">
        <w:rPr>
          <w:b w:val="0"/>
          <w:iCs/>
          <w:sz w:val="24"/>
          <w:szCs w:val="24"/>
        </w:rPr>
        <w:t>U</w:t>
      </w:r>
      <w:r w:rsidRPr="00912486">
        <w:rPr>
          <w:b w:val="0"/>
          <w:sz w:val="24"/>
          <w:szCs w:val="24"/>
        </w:rPr>
        <w:t xml:space="preserve">2, and </w:t>
      </w:r>
      <w:r w:rsidRPr="00912486">
        <w:rPr>
          <w:b w:val="0"/>
          <w:iCs/>
          <w:sz w:val="24"/>
          <w:szCs w:val="24"/>
        </w:rPr>
        <w:t>U</w:t>
      </w:r>
      <w:r w:rsidRPr="00912486">
        <w:rPr>
          <w:b w:val="0"/>
          <w:sz w:val="24"/>
          <w:szCs w:val="24"/>
        </w:rPr>
        <w:t xml:space="preserve">3 </w:t>
      </w:r>
      <w:r w:rsidRPr="00912486">
        <w:rPr>
          <w:b w:val="0"/>
          <w:bCs w:val="0"/>
          <w:sz w:val="24"/>
          <w:szCs w:val="24"/>
        </w:rPr>
        <w:t xml:space="preserve">select </w:t>
      </w:r>
      <w:r w:rsidRPr="00912486">
        <w:rPr>
          <w:b w:val="0"/>
          <w:sz w:val="24"/>
          <w:szCs w:val="24"/>
        </w:rPr>
        <w:t>authorization on</w:t>
      </w:r>
      <w:r w:rsidRPr="00912486">
        <w:rPr>
          <w:b w:val="0"/>
          <w:sz w:val="24"/>
          <w:szCs w:val="24"/>
        </w:rPr>
        <w:br/>
        <w:t xml:space="preserve">the </w:t>
      </w:r>
      <w:r w:rsidRPr="00912486">
        <w:rPr>
          <w:b w:val="0"/>
          <w:iCs/>
          <w:sz w:val="24"/>
          <w:szCs w:val="24"/>
        </w:rPr>
        <w:t xml:space="preserve">branch </w:t>
      </w:r>
      <w:r w:rsidRPr="00912486">
        <w:rPr>
          <w:b w:val="0"/>
          <w:sz w:val="24"/>
          <w:szCs w:val="24"/>
        </w:rPr>
        <w:t>relation:</w:t>
      </w:r>
    </w:p>
    <w:p w:rsidR="006009C9" w:rsidRPr="00912486" w:rsidRDefault="006009C9" w:rsidP="00C659AF">
      <w:pPr>
        <w:pStyle w:val="Heading3"/>
        <w:ind w:left="1440"/>
        <w:rPr>
          <w:b w:val="0"/>
          <w:sz w:val="24"/>
          <w:szCs w:val="24"/>
        </w:rPr>
      </w:pPr>
      <w:r w:rsidRPr="00912486">
        <w:rPr>
          <w:b w:val="0"/>
          <w:bCs w:val="0"/>
          <w:sz w:val="24"/>
          <w:szCs w:val="24"/>
        </w:rPr>
        <w:t xml:space="preserve">grant select on </w:t>
      </w:r>
      <w:r w:rsidRPr="00912486">
        <w:rPr>
          <w:b w:val="0"/>
          <w:iCs/>
          <w:sz w:val="24"/>
          <w:szCs w:val="24"/>
        </w:rPr>
        <w:t xml:space="preserve">branch </w:t>
      </w:r>
      <w:r w:rsidRPr="00912486">
        <w:rPr>
          <w:b w:val="0"/>
          <w:bCs w:val="0"/>
          <w:sz w:val="24"/>
          <w:szCs w:val="24"/>
        </w:rPr>
        <w:t xml:space="preserve">to </w:t>
      </w:r>
      <w:r w:rsidRPr="00912486">
        <w:rPr>
          <w:b w:val="0"/>
          <w:iCs/>
          <w:sz w:val="24"/>
          <w:szCs w:val="24"/>
        </w:rPr>
        <w:t>U</w:t>
      </w:r>
      <w:r w:rsidRPr="00912486">
        <w:rPr>
          <w:b w:val="0"/>
          <w:sz w:val="24"/>
          <w:szCs w:val="24"/>
        </w:rPr>
        <w:t>1</w:t>
      </w:r>
      <w:r w:rsidRPr="00912486">
        <w:rPr>
          <w:b w:val="0"/>
          <w:iCs/>
          <w:sz w:val="24"/>
          <w:szCs w:val="24"/>
        </w:rPr>
        <w:t>, U</w:t>
      </w:r>
      <w:r w:rsidRPr="00912486">
        <w:rPr>
          <w:b w:val="0"/>
          <w:sz w:val="24"/>
          <w:szCs w:val="24"/>
        </w:rPr>
        <w:t>2</w:t>
      </w:r>
      <w:r w:rsidRPr="00912486">
        <w:rPr>
          <w:b w:val="0"/>
          <w:iCs/>
          <w:sz w:val="24"/>
          <w:szCs w:val="24"/>
        </w:rPr>
        <w:t>, U</w:t>
      </w:r>
      <w:r w:rsidRPr="00912486">
        <w:rPr>
          <w:b w:val="0"/>
          <w:sz w:val="24"/>
          <w:szCs w:val="24"/>
        </w:rPr>
        <w:t>3</w:t>
      </w:r>
    </w:p>
    <w:p w:rsidR="006009C9" w:rsidRPr="00912486" w:rsidRDefault="00074197" w:rsidP="00C659AF">
      <w:pPr>
        <w:pStyle w:val="Heading3"/>
        <w:numPr>
          <w:ilvl w:val="0"/>
          <w:numId w:val="29"/>
        </w:numPr>
        <w:rPr>
          <w:b w:val="0"/>
          <w:sz w:val="24"/>
          <w:szCs w:val="24"/>
        </w:rPr>
      </w:pPr>
      <w:r w:rsidRPr="00912486">
        <w:rPr>
          <w:b w:val="0"/>
          <w:bCs w:val="0"/>
          <w:sz w:val="24"/>
          <w:szCs w:val="24"/>
        </w:rPr>
        <w:t>insert</w:t>
      </w:r>
      <w:r w:rsidRPr="00912486">
        <w:rPr>
          <w:b w:val="0"/>
          <w:sz w:val="24"/>
          <w:szCs w:val="24"/>
        </w:rPr>
        <w:t>: the ability to insert tuples</w:t>
      </w:r>
    </w:p>
    <w:p w:rsidR="00074197" w:rsidRPr="00912486" w:rsidRDefault="00074197" w:rsidP="00C659AF">
      <w:pPr>
        <w:pStyle w:val="Heading3"/>
        <w:numPr>
          <w:ilvl w:val="0"/>
          <w:numId w:val="29"/>
        </w:numPr>
        <w:rPr>
          <w:b w:val="0"/>
          <w:sz w:val="24"/>
          <w:szCs w:val="24"/>
        </w:rPr>
      </w:pPr>
      <w:r w:rsidRPr="00912486">
        <w:rPr>
          <w:b w:val="0"/>
          <w:bCs w:val="0"/>
          <w:sz w:val="24"/>
          <w:szCs w:val="24"/>
        </w:rPr>
        <w:t>update</w:t>
      </w:r>
      <w:r w:rsidRPr="00912486">
        <w:rPr>
          <w:b w:val="0"/>
          <w:sz w:val="24"/>
          <w:szCs w:val="24"/>
        </w:rPr>
        <w:t>: the ability to update using the SQL update statement</w:t>
      </w:r>
    </w:p>
    <w:p w:rsidR="00074197" w:rsidRPr="00912486" w:rsidRDefault="00074197" w:rsidP="00C659AF">
      <w:pPr>
        <w:pStyle w:val="Heading3"/>
        <w:numPr>
          <w:ilvl w:val="0"/>
          <w:numId w:val="29"/>
        </w:numPr>
        <w:rPr>
          <w:b w:val="0"/>
          <w:sz w:val="24"/>
          <w:szCs w:val="24"/>
        </w:rPr>
      </w:pPr>
      <w:r w:rsidRPr="00912486">
        <w:rPr>
          <w:b w:val="0"/>
          <w:bCs w:val="0"/>
          <w:sz w:val="24"/>
          <w:szCs w:val="24"/>
        </w:rPr>
        <w:t>delete</w:t>
      </w:r>
      <w:r w:rsidRPr="00912486">
        <w:rPr>
          <w:b w:val="0"/>
          <w:sz w:val="24"/>
          <w:szCs w:val="24"/>
        </w:rPr>
        <w:t>: the ability to delete tuples.</w:t>
      </w:r>
    </w:p>
    <w:p w:rsidR="00074197" w:rsidRPr="00912486" w:rsidRDefault="00074197" w:rsidP="00C659AF">
      <w:pPr>
        <w:pStyle w:val="Heading3"/>
        <w:numPr>
          <w:ilvl w:val="0"/>
          <w:numId w:val="29"/>
        </w:numPr>
        <w:rPr>
          <w:b w:val="0"/>
          <w:sz w:val="24"/>
          <w:szCs w:val="24"/>
        </w:rPr>
      </w:pPr>
      <w:r w:rsidRPr="00912486">
        <w:rPr>
          <w:b w:val="0"/>
          <w:bCs w:val="0"/>
          <w:sz w:val="24"/>
          <w:szCs w:val="24"/>
        </w:rPr>
        <w:t>all privileges</w:t>
      </w:r>
      <w:r w:rsidRPr="00912486">
        <w:rPr>
          <w:b w:val="0"/>
          <w:sz w:val="24"/>
          <w:szCs w:val="24"/>
        </w:rPr>
        <w:t>: used as a short form for all the allowable privileges</w:t>
      </w:r>
    </w:p>
    <w:p w:rsidR="00282839" w:rsidRPr="00912486" w:rsidRDefault="00282839" w:rsidP="00C659AF">
      <w:pPr>
        <w:pStyle w:val="Heading3"/>
        <w:numPr>
          <w:ilvl w:val="1"/>
          <w:numId w:val="9"/>
        </w:numPr>
        <w:rPr>
          <w:b w:val="0"/>
          <w:sz w:val="28"/>
        </w:rPr>
      </w:pPr>
      <w:r w:rsidRPr="00912486">
        <w:rPr>
          <w:b w:val="0"/>
          <w:sz w:val="28"/>
        </w:rPr>
        <w:t>REVOKE authorization</w:t>
      </w:r>
    </w:p>
    <w:p w:rsidR="00972AAF" w:rsidRPr="00912486" w:rsidRDefault="00972AAF" w:rsidP="00C659AF">
      <w:pPr>
        <w:pStyle w:val="Heading3"/>
        <w:numPr>
          <w:ilvl w:val="0"/>
          <w:numId w:val="30"/>
        </w:numPr>
        <w:rPr>
          <w:b w:val="0"/>
          <w:sz w:val="24"/>
          <w:szCs w:val="24"/>
        </w:rPr>
      </w:pPr>
      <w:r w:rsidRPr="00912486">
        <w:rPr>
          <w:b w:val="0"/>
          <w:sz w:val="24"/>
          <w:szCs w:val="24"/>
        </w:rPr>
        <w:t xml:space="preserve">The </w:t>
      </w:r>
      <w:r w:rsidRPr="00912486">
        <w:rPr>
          <w:b w:val="0"/>
          <w:bCs w:val="0"/>
          <w:sz w:val="24"/>
          <w:szCs w:val="24"/>
        </w:rPr>
        <w:t xml:space="preserve">revoke </w:t>
      </w:r>
      <w:r w:rsidRPr="00912486">
        <w:rPr>
          <w:b w:val="0"/>
          <w:sz w:val="24"/>
          <w:szCs w:val="24"/>
        </w:rPr>
        <w:t>statement is used to revoke authorization.</w:t>
      </w:r>
    </w:p>
    <w:p w:rsidR="00972AAF" w:rsidRPr="00912486" w:rsidRDefault="00972AAF" w:rsidP="00C659AF">
      <w:pPr>
        <w:pStyle w:val="Heading3"/>
        <w:numPr>
          <w:ilvl w:val="1"/>
          <w:numId w:val="30"/>
        </w:numPr>
        <w:rPr>
          <w:b w:val="0"/>
          <w:sz w:val="24"/>
          <w:szCs w:val="24"/>
        </w:rPr>
      </w:pPr>
      <w:r w:rsidRPr="00912486">
        <w:rPr>
          <w:b w:val="0"/>
          <w:bCs w:val="0"/>
          <w:sz w:val="24"/>
          <w:szCs w:val="24"/>
        </w:rPr>
        <w:t xml:space="preserve">revoke </w:t>
      </w:r>
      <w:r w:rsidRPr="00912486">
        <w:rPr>
          <w:b w:val="0"/>
          <w:sz w:val="24"/>
          <w:szCs w:val="24"/>
        </w:rPr>
        <w:t>&lt;privilege list&gt;</w:t>
      </w:r>
    </w:p>
    <w:p w:rsidR="00972AAF" w:rsidRPr="00912486" w:rsidRDefault="00972AAF" w:rsidP="00C659AF">
      <w:pPr>
        <w:pStyle w:val="Heading3"/>
        <w:numPr>
          <w:ilvl w:val="1"/>
          <w:numId w:val="30"/>
        </w:numPr>
        <w:rPr>
          <w:b w:val="0"/>
          <w:sz w:val="24"/>
          <w:szCs w:val="24"/>
        </w:rPr>
      </w:pPr>
      <w:r w:rsidRPr="00912486">
        <w:rPr>
          <w:b w:val="0"/>
          <w:bCs w:val="0"/>
          <w:sz w:val="24"/>
          <w:szCs w:val="24"/>
        </w:rPr>
        <w:t xml:space="preserve">on </w:t>
      </w:r>
      <w:r w:rsidRPr="00912486">
        <w:rPr>
          <w:b w:val="0"/>
          <w:sz w:val="24"/>
          <w:szCs w:val="24"/>
        </w:rPr>
        <w:t xml:space="preserve">&lt;relation name or view name&gt; </w:t>
      </w:r>
      <w:r w:rsidRPr="00912486">
        <w:rPr>
          <w:b w:val="0"/>
          <w:bCs w:val="0"/>
          <w:sz w:val="24"/>
          <w:szCs w:val="24"/>
        </w:rPr>
        <w:t xml:space="preserve">from </w:t>
      </w:r>
      <w:r w:rsidRPr="00912486">
        <w:rPr>
          <w:b w:val="0"/>
          <w:sz w:val="24"/>
          <w:szCs w:val="24"/>
        </w:rPr>
        <w:t>&lt;user list&gt;</w:t>
      </w:r>
    </w:p>
    <w:p w:rsidR="00972AAF" w:rsidRPr="00912486" w:rsidRDefault="00972AAF" w:rsidP="00C659AF">
      <w:pPr>
        <w:pStyle w:val="Heading3"/>
        <w:numPr>
          <w:ilvl w:val="0"/>
          <w:numId w:val="30"/>
        </w:numPr>
        <w:rPr>
          <w:b w:val="0"/>
          <w:sz w:val="24"/>
          <w:szCs w:val="24"/>
        </w:rPr>
      </w:pPr>
      <w:r w:rsidRPr="00912486">
        <w:rPr>
          <w:b w:val="0"/>
          <w:sz w:val="24"/>
          <w:szCs w:val="24"/>
        </w:rPr>
        <w:t>Example:</w:t>
      </w:r>
    </w:p>
    <w:p w:rsidR="00972AAF" w:rsidRPr="00912486" w:rsidRDefault="00972AAF" w:rsidP="00C659AF">
      <w:pPr>
        <w:pStyle w:val="Heading3"/>
        <w:ind w:left="720"/>
        <w:rPr>
          <w:b w:val="0"/>
          <w:iCs/>
          <w:sz w:val="24"/>
          <w:szCs w:val="24"/>
        </w:rPr>
      </w:pPr>
      <w:r w:rsidRPr="00912486">
        <w:rPr>
          <w:b w:val="0"/>
          <w:bCs w:val="0"/>
          <w:sz w:val="24"/>
          <w:szCs w:val="24"/>
        </w:rPr>
        <w:t xml:space="preserve">revoke select on </w:t>
      </w:r>
      <w:r w:rsidRPr="00912486">
        <w:rPr>
          <w:b w:val="0"/>
          <w:iCs/>
          <w:sz w:val="24"/>
          <w:szCs w:val="24"/>
        </w:rPr>
        <w:t xml:space="preserve">branch </w:t>
      </w:r>
      <w:r w:rsidRPr="00912486">
        <w:rPr>
          <w:b w:val="0"/>
          <w:bCs w:val="0"/>
          <w:sz w:val="24"/>
          <w:szCs w:val="24"/>
        </w:rPr>
        <w:t xml:space="preserve">from </w:t>
      </w:r>
      <w:r w:rsidRPr="00912486">
        <w:rPr>
          <w:b w:val="0"/>
          <w:iCs/>
          <w:sz w:val="24"/>
          <w:szCs w:val="24"/>
        </w:rPr>
        <w:t>U1, U2, U3</w:t>
      </w:r>
    </w:p>
    <w:p w:rsidR="00972AAF" w:rsidRPr="00912486" w:rsidRDefault="00972AAF" w:rsidP="00C659AF">
      <w:pPr>
        <w:pStyle w:val="Heading3"/>
        <w:numPr>
          <w:ilvl w:val="0"/>
          <w:numId w:val="30"/>
        </w:numPr>
        <w:rPr>
          <w:b w:val="0"/>
          <w:sz w:val="24"/>
          <w:szCs w:val="24"/>
        </w:rPr>
      </w:pPr>
      <w:r w:rsidRPr="00912486">
        <w:rPr>
          <w:b w:val="0"/>
          <w:sz w:val="24"/>
          <w:szCs w:val="24"/>
        </w:rPr>
        <w:t>&lt;privilege</w:t>
      </w:r>
      <w:r w:rsidRPr="00912486">
        <w:rPr>
          <w:b w:val="0"/>
          <w:sz w:val="24"/>
          <w:szCs w:val="24"/>
        </w:rPr>
        <w:softHyphen/>
        <w:t xml:space="preserve">list&gt; may be </w:t>
      </w:r>
      <w:r w:rsidRPr="00912486">
        <w:rPr>
          <w:b w:val="0"/>
          <w:bCs w:val="0"/>
          <w:sz w:val="24"/>
          <w:szCs w:val="24"/>
        </w:rPr>
        <w:t xml:space="preserve">all </w:t>
      </w:r>
      <w:r w:rsidRPr="00912486">
        <w:rPr>
          <w:b w:val="0"/>
          <w:sz w:val="24"/>
          <w:szCs w:val="24"/>
        </w:rPr>
        <w:t>to revoke all privileges the revokee may hold.</w:t>
      </w:r>
    </w:p>
    <w:p w:rsidR="00972AAF" w:rsidRPr="00912486" w:rsidRDefault="00972AAF" w:rsidP="00C659AF">
      <w:pPr>
        <w:pStyle w:val="Heading3"/>
        <w:numPr>
          <w:ilvl w:val="0"/>
          <w:numId w:val="30"/>
        </w:numPr>
        <w:rPr>
          <w:b w:val="0"/>
          <w:sz w:val="24"/>
          <w:szCs w:val="24"/>
        </w:rPr>
      </w:pPr>
      <w:r w:rsidRPr="00912486">
        <w:rPr>
          <w:b w:val="0"/>
          <w:sz w:val="24"/>
          <w:szCs w:val="24"/>
        </w:rPr>
        <w:t>If &lt;revokee</w:t>
      </w:r>
      <w:r w:rsidRPr="00912486">
        <w:rPr>
          <w:b w:val="0"/>
          <w:sz w:val="24"/>
          <w:szCs w:val="24"/>
        </w:rPr>
        <w:softHyphen/>
        <w:t xml:space="preserve">list&gt; includes </w:t>
      </w:r>
      <w:r w:rsidRPr="00912486">
        <w:rPr>
          <w:b w:val="0"/>
          <w:bCs w:val="0"/>
          <w:sz w:val="24"/>
          <w:szCs w:val="24"/>
        </w:rPr>
        <w:t xml:space="preserve">public, </w:t>
      </w:r>
      <w:r w:rsidRPr="00912486">
        <w:rPr>
          <w:b w:val="0"/>
          <w:sz w:val="24"/>
          <w:szCs w:val="24"/>
        </w:rPr>
        <w:t>all users lose the privilege except those granted it explicitly.</w:t>
      </w:r>
    </w:p>
    <w:p w:rsidR="00972AAF" w:rsidRPr="00912486" w:rsidRDefault="00972AAF" w:rsidP="00C659AF">
      <w:pPr>
        <w:pStyle w:val="Heading3"/>
        <w:numPr>
          <w:ilvl w:val="0"/>
          <w:numId w:val="30"/>
        </w:numPr>
        <w:rPr>
          <w:b w:val="0"/>
          <w:sz w:val="24"/>
          <w:szCs w:val="24"/>
        </w:rPr>
      </w:pPr>
      <w:r w:rsidRPr="00912486">
        <w:rPr>
          <w:b w:val="0"/>
          <w:sz w:val="24"/>
          <w:szCs w:val="24"/>
        </w:rPr>
        <w:lastRenderedPageBreak/>
        <w:t>If the same privilege was granted twice to the same user by different grantees, the user may retain the privilege after the revocation.</w:t>
      </w:r>
    </w:p>
    <w:p w:rsidR="00972AAF" w:rsidRPr="00912486" w:rsidRDefault="00972AAF" w:rsidP="00C659AF">
      <w:pPr>
        <w:pStyle w:val="Heading3"/>
        <w:numPr>
          <w:ilvl w:val="0"/>
          <w:numId w:val="30"/>
        </w:numPr>
        <w:rPr>
          <w:b w:val="0"/>
          <w:sz w:val="24"/>
          <w:szCs w:val="24"/>
        </w:rPr>
      </w:pPr>
      <w:r w:rsidRPr="00912486">
        <w:rPr>
          <w:b w:val="0"/>
          <w:sz w:val="24"/>
          <w:szCs w:val="24"/>
        </w:rPr>
        <w:t>All privileges that depend on the privilege being revoked are also revoked.</w:t>
      </w:r>
    </w:p>
    <w:p w:rsidR="00D74DFC" w:rsidRPr="00912486" w:rsidRDefault="00D74DFC" w:rsidP="00C659AF">
      <w:pPr>
        <w:pStyle w:val="IntenseQuote"/>
        <w:ind w:left="0" w:right="27"/>
        <w:jc w:val="left"/>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t>13.2. Data Encryption</w:t>
      </w:r>
    </w:p>
    <w:p w:rsidR="00943397" w:rsidRDefault="00912486" w:rsidP="00E4544A">
      <w:pPr>
        <w:pStyle w:val="Heading3"/>
        <w:rPr>
          <w:b w:val="0"/>
          <w:sz w:val="24"/>
          <w:szCs w:val="30"/>
        </w:rPr>
      </w:pPr>
      <w:r w:rsidRPr="00912486">
        <w:rPr>
          <w:b w:val="0"/>
          <w:iCs/>
          <w:sz w:val="24"/>
          <w:szCs w:val="30"/>
        </w:rPr>
        <w:t xml:space="preserve">Data Encryption Standard </w:t>
      </w:r>
      <w:r w:rsidRPr="00912486">
        <w:rPr>
          <w:b w:val="0"/>
          <w:sz w:val="24"/>
          <w:szCs w:val="30"/>
        </w:rPr>
        <w:t xml:space="preserve">(DES) substitutes characters and rearranges their order on the basis of an encryption key which is provided to </w:t>
      </w:r>
      <w:r w:rsidR="00B25375" w:rsidRPr="00912486">
        <w:rPr>
          <w:b w:val="0"/>
          <w:sz w:val="24"/>
          <w:szCs w:val="30"/>
        </w:rPr>
        <w:t>authorize</w:t>
      </w:r>
      <w:r w:rsidRPr="00912486">
        <w:rPr>
          <w:b w:val="0"/>
          <w:sz w:val="24"/>
          <w:szCs w:val="30"/>
        </w:rPr>
        <w:t xml:space="preserve"> users via a secure mechanism. Scheme is no more secure than the key transmission mechanism since the key has to be shared.</w:t>
      </w:r>
    </w:p>
    <w:p w:rsidR="00943397" w:rsidRPr="00943397" w:rsidRDefault="00943397" w:rsidP="00943397">
      <w:pPr>
        <w:jc w:val="both"/>
        <w:rPr>
          <w:rFonts w:ascii="Times New Roman" w:hAnsi="Times New Roman" w:cs="Times New Roman"/>
          <w:sz w:val="24"/>
        </w:rPr>
      </w:pPr>
      <w:r w:rsidRPr="00943397">
        <w:rPr>
          <w:rFonts w:ascii="Times New Roman" w:hAnsi="Times New Roman" w:cs="Times New Roman"/>
          <w:sz w:val="24"/>
        </w:rPr>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943397" w:rsidRPr="00943397" w:rsidRDefault="00943397" w:rsidP="00943397">
      <w:pPr>
        <w:jc w:val="both"/>
        <w:rPr>
          <w:rFonts w:ascii="Times New Roman" w:hAnsi="Times New Roman" w:cs="Times New Roman"/>
          <w:sz w:val="24"/>
        </w:rPr>
      </w:pPr>
      <w:r w:rsidRPr="00943397">
        <w:rPr>
          <w:rFonts w:ascii="Times New Roman" w:hAnsi="Times New Roman" w:cs="Times New Roman"/>
          <w:sz w:val="24"/>
        </w:rPr>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consuming key management efforts.</w:t>
      </w:r>
    </w:p>
    <w:p w:rsidR="00943397" w:rsidRPr="00943397" w:rsidRDefault="00943397" w:rsidP="00943397">
      <w:pPr>
        <w:pStyle w:val="Heading2"/>
        <w:keepNext w:val="0"/>
        <w:keepLines w:val="0"/>
        <w:numPr>
          <w:ilvl w:val="0"/>
          <w:numId w:val="37"/>
        </w:numPr>
        <w:shd w:val="clear" w:color="auto" w:fill="FFFFFF"/>
        <w:spacing w:before="0" w:line="360" w:lineRule="auto"/>
        <w:ind w:left="720"/>
        <w:jc w:val="both"/>
        <w:rPr>
          <w:rFonts w:ascii="Times New Roman" w:hAnsi="Times New Roman" w:cs="Times New Roman"/>
          <w:b/>
          <w:bCs/>
          <w:color w:val="auto"/>
          <w:sz w:val="24"/>
          <w:szCs w:val="24"/>
        </w:rPr>
      </w:pPr>
      <w:r w:rsidRPr="00943397">
        <w:rPr>
          <w:rFonts w:ascii="Times New Roman" w:hAnsi="Times New Roman" w:cs="Times New Roman"/>
          <w:color w:val="auto"/>
          <w:sz w:val="24"/>
          <w:szCs w:val="24"/>
        </w:rPr>
        <w:t>Vormetric Transparent Encryption</w:t>
      </w:r>
    </w:p>
    <w:p w:rsidR="00943397" w:rsidRPr="00943397" w:rsidRDefault="00943397" w:rsidP="00943397">
      <w:pPr>
        <w:pStyle w:val="Heading2"/>
        <w:keepNext w:val="0"/>
        <w:keepLines w:val="0"/>
        <w:numPr>
          <w:ilvl w:val="0"/>
          <w:numId w:val="37"/>
        </w:numPr>
        <w:shd w:val="clear" w:color="auto" w:fill="FFFFFF"/>
        <w:spacing w:before="0" w:line="360" w:lineRule="auto"/>
        <w:ind w:left="720"/>
        <w:jc w:val="both"/>
        <w:rPr>
          <w:rFonts w:ascii="Times New Roman" w:hAnsi="Times New Roman" w:cs="Times New Roman"/>
          <w:b/>
          <w:bCs/>
          <w:color w:val="auto"/>
          <w:sz w:val="24"/>
          <w:szCs w:val="24"/>
        </w:rPr>
      </w:pPr>
      <w:r w:rsidRPr="00943397">
        <w:rPr>
          <w:rFonts w:ascii="Times New Roman" w:hAnsi="Times New Roman" w:cs="Times New Roman"/>
          <w:color w:val="auto"/>
          <w:sz w:val="24"/>
          <w:szCs w:val="24"/>
        </w:rPr>
        <w:t>Vormetric Application Encryption</w:t>
      </w:r>
    </w:p>
    <w:p w:rsidR="00943397" w:rsidRPr="00943397" w:rsidRDefault="00943397" w:rsidP="00943397">
      <w:pPr>
        <w:pStyle w:val="Heading2"/>
        <w:keepNext w:val="0"/>
        <w:keepLines w:val="0"/>
        <w:numPr>
          <w:ilvl w:val="0"/>
          <w:numId w:val="37"/>
        </w:numPr>
        <w:shd w:val="clear" w:color="auto" w:fill="FFFFFF"/>
        <w:spacing w:before="0" w:line="360" w:lineRule="auto"/>
        <w:ind w:left="720"/>
        <w:jc w:val="both"/>
        <w:rPr>
          <w:rFonts w:ascii="Times New Roman" w:hAnsi="Times New Roman" w:cs="Times New Roman"/>
          <w:b/>
          <w:bCs/>
          <w:color w:val="auto"/>
          <w:sz w:val="24"/>
          <w:szCs w:val="24"/>
        </w:rPr>
      </w:pPr>
      <w:r w:rsidRPr="00943397">
        <w:rPr>
          <w:rFonts w:ascii="Times New Roman" w:hAnsi="Times New Roman" w:cs="Times New Roman"/>
          <w:color w:val="auto"/>
          <w:sz w:val="24"/>
          <w:szCs w:val="24"/>
        </w:rPr>
        <w:t>Key Management for Oracle and Microsoft SQL Server Database Encryption</w:t>
      </w:r>
    </w:p>
    <w:p w:rsidR="00943397" w:rsidRPr="00943397" w:rsidRDefault="00943397" w:rsidP="00943397">
      <w:pPr>
        <w:pStyle w:val="ListParagraph"/>
        <w:spacing w:after="0" w:line="360" w:lineRule="auto"/>
        <w:ind w:left="0"/>
        <w:jc w:val="both"/>
        <w:rPr>
          <w:rFonts w:ascii="Times New Roman" w:hAnsi="Times New Roman" w:cs="Times New Roman"/>
          <w:sz w:val="24"/>
          <w:szCs w:val="24"/>
        </w:rPr>
      </w:pPr>
      <w:r w:rsidRPr="00943397">
        <w:rPr>
          <w:rFonts w:ascii="Times New Roman" w:hAnsi="Times New Roman" w:cs="Times New Roman"/>
          <w:b/>
          <w:sz w:val="24"/>
          <w:szCs w:val="24"/>
        </w:rPr>
        <w:t xml:space="preserve">Data Encryption </w:t>
      </w:r>
      <w:r w:rsidRPr="00943397">
        <w:rPr>
          <w:rFonts w:ascii="Times New Roman" w:hAnsi="Times New Roman" w:cs="Times New Roman"/>
          <w:sz w:val="24"/>
          <w:szCs w:val="24"/>
        </w:rPr>
        <w:t>helps to save data from following attacks:</w:t>
      </w:r>
    </w:p>
    <w:p w:rsidR="00943397" w:rsidRPr="00943397" w:rsidRDefault="00943397" w:rsidP="00DA70AB">
      <w:pPr>
        <w:pStyle w:val="NormalWeb"/>
        <w:numPr>
          <w:ilvl w:val="0"/>
          <w:numId w:val="38"/>
        </w:numPr>
        <w:spacing w:before="0" w:beforeAutospacing="0" w:after="0" w:afterAutospacing="0" w:line="360" w:lineRule="auto"/>
        <w:jc w:val="both"/>
        <w:rPr>
          <w:color w:val="000000"/>
        </w:rPr>
      </w:pPr>
      <w:r w:rsidRPr="00943397">
        <w:rPr>
          <w:rStyle w:val="Strong"/>
          <w:color w:val="000000"/>
        </w:rPr>
        <w:t>Virtual attack</w:t>
      </w:r>
    </w:p>
    <w:p w:rsidR="00943397" w:rsidRPr="00943397" w:rsidRDefault="00943397" w:rsidP="00DA70AB">
      <w:pPr>
        <w:pStyle w:val="NormalWeb"/>
        <w:numPr>
          <w:ilvl w:val="0"/>
          <w:numId w:val="38"/>
        </w:numPr>
        <w:spacing w:before="0" w:beforeAutospacing="0" w:after="0" w:afterAutospacing="0" w:line="360" w:lineRule="auto"/>
        <w:jc w:val="both"/>
        <w:rPr>
          <w:color w:val="000000"/>
        </w:rPr>
      </w:pPr>
      <w:r w:rsidRPr="00943397">
        <w:rPr>
          <w:rStyle w:val="Strong"/>
          <w:color w:val="000000"/>
        </w:rPr>
        <w:t>Physical attack</w:t>
      </w:r>
    </w:p>
    <w:p w:rsidR="00943397" w:rsidRPr="00943397" w:rsidRDefault="00943397" w:rsidP="00DA70AB">
      <w:pPr>
        <w:pStyle w:val="NormalWeb"/>
        <w:numPr>
          <w:ilvl w:val="0"/>
          <w:numId w:val="38"/>
        </w:numPr>
        <w:spacing w:before="0" w:beforeAutospacing="0" w:after="0" w:afterAutospacing="0" w:line="360" w:lineRule="auto"/>
        <w:jc w:val="both"/>
        <w:rPr>
          <w:rStyle w:val="Strong"/>
          <w:color w:val="000000"/>
        </w:rPr>
      </w:pPr>
      <w:r w:rsidRPr="00943397">
        <w:rPr>
          <w:rStyle w:val="Strong"/>
          <w:color w:val="000000"/>
        </w:rPr>
        <w:t>Power</w:t>
      </w:r>
    </w:p>
    <w:p w:rsidR="00943397" w:rsidRPr="00943397" w:rsidRDefault="00943397" w:rsidP="00DA70AB">
      <w:pPr>
        <w:pStyle w:val="NormalWeb"/>
        <w:numPr>
          <w:ilvl w:val="0"/>
          <w:numId w:val="38"/>
        </w:numPr>
        <w:spacing w:before="0" w:beforeAutospacing="0" w:after="0" w:afterAutospacing="0" w:line="360" w:lineRule="auto"/>
        <w:jc w:val="both"/>
        <w:rPr>
          <w:color w:val="000000"/>
        </w:rPr>
      </w:pPr>
      <w:r w:rsidRPr="00943397">
        <w:rPr>
          <w:rStyle w:val="Strong"/>
          <w:color w:val="000000"/>
        </w:rPr>
        <w:t>Flexibility</w:t>
      </w:r>
    </w:p>
    <w:p w:rsidR="00943397" w:rsidRPr="00943397" w:rsidRDefault="00943397" w:rsidP="00DA70AB">
      <w:pPr>
        <w:pStyle w:val="NormalWeb"/>
        <w:numPr>
          <w:ilvl w:val="0"/>
          <w:numId w:val="38"/>
        </w:numPr>
        <w:spacing w:before="0" w:beforeAutospacing="0" w:after="0" w:afterAutospacing="0" w:line="360" w:lineRule="auto"/>
        <w:jc w:val="both"/>
        <w:rPr>
          <w:color w:val="000000"/>
        </w:rPr>
      </w:pPr>
      <w:r w:rsidRPr="00943397">
        <w:rPr>
          <w:rStyle w:val="Strong"/>
          <w:color w:val="000000"/>
        </w:rPr>
        <w:t>Transparency</w:t>
      </w:r>
    </w:p>
    <w:p w:rsidR="00D74DFC" w:rsidRPr="00912486" w:rsidRDefault="00D74DFC" w:rsidP="00C659AF">
      <w:pPr>
        <w:pStyle w:val="Heading3"/>
        <w:rPr>
          <w:b w:val="0"/>
          <w:sz w:val="20"/>
          <w:szCs w:val="24"/>
        </w:rPr>
      </w:pPr>
    </w:p>
    <w:p w:rsidR="00DF08DD" w:rsidRPr="00912486" w:rsidRDefault="00DF08DD" w:rsidP="00C659AF">
      <w:pPr>
        <w:pStyle w:val="IntenseQuote"/>
        <w:ind w:left="0" w:right="27"/>
        <w:jc w:val="left"/>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t>13.3. Transivity, Reflexivity and Augumentation properties of FDs</w:t>
      </w:r>
    </w:p>
    <w:p w:rsidR="003C6AFF" w:rsidRPr="00912486" w:rsidRDefault="003C6AFF" w:rsidP="00C659AF">
      <w:pPr>
        <w:pStyle w:val="Heading3"/>
        <w:rPr>
          <w:b w:val="0"/>
          <w:sz w:val="24"/>
          <w:szCs w:val="24"/>
        </w:rPr>
      </w:pPr>
      <w:r w:rsidRPr="00912486">
        <w:rPr>
          <w:b w:val="0"/>
          <w:sz w:val="24"/>
          <w:szCs w:val="24"/>
        </w:rPr>
        <w:lastRenderedPageBreak/>
        <w:t>Transitivity, Refleibity and Augumentaation properties of functional dependencies can be found out using Armstrong’s axioms.</w:t>
      </w:r>
    </w:p>
    <w:p w:rsidR="00DF08DD" w:rsidRPr="00912486" w:rsidRDefault="003C6AFF" w:rsidP="00C659AF">
      <w:pPr>
        <w:pStyle w:val="Heading3"/>
        <w:rPr>
          <w:b w:val="0"/>
          <w:bCs w:val="0"/>
          <w:sz w:val="24"/>
          <w:szCs w:val="24"/>
        </w:rPr>
      </w:pPr>
      <w:r w:rsidRPr="00912486">
        <w:rPr>
          <w:b w:val="0"/>
          <w:sz w:val="24"/>
          <w:szCs w:val="24"/>
        </w:rPr>
        <w:t>We can find all of F</w:t>
      </w:r>
      <w:r w:rsidRPr="00912486">
        <w:rPr>
          <w:b w:val="0"/>
          <w:iCs/>
          <w:sz w:val="24"/>
          <w:szCs w:val="24"/>
        </w:rPr>
        <w:t xml:space="preserve">+ </w:t>
      </w:r>
      <w:r w:rsidRPr="00912486">
        <w:rPr>
          <w:b w:val="0"/>
          <w:sz w:val="24"/>
          <w:szCs w:val="24"/>
        </w:rPr>
        <w:t>by applying Armstrong’s Axioms</w:t>
      </w:r>
      <w:r w:rsidR="001D6688" w:rsidRPr="00912486">
        <w:rPr>
          <w:b w:val="0"/>
          <w:sz w:val="24"/>
          <w:szCs w:val="24"/>
        </w:rPr>
        <w:t xml:space="preserve"> as follows</w:t>
      </w:r>
      <w:r w:rsidRPr="00912486">
        <w:rPr>
          <w:b w:val="0"/>
          <w:sz w:val="24"/>
          <w:szCs w:val="24"/>
        </w:rPr>
        <w:t>:</w:t>
      </w:r>
      <w:r w:rsidRPr="00912486">
        <w:rPr>
          <w:b w:val="0"/>
          <w:sz w:val="24"/>
          <w:szCs w:val="24"/>
        </w:rPr>
        <w:br/>
        <w:t xml:space="preserve">● if β </w:t>
      </w:r>
      <w:r w:rsidRPr="00912486">
        <w:rPr>
          <w:rFonts w:ascii="Cambria Math" w:hAnsi="Cambria Math" w:cs="Cambria Math"/>
          <w:b w:val="0"/>
          <w:sz w:val="24"/>
          <w:szCs w:val="24"/>
        </w:rPr>
        <w:t>⊆</w:t>
      </w:r>
      <w:r w:rsidRPr="00912486">
        <w:rPr>
          <w:b w:val="0"/>
          <w:sz w:val="24"/>
          <w:szCs w:val="24"/>
        </w:rPr>
        <w:t xml:space="preserve"> α, then α → β </w:t>
      </w:r>
      <w:r w:rsidRPr="00912486">
        <w:rPr>
          <w:b w:val="0"/>
          <w:bCs w:val="0"/>
          <w:sz w:val="24"/>
          <w:szCs w:val="24"/>
        </w:rPr>
        <w:t>(reflexivity)</w:t>
      </w:r>
      <w:r w:rsidRPr="00912486">
        <w:rPr>
          <w:b w:val="0"/>
          <w:sz w:val="24"/>
          <w:szCs w:val="24"/>
        </w:rPr>
        <w:br/>
        <w:t>● if α → β</w:t>
      </w:r>
      <w:r w:rsidRPr="00912486">
        <w:rPr>
          <w:b w:val="0"/>
          <w:iCs/>
          <w:sz w:val="24"/>
          <w:szCs w:val="24"/>
        </w:rPr>
        <w:t xml:space="preserve">, </w:t>
      </w:r>
      <w:r w:rsidRPr="00912486">
        <w:rPr>
          <w:b w:val="0"/>
          <w:sz w:val="24"/>
          <w:szCs w:val="24"/>
        </w:rPr>
        <w:t xml:space="preserve">then γ α → γ β </w:t>
      </w:r>
      <w:r w:rsidRPr="00912486">
        <w:rPr>
          <w:b w:val="0"/>
          <w:bCs w:val="0"/>
          <w:sz w:val="24"/>
          <w:szCs w:val="24"/>
        </w:rPr>
        <w:t>(augmentation)</w:t>
      </w:r>
      <w:r w:rsidRPr="00912486">
        <w:rPr>
          <w:b w:val="0"/>
          <w:sz w:val="24"/>
          <w:szCs w:val="24"/>
        </w:rPr>
        <w:br/>
        <w:t>● if α → β</w:t>
      </w:r>
      <w:r w:rsidRPr="00912486">
        <w:rPr>
          <w:b w:val="0"/>
          <w:iCs/>
          <w:sz w:val="24"/>
          <w:szCs w:val="24"/>
        </w:rPr>
        <w:t xml:space="preserve">, </w:t>
      </w:r>
      <w:r w:rsidRPr="00912486">
        <w:rPr>
          <w:b w:val="0"/>
          <w:sz w:val="24"/>
          <w:szCs w:val="24"/>
        </w:rPr>
        <w:t xml:space="preserve">and β → γ, then α → γ </w:t>
      </w:r>
      <w:r w:rsidRPr="00912486">
        <w:rPr>
          <w:b w:val="0"/>
          <w:bCs w:val="0"/>
          <w:sz w:val="24"/>
          <w:szCs w:val="24"/>
        </w:rPr>
        <w:t>(transitivity)</w:t>
      </w:r>
    </w:p>
    <w:p w:rsidR="00672D6E" w:rsidRPr="00912486" w:rsidRDefault="00672D6E" w:rsidP="00C659AF">
      <w:pPr>
        <w:pStyle w:val="Heading3"/>
        <w:numPr>
          <w:ilvl w:val="0"/>
          <w:numId w:val="32"/>
        </w:numPr>
        <w:rPr>
          <w:b w:val="0"/>
          <w:bCs w:val="0"/>
          <w:sz w:val="24"/>
          <w:szCs w:val="24"/>
        </w:rPr>
      </w:pPr>
      <w:r w:rsidRPr="00912486">
        <w:rPr>
          <w:b w:val="0"/>
          <w:bCs w:val="0"/>
          <w:sz w:val="24"/>
          <w:szCs w:val="24"/>
        </w:rPr>
        <w:t>Example of some members of F+</w:t>
      </w:r>
    </w:p>
    <w:p w:rsidR="00672D6E" w:rsidRPr="00912486" w:rsidRDefault="00672D6E" w:rsidP="00C659AF">
      <w:pPr>
        <w:pStyle w:val="Heading3"/>
        <w:numPr>
          <w:ilvl w:val="1"/>
          <w:numId w:val="32"/>
        </w:numPr>
        <w:rPr>
          <w:b w:val="0"/>
          <w:bCs w:val="0"/>
          <w:sz w:val="24"/>
          <w:szCs w:val="24"/>
        </w:rPr>
      </w:pPr>
      <w:r w:rsidRPr="00912486">
        <w:rPr>
          <w:b w:val="0"/>
          <w:sz w:val="24"/>
          <w:szCs w:val="24"/>
        </w:rPr>
        <w:t xml:space="preserve">● </w:t>
      </w:r>
      <w:r w:rsidRPr="00912486">
        <w:rPr>
          <w:b w:val="0"/>
          <w:iCs/>
          <w:sz w:val="24"/>
          <w:szCs w:val="24"/>
        </w:rPr>
        <w:t xml:space="preserve">A </w:t>
      </w:r>
      <w:r w:rsidRPr="00912486">
        <w:rPr>
          <w:b w:val="0"/>
          <w:sz w:val="24"/>
          <w:szCs w:val="24"/>
        </w:rPr>
        <w:t xml:space="preserve">→ </w:t>
      </w:r>
      <w:r w:rsidRPr="00912486">
        <w:rPr>
          <w:b w:val="0"/>
          <w:iCs/>
          <w:sz w:val="24"/>
          <w:szCs w:val="24"/>
        </w:rPr>
        <w:t>H</w:t>
      </w:r>
    </w:p>
    <w:p w:rsidR="00672D6E" w:rsidRPr="00912486" w:rsidRDefault="00672D6E" w:rsidP="00C659AF">
      <w:pPr>
        <w:pStyle w:val="Heading3"/>
        <w:numPr>
          <w:ilvl w:val="2"/>
          <w:numId w:val="32"/>
        </w:numPr>
        <w:rPr>
          <w:b w:val="0"/>
          <w:bCs w:val="0"/>
          <w:sz w:val="24"/>
          <w:szCs w:val="24"/>
        </w:rPr>
      </w:pPr>
      <w:r w:rsidRPr="00912486">
        <w:rPr>
          <w:b w:val="0"/>
          <w:sz w:val="24"/>
          <w:szCs w:val="24"/>
        </w:rPr>
        <w:t xml:space="preserve">by transitivity from </w:t>
      </w:r>
      <w:r w:rsidRPr="00912486">
        <w:rPr>
          <w:b w:val="0"/>
          <w:iCs/>
          <w:sz w:val="24"/>
          <w:szCs w:val="24"/>
        </w:rPr>
        <w:t xml:space="preserve">A </w:t>
      </w:r>
      <w:r w:rsidRPr="00912486">
        <w:rPr>
          <w:b w:val="0"/>
          <w:sz w:val="24"/>
          <w:szCs w:val="24"/>
        </w:rPr>
        <w:t xml:space="preserve">→ </w:t>
      </w:r>
      <w:r w:rsidRPr="00912486">
        <w:rPr>
          <w:b w:val="0"/>
          <w:iCs/>
          <w:sz w:val="24"/>
          <w:szCs w:val="24"/>
        </w:rPr>
        <w:t xml:space="preserve">B and B </w:t>
      </w:r>
      <w:r w:rsidRPr="00912486">
        <w:rPr>
          <w:b w:val="0"/>
          <w:sz w:val="24"/>
          <w:szCs w:val="24"/>
        </w:rPr>
        <w:t xml:space="preserve">→ </w:t>
      </w:r>
      <w:r w:rsidRPr="00912486">
        <w:rPr>
          <w:b w:val="0"/>
          <w:iCs/>
          <w:sz w:val="24"/>
          <w:szCs w:val="24"/>
        </w:rPr>
        <w:t>H</w:t>
      </w:r>
    </w:p>
    <w:p w:rsidR="00672D6E" w:rsidRPr="00912486" w:rsidRDefault="00672D6E" w:rsidP="00C659AF">
      <w:pPr>
        <w:pStyle w:val="Heading3"/>
        <w:numPr>
          <w:ilvl w:val="1"/>
          <w:numId w:val="32"/>
        </w:numPr>
        <w:rPr>
          <w:b w:val="0"/>
          <w:bCs w:val="0"/>
          <w:sz w:val="24"/>
          <w:szCs w:val="24"/>
        </w:rPr>
      </w:pPr>
      <w:r w:rsidRPr="00912486">
        <w:rPr>
          <w:b w:val="0"/>
          <w:sz w:val="24"/>
          <w:szCs w:val="24"/>
        </w:rPr>
        <w:t xml:space="preserve">● </w:t>
      </w:r>
      <w:r w:rsidRPr="00912486">
        <w:rPr>
          <w:b w:val="0"/>
          <w:iCs/>
          <w:sz w:val="24"/>
          <w:szCs w:val="24"/>
        </w:rPr>
        <w:t xml:space="preserve">AG </w:t>
      </w:r>
      <w:r w:rsidRPr="00912486">
        <w:rPr>
          <w:b w:val="0"/>
          <w:sz w:val="24"/>
          <w:szCs w:val="24"/>
        </w:rPr>
        <w:t xml:space="preserve">→ </w:t>
      </w:r>
      <w:r w:rsidRPr="00912486">
        <w:rPr>
          <w:b w:val="0"/>
          <w:iCs/>
          <w:sz w:val="24"/>
          <w:szCs w:val="24"/>
        </w:rPr>
        <w:t>I</w:t>
      </w:r>
    </w:p>
    <w:p w:rsidR="00672D6E" w:rsidRPr="00912486" w:rsidRDefault="00672D6E" w:rsidP="00C659AF">
      <w:pPr>
        <w:pStyle w:val="Heading3"/>
        <w:numPr>
          <w:ilvl w:val="2"/>
          <w:numId w:val="32"/>
        </w:numPr>
        <w:rPr>
          <w:b w:val="0"/>
          <w:bCs w:val="0"/>
          <w:sz w:val="24"/>
          <w:szCs w:val="24"/>
        </w:rPr>
      </w:pPr>
      <w:r w:rsidRPr="00912486">
        <w:rPr>
          <w:b w:val="0"/>
          <w:sz w:val="24"/>
          <w:szCs w:val="24"/>
        </w:rPr>
        <w:t xml:space="preserve">by augmenting </w:t>
      </w:r>
      <w:r w:rsidRPr="00912486">
        <w:rPr>
          <w:b w:val="0"/>
          <w:iCs/>
          <w:sz w:val="24"/>
          <w:szCs w:val="24"/>
        </w:rPr>
        <w:t xml:space="preserve">A </w:t>
      </w:r>
      <w:r w:rsidRPr="00912486">
        <w:rPr>
          <w:b w:val="0"/>
          <w:sz w:val="24"/>
          <w:szCs w:val="24"/>
        </w:rPr>
        <w:t xml:space="preserve">→ </w:t>
      </w:r>
      <w:r w:rsidRPr="00912486">
        <w:rPr>
          <w:b w:val="0"/>
          <w:iCs/>
          <w:sz w:val="24"/>
          <w:szCs w:val="24"/>
        </w:rPr>
        <w:t xml:space="preserve">C </w:t>
      </w:r>
      <w:r w:rsidRPr="00912486">
        <w:rPr>
          <w:b w:val="0"/>
          <w:sz w:val="24"/>
          <w:szCs w:val="24"/>
        </w:rPr>
        <w:t xml:space="preserve">with G, to get </w:t>
      </w:r>
      <w:r w:rsidRPr="00912486">
        <w:rPr>
          <w:b w:val="0"/>
          <w:iCs/>
          <w:sz w:val="24"/>
          <w:szCs w:val="24"/>
        </w:rPr>
        <w:t xml:space="preserve">AG </w:t>
      </w:r>
      <w:r w:rsidRPr="00912486">
        <w:rPr>
          <w:b w:val="0"/>
          <w:sz w:val="24"/>
          <w:szCs w:val="24"/>
        </w:rPr>
        <w:t xml:space="preserve">→ </w:t>
      </w:r>
      <w:r w:rsidRPr="00912486">
        <w:rPr>
          <w:b w:val="0"/>
          <w:iCs/>
          <w:sz w:val="24"/>
          <w:szCs w:val="24"/>
        </w:rPr>
        <w:t>CG</w:t>
      </w:r>
      <w:r w:rsidRPr="00912486">
        <w:rPr>
          <w:b w:val="0"/>
          <w:bCs w:val="0"/>
          <w:sz w:val="24"/>
          <w:szCs w:val="24"/>
        </w:rPr>
        <w:br/>
      </w:r>
      <w:r w:rsidRPr="00912486">
        <w:rPr>
          <w:b w:val="0"/>
          <w:sz w:val="24"/>
          <w:szCs w:val="24"/>
        </w:rPr>
        <w:t xml:space="preserve">and then transitivity with </w:t>
      </w:r>
      <w:r w:rsidRPr="00912486">
        <w:rPr>
          <w:b w:val="0"/>
          <w:iCs/>
          <w:sz w:val="24"/>
          <w:szCs w:val="24"/>
        </w:rPr>
        <w:t xml:space="preserve">CG </w:t>
      </w:r>
      <w:r w:rsidRPr="00912486">
        <w:rPr>
          <w:b w:val="0"/>
          <w:sz w:val="24"/>
          <w:szCs w:val="24"/>
        </w:rPr>
        <w:t xml:space="preserve">→ </w:t>
      </w:r>
      <w:r w:rsidRPr="00912486">
        <w:rPr>
          <w:b w:val="0"/>
          <w:iCs/>
          <w:sz w:val="24"/>
          <w:szCs w:val="24"/>
        </w:rPr>
        <w:t>I</w:t>
      </w:r>
    </w:p>
    <w:p w:rsidR="00672D6E" w:rsidRPr="00912486" w:rsidRDefault="00672D6E" w:rsidP="00C659AF">
      <w:pPr>
        <w:pStyle w:val="Heading3"/>
        <w:numPr>
          <w:ilvl w:val="1"/>
          <w:numId w:val="32"/>
        </w:numPr>
        <w:rPr>
          <w:b w:val="0"/>
          <w:bCs w:val="0"/>
          <w:sz w:val="24"/>
          <w:szCs w:val="24"/>
        </w:rPr>
      </w:pPr>
      <w:r w:rsidRPr="00912486">
        <w:rPr>
          <w:b w:val="0"/>
          <w:sz w:val="24"/>
          <w:szCs w:val="24"/>
        </w:rPr>
        <w:t xml:space="preserve">● </w:t>
      </w:r>
      <w:r w:rsidRPr="00912486">
        <w:rPr>
          <w:b w:val="0"/>
          <w:iCs/>
          <w:sz w:val="24"/>
          <w:szCs w:val="24"/>
        </w:rPr>
        <w:t xml:space="preserve">CG </w:t>
      </w:r>
      <w:r w:rsidRPr="00912486">
        <w:rPr>
          <w:b w:val="0"/>
          <w:sz w:val="24"/>
          <w:szCs w:val="24"/>
        </w:rPr>
        <w:t xml:space="preserve">→ </w:t>
      </w:r>
      <w:r w:rsidRPr="00912486">
        <w:rPr>
          <w:b w:val="0"/>
          <w:iCs/>
          <w:sz w:val="24"/>
          <w:szCs w:val="24"/>
        </w:rPr>
        <w:t>HI</w:t>
      </w:r>
    </w:p>
    <w:p w:rsidR="00672D6E" w:rsidRPr="00912486" w:rsidRDefault="00672D6E" w:rsidP="00C659AF">
      <w:pPr>
        <w:pStyle w:val="Heading3"/>
        <w:numPr>
          <w:ilvl w:val="2"/>
          <w:numId w:val="32"/>
        </w:numPr>
        <w:rPr>
          <w:b w:val="0"/>
          <w:bCs w:val="0"/>
          <w:sz w:val="24"/>
          <w:szCs w:val="24"/>
        </w:rPr>
      </w:pPr>
      <w:r w:rsidRPr="00912486">
        <w:rPr>
          <w:b w:val="0"/>
          <w:sz w:val="24"/>
          <w:szCs w:val="24"/>
        </w:rPr>
        <w:t xml:space="preserve">by augmenting </w:t>
      </w:r>
      <w:r w:rsidRPr="00912486">
        <w:rPr>
          <w:b w:val="0"/>
          <w:iCs/>
          <w:sz w:val="24"/>
          <w:szCs w:val="24"/>
        </w:rPr>
        <w:t xml:space="preserve">CG </w:t>
      </w:r>
      <w:r w:rsidRPr="00912486">
        <w:rPr>
          <w:b w:val="0"/>
          <w:sz w:val="24"/>
          <w:szCs w:val="24"/>
        </w:rPr>
        <w:t xml:space="preserve">→ </w:t>
      </w:r>
      <w:r w:rsidRPr="00912486">
        <w:rPr>
          <w:b w:val="0"/>
          <w:iCs/>
          <w:sz w:val="24"/>
          <w:szCs w:val="24"/>
        </w:rPr>
        <w:t xml:space="preserve">I </w:t>
      </w:r>
      <w:r w:rsidRPr="00912486">
        <w:rPr>
          <w:b w:val="0"/>
          <w:sz w:val="24"/>
          <w:szCs w:val="24"/>
        </w:rPr>
        <w:t xml:space="preserve">to infer </w:t>
      </w:r>
      <w:r w:rsidRPr="00912486">
        <w:rPr>
          <w:b w:val="0"/>
          <w:iCs/>
          <w:sz w:val="24"/>
          <w:szCs w:val="24"/>
        </w:rPr>
        <w:t xml:space="preserve">CG </w:t>
      </w:r>
      <w:r w:rsidRPr="00912486">
        <w:rPr>
          <w:b w:val="0"/>
          <w:sz w:val="24"/>
          <w:szCs w:val="24"/>
        </w:rPr>
        <w:t>→ CG</w:t>
      </w:r>
      <w:r w:rsidRPr="00912486">
        <w:rPr>
          <w:b w:val="0"/>
          <w:iCs/>
          <w:sz w:val="24"/>
          <w:szCs w:val="24"/>
        </w:rPr>
        <w:t>I,</w:t>
      </w:r>
      <w:r w:rsidRPr="00912486">
        <w:rPr>
          <w:b w:val="0"/>
          <w:sz w:val="24"/>
          <w:szCs w:val="24"/>
        </w:rPr>
        <w:t xml:space="preserve"> </w:t>
      </w:r>
      <w:r w:rsidRPr="00912486">
        <w:rPr>
          <w:b w:val="0"/>
          <w:sz w:val="24"/>
          <w:szCs w:val="24"/>
        </w:rPr>
        <w:br/>
        <w:t xml:space="preserve">and augmenting of </w:t>
      </w:r>
      <w:r w:rsidRPr="00912486">
        <w:rPr>
          <w:b w:val="0"/>
          <w:iCs/>
          <w:sz w:val="24"/>
          <w:szCs w:val="24"/>
        </w:rPr>
        <w:t xml:space="preserve">CG </w:t>
      </w:r>
      <w:r w:rsidRPr="00912486">
        <w:rPr>
          <w:b w:val="0"/>
          <w:sz w:val="24"/>
          <w:szCs w:val="24"/>
        </w:rPr>
        <w:t xml:space="preserve">→ </w:t>
      </w:r>
      <w:r w:rsidRPr="00912486">
        <w:rPr>
          <w:b w:val="0"/>
          <w:iCs/>
          <w:sz w:val="24"/>
          <w:szCs w:val="24"/>
        </w:rPr>
        <w:t xml:space="preserve">H </w:t>
      </w:r>
      <w:r w:rsidRPr="00912486">
        <w:rPr>
          <w:b w:val="0"/>
          <w:sz w:val="24"/>
          <w:szCs w:val="24"/>
        </w:rPr>
        <w:t xml:space="preserve">to infer </w:t>
      </w:r>
      <w:r w:rsidRPr="00912486">
        <w:rPr>
          <w:b w:val="0"/>
          <w:iCs/>
          <w:sz w:val="24"/>
          <w:szCs w:val="24"/>
        </w:rPr>
        <w:t xml:space="preserve">CGI </w:t>
      </w:r>
      <w:r w:rsidRPr="00912486">
        <w:rPr>
          <w:b w:val="0"/>
          <w:sz w:val="24"/>
          <w:szCs w:val="24"/>
        </w:rPr>
        <w:t xml:space="preserve">→ </w:t>
      </w:r>
      <w:r w:rsidRPr="00912486">
        <w:rPr>
          <w:b w:val="0"/>
          <w:iCs/>
          <w:sz w:val="24"/>
          <w:szCs w:val="24"/>
        </w:rPr>
        <w:t>HI,</w:t>
      </w:r>
      <w:r w:rsidRPr="00912486">
        <w:rPr>
          <w:b w:val="0"/>
          <w:sz w:val="24"/>
          <w:szCs w:val="24"/>
        </w:rPr>
        <w:br/>
        <w:t>and then transitivity</w:t>
      </w:r>
    </w:p>
    <w:p w:rsidR="00DF08DD" w:rsidRPr="00912486" w:rsidRDefault="00DF08DD" w:rsidP="00DF08DD">
      <w:pPr>
        <w:pStyle w:val="IntenseQuote"/>
        <w:ind w:left="0" w:right="27"/>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t>13.4. BCNF &amp;</w:t>
      </w:r>
      <w:r w:rsidR="00C0669D" w:rsidRPr="00912486">
        <w:rPr>
          <w:rFonts w:ascii="Times New Roman" w:hAnsi="Times New Roman" w:cs="Times New Roman"/>
          <w:i w:val="0"/>
          <w:iCs w:val="0"/>
          <w:color w:val="auto"/>
          <w:sz w:val="48"/>
          <w:szCs w:val="56"/>
        </w:rPr>
        <w:t xml:space="preserve"> </w:t>
      </w:r>
      <w:r w:rsidRPr="00912486">
        <w:rPr>
          <w:rFonts w:ascii="Times New Roman" w:hAnsi="Times New Roman" w:cs="Times New Roman"/>
          <w:i w:val="0"/>
          <w:iCs w:val="0"/>
          <w:color w:val="auto"/>
          <w:sz w:val="48"/>
          <w:szCs w:val="56"/>
        </w:rPr>
        <w:t>decomposition into BCNF</w:t>
      </w:r>
    </w:p>
    <w:p w:rsidR="00F6749A" w:rsidRPr="00912486" w:rsidRDefault="0048273B" w:rsidP="00F6749A">
      <w:pPr>
        <w:rPr>
          <w:rFonts w:ascii="Times New Roman" w:hAnsi="Times New Roman" w:cs="Times New Roman"/>
          <w:b/>
          <w:sz w:val="28"/>
          <w:szCs w:val="24"/>
        </w:rPr>
      </w:pPr>
      <w:r w:rsidRPr="00912486">
        <w:rPr>
          <w:rFonts w:ascii="Times New Roman" w:hAnsi="Times New Roman" w:cs="Times New Roman"/>
          <w:b/>
          <w:sz w:val="28"/>
          <w:szCs w:val="24"/>
        </w:rPr>
        <w:t xml:space="preserve">13.4.1. </w:t>
      </w:r>
      <w:r w:rsidR="00F6749A" w:rsidRPr="00912486">
        <w:rPr>
          <w:rFonts w:ascii="Times New Roman" w:hAnsi="Times New Roman" w:cs="Times New Roman"/>
          <w:b/>
          <w:sz w:val="28"/>
          <w:szCs w:val="24"/>
        </w:rPr>
        <w:t>Boyce-Codd Normal Form</w:t>
      </w:r>
      <w:r w:rsidR="00BB202A" w:rsidRPr="00912486">
        <w:rPr>
          <w:rFonts w:ascii="Times New Roman" w:hAnsi="Times New Roman" w:cs="Times New Roman"/>
          <w:b/>
          <w:sz w:val="28"/>
          <w:szCs w:val="24"/>
        </w:rPr>
        <w:t xml:space="preserve"> (BCNF)</w:t>
      </w:r>
    </w:p>
    <w:p w:rsidR="00F6749A" w:rsidRPr="00912486" w:rsidRDefault="00F6749A" w:rsidP="00F6749A">
      <w:pPr>
        <w:rPr>
          <w:rFonts w:ascii="Times New Roman" w:hAnsi="Times New Roman" w:cs="Times New Roman"/>
          <w:sz w:val="24"/>
          <w:szCs w:val="24"/>
        </w:rPr>
      </w:pPr>
      <w:r w:rsidRPr="00912486">
        <w:rPr>
          <w:rFonts w:ascii="Times New Roman" w:hAnsi="Times New Roman" w:cs="Times New Roman"/>
          <w:sz w:val="24"/>
          <w:szCs w:val="24"/>
        </w:rPr>
        <w:t xml:space="preserve">A relation schema </w:t>
      </w:r>
      <w:r w:rsidRPr="00912486">
        <w:rPr>
          <w:rFonts w:ascii="Times New Roman" w:hAnsi="Times New Roman" w:cs="Times New Roman"/>
          <w:iCs/>
          <w:sz w:val="24"/>
          <w:szCs w:val="24"/>
        </w:rPr>
        <w:t xml:space="preserve">R </w:t>
      </w:r>
      <w:r w:rsidRPr="00912486">
        <w:rPr>
          <w:rFonts w:ascii="Times New Roman" w:hAnsi="Times New Roman" w:cs="Times New Roman"/>
          <w:sz w:val="24"/>
          <w:szCs w:val="24"/>
        </w:rPr>
        <w:t xml:space="preserve">is in BCNF with respect to a set </w:t>
      </w:r>
      <w:r w:rsidRPr="00912486">
        <w:rPr>
          <w:rFonts w:ascii="Times New Roman" w:hAnsi="Times New Roman" w:cs="Times New Roman"/>
          <w:iCs/>
          <w:sz w:val="24"/>
          <w:szCs w:val="24"/>
        </w:rPr>
        <w:t xml:space="preserve">F </w:t>
      </w:r>
      <w:r w:rsidRPr="00912486">
        <w:rPr>
          <w:rFonts w:ascii="Times New Roman" w:hAnsi="Times New Roman" w:cs="Times New Roman"/>
          <w:sz w:val="24"/>
          <w:szCs w:val="24"/>
        </w:rPr>
        <w:t>of</w:t>
      </w:r>
      <w:r w:rsidRPr="00912486">
        <w:rPr>
          <w:rFonts w:ascii="Times New Roman" w:hAnsi="Times New Roman" w:cs="Times New Roman"/>
          <w:sz w:val="24"/>
          <w:szCs w:val="24"/>
        </w:rPr>
        <w:br/>
        <w:t xml:space="preserve">functional dependencies if for all functional dependencies in </w:t>
      </w:r>
      <w:r w:rsidRPr="00912486">
        <w:rPr>
          <w:rFonts w:ascii="Times New Roman" w:hAnsi="Times New Roman" w:cs="Times New Roman"/>
          <w:iCs/>
          <w:sz w:val="24"/>
          <w:szCs w:val="24"/>
        </w:rPr>
        <w:t>F</w:t>
      </w:r>
      <w:r w:rsidRPr="00912486">
        <w:rPr>
          <w:rFonts w:ascii="Times New Roman" w:hAnsi="Times New Roman" w:cs="Times New Roman"/>
          <w:sz w:val="24"/>
          <w:szCs w:val="24"/>
        </w:rPr>
        <w:t>+ of the form</w:t>
      </w:r>
    </w:p>
    <w:p w:rsidR="00F6749A" w:rsidRPr="00912486" w:rsidRDefault="00F6749A" w:rsidP="00F3284F">
      <w:pPr>
        <w:ind w:left="1440" w:firstLine="720"/>
        <w:rPr>
          <w:rFonts w:ascii="Times New Roman" w:hAnsi="Times New Roman" w:cs="Times New Roman"/>
          <w:sz w:val="24"/>
          <w:szCs w:val="24"/>
        </w:rPr>
      </w:pPr>
      <w:r w:rsidRPr="00912486">
        <w:rPr>
          <w:rFonts w:ascii="Times New Roman" w:hAnsi="Times New Roman" w:cs="Times New Roman"/>
          <w:sz w:val="24"/>
          <w:szCs w:val="24"/>
        </w:rPr>
        <w:t>α → β</w:t>
      </w:r>
    </w:p>
    <w:p w:rsidR="00DF08DD" w:rsidRPr="00912486" w:rsidRDefault="009F63AB" w:rsidP="00D74DFC">
      <w:pPr>
        <w:pStyle w:val="Heading3"/>
        <w:rPr>
          <w:b w:val="0"/>
          <w:sz w:val="24"/>
          <w:szCs w:val="24"/>
        </w:rPr>
      </w:pPr>
      <w:r w:rsidRPr="00912486">
        <w:rPr>
          <w:b w:val="0"/>
          <w:sz w:val="24"/>
          <w:szCs w:val="24"/>
        </w:rPr>
        <w:t xml:space="preserve">where α </w:t>
      </w:r>
      <w:r w:rsidRPr="00912486">
        <w:rPr>
          <w:rFonts w:ascii="Cambria Math" w:hAnsi="Cambria Math" w:cs="Cambria Math"/>
          <w:b w:val="0"/>
          <w:sz w:val="24"/>
          <w:szCs w:val="24"/>
        </w:rPr>
        <w:t>⊆</w:t>
      </w:r>
      <w:r w:rsidRPr="00912486">
        <w:rPr>
          <w:b w:val="0"/>
          <w:sz w:val="24"/>
          <w:szCs w:val="24"/>
        </w:rPr>
        <w:t xml:space="preserve"> </w:t>
      </w:r>
      <w:r w:rsidRPr="00912486">
        <w:rPr>
          <w:b w:val="0"/>
          <w:iCs/>
          <w:sz w:val="24"/>
          <w:szCs w:val="24"/>
        </w:rPr>
        <w:t xml:space="preserve">R </w:t>
      </w:r>
      <w:r w:rsidRPr="00912486">
        <w:rPr>
          <w:b w:val="0"/>
          <w:sz w:val="24"/>
          <w:szCs w:val="24"/>
        </w:rPr>
        <w:t xml:space="preserve">and β </w:t>
      </w:r>
      <w:r w:rsidRPr="00912486">
        <w:rPr>
          <w:rFonts w:ascii="Cambria Math" w:hAnsi="Cambria Math" w:cs="Cambria Math"/>
          <w:b w:val="0"/>
          <w:sz w:val="24"/>
          <w:szCs w:val="24"/>
        </w:rPr>
        <w:t>⊆</w:t>
      </w:r>
      <w:r w:rsidRPr="00912486">
        <w:rPr>
          <w:b w:val="0"/>
          <w:sz w:val="24"/>
          <w:szCs w:val="24"/>
        </w:rPr>
        <w:t xml:space="preserve"> </w:t>
      </w:r>
      <w:r w:rsidRPr="00912486">
        <w:rPr>
          <w:b w:val="0"/>
          <w:iCs/>
          <w:sz w:val="24"/>
          <w:szCs w:val="24"/>
        </w:rPr>
        <w:t>R</w:t>
      </w:r>
      <w:r w:rsidRPr="00912486">
        <w:rPr>
          <w:b w:val="0"/>
          <w:sz w:val="24"/>
          <w:szCs w:val="24"/>
        </w:rPr>
        <w:t>, at least one of the following holds:</w:t>
      </w:r>
    </w:p>
    <w:p w:rsidR="007F73FB" w:rsidRPr="00912486" w:rsidRDefault="009F63AB" w:rsidP="00F3284F">
      <w:pPr>
        <w:pStyle w:val="Heading3"/>
        <w:numPr>
          <w:ilvl w:val="2"/>
          <w:numId w:val="33"/>
        </w:numPr>
        <w:rPr>
          <w:b w:val="0"/>
          <w:iCs/>
          <w:sz w:val="24"/>
          <w:szCs w:val="24"/>
        </w:rPr>
      </w:pPr>
      <w:r w:rsidRPr="00912486">
        <w:rPr>
          <w:b w:val="0"/>
          <w:sz w:val="24"/>
          <w:szCs w:val="24"/>
        </w:rPr>
        <w:t xml:space="preserve">α → β is trivial (i.e., β </w:t>
      </w:r>
      <w:r w:rsidRPr="00912486">
        <w:rPr>
          <w:rFonts w:ascii="Cambria Math" w:hAnsi="Cambria Math" w:cs="Cambria Math"/>
          <w:b w:val="0"/>
          <w:sz w:val="24"/>
          <w:szCs w:val="24"/>
        </w:rPr>
        <w:t>⊆</w:t>
      </w:r>
      <w:r w:rsidR="007F73FB" w:rsidRPr="00912486">
        <w:rPr>
          <w:b w:val="0"/>
          <w:sz w:val="24"/>
          <w:szCs w:val="24"/>
        </w:rPr>
        <w:t xml:space="preserve"> α)</w:t>
      </w:r>
    </w:p>
    <w:p w:rsidR="009F63AB" w:rsidRPr="00912486" w:rsidRDefault="009F63AB" w:rsidP="00F3284F">
      <w:pPr>
        <w:pStyle w:val="Heading3"/>
        <w:numPr>
          <w:ilvl w:val="2"/>
          <w:numId w:val="33"/>
        </w:numPr>
        <w:rPr>
          <w:b w:val="0"/>
          <w:iCs/>
          <w:sz w:val="24"/>
          <w:szCs w:val="24"/>
        </w:rPr>
      </w:pPr>
      <w:r w:rsidRPr="00912486">
        <w:rPr>
          <w:b w:val="0"/>
          <w:sz w:val="24"/>
          <w:szCs w:val="24"/>
        </w:rPr>
        <w:t xml:space="preserve">α is a superkey for </w:t>
      </w:r>
      <w:r w:rsidRPr="00912486">
        <w:rPr>
          <w:b w:val="0"/>
          <w:iCs/>
          <w:sz w:val="24"/>
          <w:szCs w:val="24"/>
        </w:rPr>
        <w:t>R</w:t>
      </w:r>
    </w:p>
    <w:p w:rsidR="009F63AB" w:rsidRPr="00912486" w:rsidRDefault="009F63AB" w:rsidP="00D74DFC">
      <w:pPr>
        <w:pStyle w:val="Heading3"/>
        <w:rPr>
          <w:b w:val="0"/>
          <w:sz w:val="24"/>
          <w:szCs w:val="24"/>
        </w:rPr>
      </w:pPr>
      <w:r w:rsidRPr="00912486">
        <w:rPr>
          <w:b w:val="0"/>
          <w:sz w:val="24"/>
          <w:szCs w:val="24"/>
        </w:rPr>
        <w:t xml:space="preserve">Example schema </w:t>
      </w:r>
      <w:r w:rsidRPr="00912486">
        <w:rPr>
          <w:b w:val="0"/>
          <w:iCs/>
          <w:sz w:val="24"/>
          <w:szCs w:val="24"/>
        </w:rPr>
        <w:t xml:space="preserve">not </w:t>
      </w:r>
      <w:r w:rsidRPr="00912486">
        <w:rPr>
          <w:b w:val="0"/>
          <w:sz w:val="24"/>
          <w:szCs w:val="24"/>
        </w:rPr>
        <w:t>in BCNF:</w:t>
      </w:r>
    </w:p>
    <w:p w:rsidR="009F63AB" w:rsidRPr="00912486" w:rsidRDefault="009F63AB" w:rsidP="00D74DFC">
      <w:pPr>
        <w:pStyle w:val="Heading3"/>
        <w:rPr>
          <w:b w:val="0"/>
          <w:sz w:val="24"/>
          <w:szCs w:val="24"/>
        </w:rPr>
      </w:pPr>
      <w:r w:rsidRPr="00912486">
        <w:rPr>
          <w:b w:val="0"/>
          <w:iCs/>
          <w:sz w:val="24"/>
          <w:szCs w:val="24"/>
        </w:rPr>
        <w:t xml:space="preserve">bor_loan </w:t>
      </w:r>
      <w:r w:rsidRPr="00912486">
        <w:rPr>
          <w:b w:val="0"/>
          <w:sz w:val="24"/>
          <w:szCs w:val="24"/>
        </w:rPr>
        <w:t xml:space="preserve">= ( </w:t>
      </w:r>
      <w:r w:rsidRPr="00912486">
        <w:rPr>
          <w:b w:val="0"/>
          <w:iCs/>
          <w:sz w:val="24"/>
          <w:szCs w:val="24"/>
        </w:rPr>
        <w:t xml:space="preserve">customer_id, loan_number, amount </w:t>
      </w:r>
      <w:r w:rsidRPr="00912486">
        <w:rPr>
          <w:b w:val="0"/>
          <w:sz w:val="24"/>
          <w:szCs w:val="24"/>
        </w:rPr>
        <w:t>)</w:t>
      </w:r>
    </w:p>
    <w:p w:rsidR="009F63AB" w:rsidRPr="00912486" w:rsidRDefault="009F63AB" w:rsidP="00D74DFC">
      <w:pPr>
        <w:pStyle w:val="Heading3"/>
        <w:rPr>
          <w:b w:val="0"/>
          <w:sz w:val="24"/>
          <w:szCs w:val="24"/>
        </w:rPr>
      </w:pPr>
      <w:r w:rsidRPr="00912486">
        <w:rPr>
          <w:b w:val="0"/>
          <w:sz w:val="24"/>
          <w:szCs w:val="24"/>
        </w:rPr>
        <w:t xml:space="preserve">because </w:t>
      </w:r>
      <w:r w:rsidRPr="00912486">
        <w:rPr>
          <w:b w:val="0"/>
          <w:iCs/>
          <w:sz w:val="24"/>
          <w:szCs w:val="24"/>
        </w:rPr>
        <w:t xml:space="preserve">loan_number </w:t>
      </w:r>
      <w:r w:rsidRPr="00912486">
        <w:rPr>
          <w:b w:val="0"/>
          <w:sz w:val="24"/>
          <w:szCs w:val="24"/>
        </w:rPr>
        <w:t xml:space="preserve">→ </w:t>
      </w:r>
      <w:r w:rsidRPr="00912486">
        <w:rPr>
          <w:b w:val="0"/>
          <w:iCs/>
          <w:sz w:val="24"/>
          <w:szCs w:val="24"/>
        </w:rPr>
        <w:t xml:space="preserve">amount </w:t>
      </w:r>
      <w:r w:rsidRPr="00912486">
        <w:rPr>
          <w:b w:val="0"/>
          <w:sz w:val="24"/>
          <w:szCs w:val="24"/>
        </w:rPr>
        <w:t xml:space="preserve">holds on </w:t>
      </w:r>
      <w:r w:rsidRPr="00912486">
        <w:rPr>
          <w:b w:val="0"/>
          <w:iCs/>
          <w:sz w:val="24"/>
          <w:szCs w:val="24"/>
        </w:rPr>
        <w:t xml:space="preserve">bor_loan </w:t>
      </w:r>
      <w:r w:rsidRPr="00912486">
        <w:rPr>
          <w:b w:val="0"/>
          <w:sz w:val="24"/>
          <w:szCs w:val="24"/>
        </w:rPr>
        <w:t xml:space="preserve">but </w:t>
      </w:r>
      <w:r w:rsidRPr="00912486">
        <w:rPr>
          <w:b w:val="0"/>
          <w:iCs/>
          <w:sz w:val="24"/>
          <w:szCs w:val="24"/>
        </w:rPr>
        <w:t xml:space="preserve">loan_number </w:t>
      </w:r>
      <w:r w:rsidRPr="00912486">
        <w:rPr>
          <w:b w:val="0"/>
          <w:sz w:val="24"/>
          <w:szCs w:val="24"/>
        </w:rPr>
        <w:t>is not a superkey</w:t>
      </w:r>
    </w:p>
    <w:p w:rsidR="00BB202A" w:rsidRPr="00912486" w:rsidRDefault="0048273B" w:rsidP="00D74DFC">
      <w:pPr>
        <w:pStyle w:val="Heading3"/>
        <w:rPr>
          <w:sz w:val="28"/>
          <w:szCs w:val="24"/>
        </w:rPr>
      </w:pPr>
      <w:r w:rsidRPr="00912486">
        <w:rPr>
          <w:sz w:val="28"/>
          <w:szCs w:val="24"/>
        </w:rPr>
        <w:t xml:space="preserve">13.4.2. </w:t>
      </w:r>
      <w:r w:rsidR="00BB202A" w:rsidRPr="00912486">
        <w:rPr>
          <w:sz w:val="28"/>
          <w:szCs w:val="24"/>
        </w:rPr>
        <w:t>Decomposition into BCNF</w:t>
      </w:r>
    </w:p>
    <w:p w:rsidR="00BB202A" w:rsidRPr="00912486" w:rsidRDefault="00BB202A" w:rsidP="00D74DFC">
      <w:pPr>
        <w:pStyle w:val="Heading3"/>
        <w:rPr>
          <w:b w:val="0"/>
          <w:sz w:val="24"/>
          <w:szCs w:val="24"/>
        </w:rPr>
      </w:pPr>
      <w:r w:rsidRPr="00912486">
        <w:rPr>
          <w:b w:val="0"/>
          <w:sz w:val="24"/>
          <w:szCs w:val="24"/>
        </w:rPr>
        <w:t xml:space="preserve">Suppose we have a schema </w:t>
      </w:r>
      <w:r w:rsidRPr="00912486">
        <w:rPr>
          <w:b w:val="0"/>
          <w:iCs/>
          <w:sz w:val="24"/>
          <w:szCs w:val="24"/>
        </w:rPr>
        <w:t xml:space="preserve">R </w:t>
      </w:r>
      <w:r w:rsidRPr="00912486">
        <w:rPr>
          <w:b w:val="0"/>
          <w:sz w:val="24"/>
          <w:szCs w:val="24"/>
        </w:rPr>
        <w:t>and a non</w:t>
      </w:r>
      <w:r w:rsidRPr="00912486">
        <w:rPr>
          <w:b w:val="0"/>
          <w:sz w:val="24"/>
          <w:szCs w:val="24"/>
        </w:rPr>
        <w:softHyphen/>
        <w:t>trivial dependency α →β causes a violation of BCNF.</w:t>
      </w:r>
    </w:p>
    <w:p w:rsidR="00BB202A" w:rsidRPr="00912486" w:rsidRDefault="00BB202A" w:rsidP="00D74DFC">
      <w:pPr>
        <w:pStyle w:val="Heading3"/>
        <w:rPr>
          <w:b w:val="0"/>
          <w:sz w:val="24"/>
          <w:szCs w:val="24"/>
        </w:rPr>
      </w:pPr>
      <w:r w:rsidRPr="00912486">
        <w:rPr>
          <w:b w:val="0"/>
          <w:sz w:val="24"/>
          <w:szCs w:val="24"/>
        </w:rPr>
        <w:t xml:space="preserve">We decompose </w:t>
      </w:r>
      <w:r w:rsidRPr="00912486">
        <w:rPr>
          <w:b w:val="0"/>
          <w:iCs/>
          <w:sz w:val="24"/>
          <w:szCs w:val="24"/>
        </w:rPr>
        <w:t xml:space="preserve">R </w:t>
      </w:r>
      <w:r w:rsidRPr="00912486">
        <w:rPr>
          <w:b w:val="0"/>
          <w:sz w:val="24"/>
          <w:szCs w:val="24"/>
        </w:rPr>
        <w:t>into:</w:t>
      </w:r>
    </w:p>
    <w:p w:rsidR="00BB202A" w:rsidRPr="00912486" w:rsidRDefault="00BB202A" w:rsidP="00EB46BF">
      <w:pPr>
        <w:pStyle w:val="Heading3"/>
        <w:numPr>
          <w:ilvl w:val="2"/>
          <w:numId w:val="34"/>
        </w:numPr>
        <w:rPr>
          <w:b w:val="0"/>
          <w:sz w:val="24"/>
          <w:szCs w:val="24"/>
        </w:rPr>
      </w:pPr>
      <w:r w:rsidRPr="00912486">
        <w:rPr>
          <w:b w:val="0"/>
          <w:sz w:val="24"/>
          <w:szCs w:val="24"/>
        </w:rPr>
        <w:t>(α U β )</w:t>
      </w:r>
    </w:p>
    <w:p w:rsidR="00BB202A" w:rsidRPr="00912486" w:rsidRDefault="00BB202A" w:rsidP="00EB46BF">
      <w:pPr>
        <w:pStyle w:val="Heading3"/>
        <w:numPr>
          <w:ilvl w:val="2"/>
          <w:numId w:val="34"/>
        </w:numPr>
        <w:rPr>
          <w:b w:val="0"/>
          <w:sz w:val="24"/>
          <w:szCs w:val="24"/>
        </w:rPr>
      </w:pPr>
      <w:r w:rsidRPr="00912486">
        <w:rPr>
          <w:b w:val="0"/>
          <w:sz w:val="24"/>
          <w:szCs w:val="24"/>
        </w:rPr>
        <w:t xml:space="preserve">( </w:t>
      </w:r>
      <w:r w:rsidRPr="00912486">
        <w:rPr>
          <w:b w:val="0"/>
          <w:iCs/>
          <w:sz w:val="24"/>
          <w:szCs w:val="24"/>
        </w:rPr>
        <w:t xml:space="preserve">R </w:t>
      </w:r>
      <w:r w:rsidRPr="00912486">
        <w:rPr>
          <w:b w:val="0"/>
          <w:sz w:val="24"/>
          <w:szCs w:val="24"/>
        </w:rPr>
        <w:softHyphen/>
        <w:t xml:space="preserve"> ( β </w:t>
      </w:r>
      <w:r w:rsidRPr="00912486">
        <w:rPr>
          <w:b w:val="0"/>
          <w:iCs/>
          <w:sz w:val="24"/>
          <w:szCs w:val="24"/>
        </w:rPr>
        <w:softHyphen/>
        <w:t xml:space="preserve"> </w:t>
      </w:r>
      <w:r w:rsidRPr="00912486">
        <w:rPr>
          <w:b w:val="0"/>
          <w:sz w:val="24"/>
          <w:szCs w:val="24"/>
        </w:rPr>
        <w:t>α ) )</w:t>
      </w:r>
    </w:p>
    <w:p w:rsidR="00BB202A" w:rsidRPr="00912486" w:rsidRDefault="00BB202A" w:rsidP="00D74DFC">
      <w:pPr>
        <w:pStyle w:val="Heading3"/>
        <w:rPr>
          <w:b w:val="0"/>
          <w:sz w:val="24"/>
          <w:szCs w:val="24"/>
        </w:rPr>
      </w:pPr>
      <w:r w:rsidRPr="00912486">
        <w:rPr>
          <w:b w:val="0"/>
          <w:sz w:val="24"/>
          <w:szCs w:val="24"/>
        </w:rPr>
        <w:lastRenderedPageBreak/>
        <w:t>In our example,</w:t>
      </w:r>
    </w:p>
    <w:p w:rsidR="00BB202A" w:rsidRPr="00912486" w:rsidRDefault="00BB202A" w:rsidP="00EB46BF">
      <w:pPr>
        <w:pStyle w:val="Heading3"/>
        <w:numPr>
          <w:ilvl w:val="2"/>
          <w:numId w:val="35"/>
        </w:numPr>
        <w:rPr>
          <w:b w:val="0"/>
          <w:iCs/>
          <w:sz w:val="24"/>
          <w:szCs w:val="24"/>
        </w:rPr>
      </w:pPr>
      <w:r w:rsidRPr="00912486">
        <w:rPr>
          <w:b w:val="0"/>
          <w:sz w:val="24"/>
          <w:szCs w:val="24"/>
        </w:rPr>
        <w:t xml:space="preserve">α = </w:t>
      </w:r>
      <w:r w:rsidRPr="00912486">
        <w:rPr>
          <w:b w:val="0"/>
          <w:iCs/>
          <w:sz w:val="24"/>
          <w:szCs w:val="24"/>
        </w:rPr>
        <w:t>loan_number</w:t>
      </w:r>
    </w:p>
    <w:p w:rsidR="00BB202A" w:rsidRPr="00912486" w:rsidRDefault="00BB202A" w:rsidP="00EB46BF">
      <w:pPr>
        <w:pStyle w:val="Heading3"/>
        <w:numPr>
          <w:ilvl w:val="2"/>
          <w:numId w:val="35"/>
        </w:numPr>
        <w:rPr>
          <w:b w:val="0"/>
          <w:iCs/>
          <w:sz w:val="24"/>
          <w:szCs w:val="24"/>
        </w:rPr>
      </w:pPr>
      <w:r w:rsidRPr="00912486">
        <w:rPr>
          <w:b w:val="0"/>
          <w:sz w:val="24"/>
          <w:szCs w:val="24"/>
        </w:rPr>
        <w:t xml:space="preserve">β = </w:t>
      </w:r>
      <w:r w:rsidRPr="00912486">
        <w:rPr>
          <w:b w:val="0"/>
          <w:iCs/>
          <w:sz w:val="24"/>
          <w:szCs w:val="24"/>
        </w:rPr>
        <w:t>amount</w:t>
      </w:r>
    </w:p>
    <w:p w:rsidR="00BB202A" w:rsidRPr="00912486" w:rsidRDefault="00BB202A" w:rsidP="00D74DFC">
      <w:pPr>
        <w:pStyle w:val="Heading3"/>
        <w:rPr>
          <w:b w:val="0"/>
          <w:sz w:val="24"/>
          <w:szCs w:val="24"/>
        </w:rPr>
      </w:pPr>
      <w:r w:rsidRPr="00912486">
        <w:rPr>
          <w:b w:val="0"/>
          <w:sz w:val="24"/>
          <w:szCs w:val="24"/>
        </w:rPr>
        <w:t xml:space="preserve">and </w:t>
      </w:r>
      <w:r w:rsidRPr="00912486">
        <w:rPr>
          <w:b w:val="0"/>
          <w:iCs/>
          <w:sz w:val="24"/>
          <w:szCs w:val="24"/>
        </w:rPr>
        <w:t xml:space="preserve">bor_loan </w:t>
      </w:r>
      <w:r w:rsidRPr="00912486">
        <w:rPr>
          <w:b w:val="0"/>
          <w:sz w:val="24"/>
          <w:szCs w:val="24"/>
        </w:rPr>
        <w:t>is replaced by</w:t>
      </w:r>
    </w:p>
    <w:p w:rsidR="00BB202A" w:rsidRPr="00912486" w:rsidRDefault="00BB202A" w:rsidP="00EB46BF">
      <w:pPr>
        <w:pStyle w:val="Heading3"/>
        <w:numPr>
          <w:ilvl w:val="2"/>
          <w:numId w:val="36"/>
        </w:numPr>
        <w:rPr>
          <w:b w:val="0"/>
          <w:sz w:val="24"/>
          <w:szCs w:val="24"/>
        </w:rPr>
      </w:pPr>
      <w:r w:rsidRPr="00912486">
        <w:rPr>
          <w:b w:val="0"/>
          <w:sz w:val="24"/>
          <w:szCs w:val="24"/>
        </w:rPr>
        <w:t xml:space="preserve">(α U β ) = ( </w:t>
      </w:r>
      <w:r w:rsidRPr="00912486">
        <w:rPr>
          <w:b w:val="0"/>
          <w:iCs/>
          <w:sz w:val="24"/>
          <w:szCs w:val="24"/>
        </w:rPr>
        <w:t xml:space="preserve">loan_number, amount </w:t>
      </w:r>
      <w:r w:rsidRPr="00912486">
        <w:rPr>
          <w:b w:val="0"/>
          <w:sz w:val="24"/>
          <w:szCs w:val="24"/>
        </w:rPr>
        <w:t>)</w:t>
      </w:r>
    </w:p>
    <w:p w:rsidR="00BB202A" w:rsidRDefault="00BB202A" w:rsidP="00D74DFC">
      <w:pPr>
        <w:pStyle w:val="Heading3"/>
        <w:numPr>
          <w:ilvl w:val="2"/>
          <w:numId w:val="36"/>
        </w:numPr>
        <w:rPr>
          <w:b w:val="0"/>
          <w:sz w:val="24"/>
          <w:szCs w:val="24"/>
        </w:rPr>
      </w:pPr>
      <w:r w:rsidRPr="00912486">
        <w:rPr>
          <w:b w:val="0"/>
          <w:sz w:val="24"/>
          <w:szCs w:val="24"/>
        </w:rPr>
        <w:t xml:space="preserve">( </w:t>
      </w:r>
      <w:r w:rsidRPr="00912486">
        <w:rPr>
          <w:b w:val="0"/>
          <w:iCs/>
          <w:sz w:val="24"/>
          <w:szCs w:val="24"/>
        </w:rPr>
        <w:t xml:space="preserve">R </w:t>
      </w:r>
      <w:r w:rsidRPr="00912486">
        <w:rPr>
          <w:b w:val="0"/>
          <w:sz w:val="24"/>
          <w:szCs w:val="24"/>
        </w:rPr>
        <w:softHyphen/>
        <w:t xml:space="preserve"> ( β </w:t>
      </w:r>
      <w:r w:rsidRPr="00912486">
        <w:rPr>
          <w:b w:val="0"/>
          <w:iCs/>
          <w:sz w:val="24"/>
          <w:szCs w:val="24"/>
        </w:rPr>
        <w:softHyphen/>
        <w:t xml:space="preserve"> </w:t>
      </w:r>
      <w:r w:rsidRPr="00912486">
        <w:rPr>
          <w:b w:val="0"/>
          <w:sz w:val="24"/>
          <w:szCs w:val="24"/>
        </w:rPr>
        <w:t xml:space="preserve">α ) ) = ( </w:t>
      </w:r>
      <w:r w:rsidRPr="00912486">
        <w:rPr>
          <w:b w:val="0"/>
          <w:iCs/>
          <w:sz w:val="24"/>
          <w:szCs w:val="24"/>
        </w:rPr>
        <w:t xml:space="preserve">customer_id, loan_number </w:t>
      </w:r>
      <w:r w:rsidRPr="00912486">
        <w:rPr>
          <w:b w:val="0"/>
          <w:sz w:val="24"/>
          <w:szCs w:val="24"/>
        </w:rPr>
        <w:t>)</w:t>
      </w:r>
    </w:p>
    <w:p w:rsidR="00336632" w:rsidRPr="00336632" w:rsidRDefault="00336632" w:rsidP="00336632">
      <w:pPr>
        <w:pStyle w:val="Heading3"/>
        <w:ind w:left="2160"/>
        <w:rPr>
          <w:b w:val="0"/>
          <w:sz w:val="24"/>
          <w:szCs w:val="24"/>
        </w:rPr>
      </w:pPr>
    </w:p>
    <w:p w:rsidR="00C0669D" w:rsidRPr="00912486" w:rsidRDefault="00C0669D" w:rsidP="00C0669D">
      <w:pPr>
        <w:pStyle w:val="IntenseQuote"/>
        <w:ind w:left="0" w:right="27"/>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t>13.5. Characterizing schedules based on recoverability</w:t>
      </w:r>
    </w:p>
    <w:p w:rsidR="00185552" w:rsidRDefault="00185552" w:rsidP="00185552">
      <w:r w:rsidRPr="00701F9E">
        <w:rPr>
          <w:b/>
          <w:bCs/>
        </w:rPr>
        <w:t>Transaction schedule or history</w:t>
      </w:r>
      <w:r w:rsidRPr="00701F9E">
        <w:t>:</w:t>
      </w:r>
    </w:p>
    <w:p w:rsidR="00185552" w:rsidRPr="00701F9E" w:rsidRDefault="00185552" w:rsidP="00185552">
      <w:r w:rsidRPr="00701F9E">
        <w:t xml:space="preserve">When transactions are executing concurrently in an interleaved fashion, the order of execution of operations from the various transactions forms what is known as a transaction schedule (or history). </w:t>
      </w:r>
    </w:p>
    <w:p w:rsidR="00185552" w:rsidRDefault="00185552" w:rsidP="00185552">
      <w:r w:rsidRPr="00701F9E">
        <w:t xml:space="preserve">A </w:t>
      </w:r>
      <w:r w:rsidRPr="00701F9E">
        <w:rPr>
          <w:b/>
          <w:bCs/>
        </w:rPr>
        <w:t>schedule</w:t>
      </w:r>
      <w:r w:rsidRPr="00701F9E">
        <w:t xml:space="preserve"> (or </w:t>
      </w:r>
      <w:r w:rsidRPr="00701F9E">
        <w:rPr>
          <w:b/>
          <w:bCs/>
        </w:rPr>
        <w:t>history</w:t>
      </w:r>
      <w:r w:rsidRPr="00701F9E">
        <w:t>) S of n transactions T1, T2, …, Tn:</w:t>
      </w:r>
    </w:p>
    <w:p w:rsidR="00185552" w:rsidRPr="00701F9E" w:rsidRDefault="00185552" w:rsidP="00185552">
      <w:r w:rsidRPr="00701F9E">
        <w:t>It is an ordering of the operations of the transactions subject to the constraint that, for each transaction Ti that participates in S, the operations of T1 in S must appear in the same order in which they occur in T1.</w:t>
      </w:r>
      <w:r>
        <w:t xml:space="preserve"> Note,</w:t>
      </w:r>
      <w:r w:rsidRPr="00701F9E">
        <w:t xml:space="preserve"> however, that operations from other transactions Tj can be interleaved with the operations of Ti in S. </w:t>
      </w:r>
    </w:p>
    <w:p w:rsidR="00185552" w:rsidRPr="00701F9E" w:rsidRDefault="00185552" w:rsidP="00185552">
      <w:r w:rsidRPr="00701F9E">
        <w:t>Schedules classified on recoverability:</w:t>
      </w:r>
    </w:p>
    <w:p w:rsidR="00185552" w:rsidRPr="00701F9E" w:rsidRDefault="00185552" w:rsidP="00185552">
      <w:r w:rsidRPr="00701F9E">
        <w:rPr>
          <w:b/>
          <w:bCs/>
        </w:rPr>
        <w:t>Recoverable schedule</w:t>
      </w:r>
      <w:r w:rsidRPr="00701F9E">
        <w:t>:</w:t>
      </w:r>
    </w:p>
    <w:p w:rsidR="00185552" w:rsidRPr="00701F9E" w:rsidRDefault="00185552" w:rsidP="00185552">
      <w:pPr>
        <w:numPr>
          <w:ilvl w:val="1"/>
          <w:numId w:val="41"/>
        </w:numPr>
        <w:tabs>
          <w:tab w:val="clear" w:pos="1440"/>
          <w:tab w:val="num" w:pos="1080"/>
        </w:tabs>
        <w:spacing w:after="200" w:line="276" w:lineRule="auto"/>
        <w:ind w:left="450"/>
      </w:pPr>
      <w:r w:rsidRPr="00701F9E">
        <w:t xml:space="preserve">One where no transaction needs to be rolled back. </w:t>
      </w:r>
    </w:p>
    <w:p w:rsidR="00185552" w:rsidRPr="00701F9E" w:rsidRDefault="00185552" w:rsidP="00185552">
      <w:pPr>
        <w:numPr>
          <w:ilvl w:val="1"/>
          <w:numId w:val="41"/>
        </w:numPr>
        <w:tabs>
          <w:tab w:val="clear" w:pos="1440"/>
          <w:tab w:val="num" w:pos="1080"/>
        </w:tabs>
        <w:spacing w:after="200" w:line="276" w:lineRule="auto"/>
        <w:ind w:left="450"/>
      </w:pPr>
      <w:r w:rsidRPr="00701F9E">
        <w:t>A schedule S is recoverable if no transaction T in S commits until all transactions T’ that have written an item that T reads have committed.</w:t>
      </w:r>
    </w:p>
    <w:p w:rsidR="00185552" w:rsidRPr="00701F9E" w:rsidRDefault="00B818E7" w:rsidP="00185552">
      <w:r>
        <w:rPr>
          <w:b/>
          <w:bCs/>
        </w:rPr>
        <w:t>Cascade</w:t>
      </w:r>
      <w:bookmarkStart w:id="0" w:name="_GoBack"/>
      <w:bookmarkEnd w:id="0"/>
      <w:r w:rsidRPr="00701F9E">
        <w:rPr>
          <w:b/>
          <w:bCs/>
        </w:rPr>
        <w:t>less</w:t>
      </w:r>
      <w:r w:rsidR="00185552" w:rsidRPr="00701F9E">
        <w:rPr>
          <w:b/>
          <w:bCs/>
        </w:rPr>
        <w:t xml:space="preserve"> schedule</w:t>
      </w:r>
      <w:r w:rsidR="00185552" w:rsidRPr="00701F9E">
        <w:t>:</w:t>
      </w:r>
    </w:p>
    <w:p w:rsidR="00185552" w:rsidRPr="00701F9E" w:rsidRDefault="00185552" w:rsidP="00185552">
      <w:pPr>
        <w:numPr>
          <w:ilvl w:val="1"/>
          <w:numId w:val="41"/>
        </w:numPr>
        <w:tabs>
          <w:tab w:val="clear" w:pos="1440"/>
          <w:tab w:val="num" w:pos="1080"/>
        </w:tabs>
        <w:spacing w:after="200" w:line="276" w:lineRule="auto"/>
        <w:ind w:left="450"/>
      </w:pPr>
      <w:r w:rsidRPr="00701F9E">
        <w:t>One where every transaction reads only  the items that are written by committed transactions.</w:t>
      </w:r>
    </w:p>
    <w:p w:rsidR="00185552" w:rsidRPr="00701F9E" w:rsidRDefault="00185552" w:rsidP="00185552">
      <w:r w:rsidRPr="00701F9E">
        <w:rPr>
          <w:b/>
          <w:bCs/>
        </w:rPr>
        <w:t>Schedules requiring cascaded rollback</w:t>
      </w:r>
      <w:r w:rsidRPr="00701F9E">
        <w:t>:</w:t>
      </w:r>
    </w:p>
    <w:p w:rsidR="00185552" w:rsidRPr="00701F9E" w:rsidRDefault="00185552" w:rsidP="00185552">
      <w:pPr>
        <w:numPr>
          <w:ilvl w:val="1"/>
          <w:numId w:val="42"/>
        </w:numPr>
        <w:tabs>
          <w:tab w:val="clear" w:pos="1440"/>
          <w:tab w:val="num" w:pos="1080"/>
        </w:tabs>
        <w:spacing w:after="200" w:line="276" w:lineRule="auto"/>
        <w:ind w:left="450"/>
      </w:pPr>
      <w:r w:rsidRPr="00701F9E">
        <w:t xml:space="preserve">A schedule in which uncommitted transactions that read an item from a failed transaction must be rolled back. </w:t>
      </w:r>
    </w:p>
    <w:p w:rsidR="00185552" w:rsidRPr="00701F9E" w:rsidRDefault="00185552" w:rsidP="00185552">
      <w:r w:rsidRPr="00701F9E">
        <w:rPr>
          <w:b/>
          <w:bCs/>
        </w:rPr>
        <w:t>Strict Schedules</w:t>
      </w:r>
      <w:r w:rsidRPr="00701F9E">
        <w:t>:</w:t>
      </w:r>
    </w:p>
    <w:p w:rsidR="00185552" w:rsidRDefault="00185552" w:rsidP="00185552">
      <w:r w:rsidRPr="00701F9E">
        <w:t>A schedule in which a transaction can neither read or write an item X until the last transaction that wrote X has committed</w:t>
      </w:r>
      <w:r>
        <w:t>.</w:t>
      </w:r>
    </w:p>
    <w:p w:rsidR="00C0669D" w:rsidRPr="00912486" w:rsidRDefault="00C0669D" w:rsidP="00D74DFC">
      <w:pPr>
        <w:pStyle w:val="Heading3"/>
        <w:rPr>
          <w:sz w:val="24"/>
          <w:szCs w:val="24"/>
        </w:rPr>
      </w:pPr>
    </w:p>
    <w:p w:rsidR="00C0669D" w:rsidRPr="00912486" w:rsidRDefault="00C0669D" w:rsidP="00C0669D">
      <w:pPr>
        <w:pStyle w:val="Heading3"/>
        <w:rPr>
          <w:sz w:val="24"/>
          <w:szCs w:val="24"/>
        </w:rPr>
      </w:pPr>
    </w:p>
    <w:p w:rsidR="00C0669D" w:rsidRPr="00912486" w:rsidRDefault="00C0669D" w:rsidP="00C0669D">
      <w:pPr>
        <w:pStyle w:val="IntenseQuote"/>
        <w:ind w:left="0" w:right="27"/>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t>13.6. Characterizing schedules based on serializability</w:t>
      </w:r>
    </w:p>
    <w:p w:rsidR="00097C13" w:rsidRPr="0002374F" w:rsidRDefault="00097C13" w:rsidP="0034772B">
      <w:pPr>
        <w:pStyle w:val="style4"/>
        <w:spacing w:before="0" w:beforeAutospacing="0" w:after="0" w:afterAutospacing="0" w:line="360" w:lineRule="auto"/>
        <w:jc w:val="both"/>
        <w:rPr>
          <w:color w:val="000000"/>
        </w:rPr>
      </w:pPr>
      <w:r w:rsidRPr="0002374F">
        <w:rPr>
          <w:b/>
          <w:bCs/>
          <w:color w:val="000000"/>
        </w:rPr>
        <w:t>Serializability:</w:t>
      </w:r>
      <w:r>
        <w:rPr>
          <w:color w:val="000000"/>
          <w:sz w:val="36"/>
          <w:szCs w:val="36"/>
        </w:rPr>
        <w:br/>
      </w:r>
      <w:r w:rsidRPr="00452F74">
        <w:rPr>
          <w:color w:val="000000"/>
        </w:rPr>
        <w:t>DBMS must control concurrent execution of transactions to en</w:t>
      </w:r>
      <w:r>
        <w:rPr>
          <w:color w:val="000000"/>
        </w:rPr>
        <w:t xml:space="preserve">sure read consistency, i.e., to </w:t>
      </w:r>
      <w:r w:rsidRPr="00452F74">
        <w:rPr>
          <w:color w:val="000000"/>
        </w:rPr>
        <w:t>avoid dirty reads etc.</w:t>
      </w:r>
      <w:r>
        <w:rPr>
          <w:color w:val="000000"/>
        </w:rPr>
        <w:t xml:space="preserve"> </w:t>
      </w:r>
      <w:r w:rsidRPr="00452F74">
        <w:rPr>
          <w:color w:val="000000"/>
        </w:rPr>
        <w:t>A (possibly concurrent) schedule S is serializable if it is equivalent to a serial schedule S0, i.e., S</w:t>
      </w:r>
      <w:r>
        <w:rPr>
          <w:color w:val="000000"/>
        </w:rPr>
        <w:t xml:space="preserve"> </w:t>
      </w:r>
      <w:r w:rsidRPr="00452F74">
        <w:rPr>
          <w:color w:val="000000"/>
        </w:rPr>
        <w:t>has the same result database state as S0.</w:t>
      </w:r>
    </w:p>
    <w:p w:rsidR="00097C13" w:rsidRPr="00452F74" w:rsidRDefault="00097C13" w:rsidP="0034772B">
      <w:pPr>
        <w:pStyle w:val="style4"/>
        <w:spacing w:before="0" w:beforeAutospacing="0" w:after="0" w:afterAutospacing="0" w:line="360" w:lineRule="auto"/>
        <w:jc w:val="both"/>
        <w:rPr>
          <w:b/>
          <w:bCs/>
          <w:color w:val="000000"/>
        </w:rPr>
      </w:pPr>
      <w:r w:rsidRPr="00452F74">
        <w:rPr>
          <w:b/>
          <w:bCs/>
          <w:color w:val="000000"/>
        </w:rPr>
        <w:br/>
        <w:t>How to ensure serializability of concurrent transactions?</w:t>
      </w:r>
    </w:p>
    <w:p w:rsidR="00097C13" w:rsidRPr="00452F74" w:rsidRDefault="00097C13" w:rsidP="0034772B">
      <w:pPr>
        <w:pStyle w:val="style5"/>
        <w:spacing w:before="0" w:beforeAutospacing="0" w:after="0" w:afterAutospacing="0" w:line="360" w:lineRule="auto"/>
        <w:ind w:firstLine="360"/>
        <w:jc w:val="both"/>
        <w:rPr>
          <w:color w:val="000000"/>
        </w:rPr>
      </w:pPr>
      <w:r w:rsidRPr="00452F74">
        <w:rPr>
          <w:color w:val="000000"/>
        </w:rPr>
        <w:t>Conflicts between operations of two transactions:</w:t>
      </w:r>
    </w:p>
    <w:p w:rsidR="00097C13" w:rsidRPr="00452F74" w:rsidRDefault="00097C13" w:rsidP="0034772B">
      <w:pPr>
        <w:pStyle w:val="style5"/>
        <w:spacing w:before="0" w:beforeAutospacing="0" w:after="0" w:afterAutospacing="0" w:line="360" w:lineRule="auto"/>
        <w:jc w:val="center"/>
        <w:rPr>
          <w:color w:val="000000"/>
        </w:rPr>
      </w:pPr>
      <w:r w:rsidRPr="00452F74">
        <w:rPr>
          <w:noProof/>
          <w:color w:val="000000"/>
        </w:rPr>
        <w:drawing>
          <wp:inline distT="0" distB="0" distL="0" distR="0" wp14:anchorId="43B44DDB" wp14:editId="771BA96A">
            <wp:extent cx="4400550" cy="2816352"/>
            <wp:effectExtent l="19050" t="0" r="0" b="0"/>
            <wp:docPr id="6" name="Picture 6"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lsyllabus.com/aj/note/Computer_Science/Database%20Management%20Systems/Database%20Management%20Systems%208/Characterizing%20Schedules%20based%20on%20Recoverability1.PNG"/>
                    <pic:cNvPicPr>
                      <a:picLocks noChangeAspect="1" noChangeArrowheads="1"/>
                    </pic:cNvPicPr>
                  </pic:nvPicPr>
                  <pic:blipFill>
                    <a:blip r:embed="rId10"/>
                    <a:srcRect/>
                    <a:stretch>
                      <a:fillRect/>
                    </a:stretch>
                  </pic:blipFill>
                  <pic:spPr bwMode="auto">
                    <a:xfrm>
                      <a:off x="0" y="0"/>
                      <a:ext cx="4400550" cy="2816352"/>
                    </a:xfrm>
                    <a:prstGeom prst="rect">
                      <a:avLst/>
                    </a:prstGeom>
                    <a:noFill/>
                    <a:ln w="9525">
                      <a:noFill/>
                      <a:miter lim="800000"/>
                      <a:headEnd/>
                      <a:tailEnd/>
                    </a:ln>
                  </pic:spPr>
                </pic:pic>
              </a:graphicData>
            </a:graphic>
          </wp:inline>
        </w:drawing>
      </w:r>
    </w:p>
    <w:p w:rsidR="00A01D8B" w:rsidRPr="00336632" w:rsidRDefault="00097C13" w:rsidP="00336632">
      <w:pPr>
        <w:pStyle w:val="style5"/>
        <w:spacing w:before="0" w:beforeAutospacing="0" w:after="0" w:afterAutospacing="0" w:line="360" w:lineRule="auto"/>
        <w:jc w:val="both"/>
        <w:rPr>
          <w:color w:val="000000"/>
        </w:rPr>
      </w:pPr>
      <w:r w:rsidRPr="00452F74">
        <w:rPr>
          <w:color w:val="000000"/>
        </w:rPr>
        <w:t>A schedule S is serializable with regard to the above conflicts iff S can be transformed into a</w:t>
      </w:r>
      <w:r>
        <w:rPr>
          <w:color w:val="000000"/>
        </w:rPr>
        <w:t xml:space="preserve"> </w:t>
      </w:r>
      <w:r w:rsidRPr="00452F74">
        <w:rPr>
          <w:color w:val="000000"/>
        </w:rPr>
        <w:t>serial schedule S' by a series of swaps</w:t>
      </w:r>
      <w:r>
        <w:rPr>
          <w:color w:val="000000"/>
        </w:rPr>
        <w:t xml:space="preserve"> of non-conflicting operations. </w:t>
      </w:r>
      <w:r w:rsidRPr="00452F74">
        <w:rPr>
          <w:color w:val="000000"/>
        </w:rPr>
        <w:t>Checks for serializability are based on precedence graph that describes dependencies among</w:t>
      </w:r>
      <w:r w:rsidRPr="00452F74">
        <w:rPr>
          <w:color w:val="000000"/>
        </w:rPr>
        <w:br/>
        <w:t>concurrent transactions; if the graph has no cycle, and then the</w:t>
      </w:r>
      <w:r>
        <w:rPr>
          <w:color w:val="000000"/>
        </w:rPr>
        <w:t xml:space="preserve"> transactions are serializable. </w:t>
      </w:r>
      <w:r w:rsidRPr="00452F74">
        <w:rPr>
          <w:color w:val="000000"/>
        </w:rPr>
        <w:t>- they can be executed concurrently without affecting each other’s transaction result.</w:t>
      </w:r>
      <w:r w:rsidR="003B6AFB">
        <w:t xml:space="preserve"> </w:t>
      </w:r>
    </w:p>
    <w:p w:rsidR="00A01D8B" w:rsidRPr="00912486" w:rsidRDefault="00A01D8B" w:rsidP="00A01D8B">
      <w:pPr>
        <w:pStyle w:val="IntenseQuote"/>
        <w:ind w:left="0" w:right="27"/>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lastRenderedPageBreak/>
        <w:t>13</w:t>
      </w:r>
      <w:r w:rsidR="00A12256" w:rsidRPr="00912486">
        <w:rPr>
          <w:rFonts w:ascii="Times New Roman" w:hAnsi="Times New Roman" w:cs="Times New Roman"/>
          <w:i w:val="0"/>
          <w:iCs w:val="0"/>
          <w:color w:val="auto"/>
          <w:sz w:val="48"/>
          <w:szCs w:val="56"/>
        </w:rPr>
        <w:t>.7.</w:t>
      </w:r>
      <w:r w:rsidR="0057407A" w:rsidRPr="00912486">
        <w:rPr>
          <w:rFonts w:ascii="Times New Roman" w:hAnsi="Times New Roman" w:cs="Times New Roman"/>
          <w:i w:val="0"/>
          <w:iCs w:val="0"/>
          <w:color w:val="auto"/>
          <w:sz w:val="48"/>
          <w:szCs w:val="56"/>
        </w:rPr>
        <w:t xml:space="preserve"> </w:t>
      </w:r>
      <w:r w:rsidRPr="00912486">
        <w:rPr>
          <w:rFonts w:ascii="Times New Roman" w:hAnsi="Times New Roman" w:cs="Times New Roman"/>
          <w:i w:val="0"/>
          <w:iCs w:val="0"/>
          <w:color w:val="auto"/>
          <w:sz w:val="48"/>
          <w:szCs w:val="56"/>
        </w:rPr>
        <w:t>Transaction supports in SQL</w:t>
      </w:r>
    </w:p>
    <w:p w:rsidR="00143CAD" w:rsidRPr="0002374F" w:rsidRDefault="00143CAD" w:rsidP="00143CAD">
      <w:pPr>
        <w:shd w:val="clear" w:color="auto" w:fill="FFFFFF"/>
        <w:spacing w:after="0" w:line="360" w:lineRule="auto"/>
        <w:jc w:val="both"/>
        <w:rPr>
          <w:rFonts w:ascii="Times New Roman" w:eastAsia="Times New Roman" w:hAnsi="Times New Roman" w:cs="Times New Roman"/>
          <w:sz w:val="24"/>
          <w:szCs w:val="24"/>
        </w:rPr>
      </w:pPr>
      <w:r w:rsidRPr="0002374F">
        <w:rPr>
          <w:rFonts w:ascii="Times New Roman" w:eastAsia="Times New Roman" w:hAnsi="Times New Roman" w:cs="Times New Roman"/>
          <w:sz w:val="24"/>
          <w:szCs w:val="24"/>
        </w:rPr>
        <w:t>For this is a specific intended run (with specific parameters, e.g., with transaction identification, at least) of a computer program (or programs) that accesses a database (or databases). Such a program is written with the assumption that it is running in </w:t>
      </w:r>
      <w:r w:rsidRPr="0002374F">
        <w:rPr>
          <w:rFonts w:ascii="Times New Roman" w:eastAsia="Times New Roman" w:hAnsi="Times New Roman" w:cs="Times New Roman"/>
          <w:iCs/>
          <w:sz w:val="24"/>
          <w:szCs w:val="24"/>
        </w:rPr>
        <w:t>isolation</w:t>
      </w:r>
      <w:r w:rsidRPr="0002374F">
        <w:rPr>
          <w:rFonts w:ascii="Times New Roman" w:eastAsia="Times New Roman" w:hAnsi="Times New Roman" w:cs="Times New Roman"/>
          <w:sz w:val="24"/>
          <w:szCs w:val="24"/>
        </w:rPr>
        <w:t> from other executing programs, i.e., when running, its accessed data (after the access) are not changed by other running programs. Without this assumption the transaction's results are unpredictable and can be wrong. The same transaction can be executed in different situations, e.g., in different times and locations, in parallel with different programs. A </w:t>
      </w:r>
      <w:r w:rsidRPr="0002374F">
        <w:rPr>
          <w:rFonts w:ascii="Times New Roman" w:eastAsia="Times New Roman" w:hAnsi="Times New Roman" w:cs="Times New Roman"/>
          <w:iCs/>
          <w:sz w:val="24"/>
          <w:szCs w:val="24"/>
        </w:rPr>
        <w:t>live</w:t>
      </w:r>
      <w:r w:rsidRPr="0002374F">
        <w:rPr>
          <w:rFonts w:ascii="Times New Roman" w:eastAsia="Times New Roman" w:hAnsi="Times New Roman" w:cs="Times New Roman"/>
          <w:sz w:val="24"/>
          <w:szCs w:val="24"/>
        </w:rPr>
        <w:t> transaction (i.e., exists in a computing environment with already allocated computing resources; to distinguish from a </w:t>
      </w:r>
      <w:r w:rsidRPr="0002374F">
        <w:rPr>
          <w:rFonts w:ascii="Times New Roman" w:eastAsia="Times New Roman" w:hAnsi="Times New Roman" w:cs="Times New Roman"/>
          <w:iCs/>
          <w:sz w:val="24"/>
          <w:szCs w:val="24"/>
        </w:rPr>
        <w:t>transaction request</w:t>
      </w:r>
      <w:r w:rsidRPr="0002374F">
        <w:rPr>
          <w:rFonts w:ascii="Times New Roman" w:eastAsia="Times New Roman" w:hAnsi="Times New Roman" w:cs="Times New Roman"/>
          <w:sz w:val="24"/>
          <w:szCs w:val="24"/>
        </w:rPr>
        <w:t>, waiting to get execution resources) can be in one of three states, or phases:</w:t>
      </w:r>
    </w:p>
    <w:p w:rsidR="00143CAD" w:rsidRPr="0002374F" w:rsidRDefault="00143CAD" w:rsidP="00FE0A8B">
      <w:pPr>
        <w:numPr>
          <w:ilvl w:val="0"/>
          <w:numId w:val="39"/>
        </w:numPr>
        <w:shd w:val="clear" w:color="auto" w:fill="FFFFFF"/>
        <w:spacing w:after="0" w:line="360" w:lineRule="auto"/>
        <w:ind w:left="630"/>
        <w:jc w:val="both"/>
        <w:rPr>
          <w:rFonts w:ascii="Times New Roman" w:eastAsia="Times New Roman" w:hAnsi="Times New Roman" w:cs="Times New Roman"/>
          <w:sz w:val="24"/>
          <w:szCs w:val="24"/>
        </w:rPr>
      </w:pPr>
      <w:r w:rsidRPr="0002374F">
        <w:rPr>
          <w:rFonts w:ascii="Times New Roman" w:eastAsia="Times New Roman" w:hAnsi="Times New Roman" w:cs="Times New Roman"/>
          <w:b/>
          <w:iCs/>
          <w:sz w:val="24"/>
          <w:szCs w:val="24"/>
        </w:rPr>
        <w:t>Running</w:t>
      </w:r>
      <w:r w:rsidRPr="0002374F">
        <w:rPr>
          <w:rFonts w:ascii="Times New Roman" w:eastAsia="Times New Roman" w:hAnsi="Times New Roman" w:cs="Times New Roman"/>
          <w:sz w:val="24"/>
          <w:szCs w:val="24"/>
        </w:rPr>
        <w:t> - Its program(s) is (are) executing.</w:t>
      </w:r>
    </w:p>
    <w:p w:rsidR="00143CAD" w:rsidRPr="0002374F" w:rsidRDefault="00143CAD" w:rsidP="00FE0A8B">
      <w:pPr>
        <w:numPr>
          <w:ilvl w:val="0"/>
          <w:numId w:val="39"/>
        </w:numPr>
        <w:shd w:val="clear" w:color="auto" w:fill="FFFFFF"/>
        <w:spacing w:after="0" w:line="360" w:lineRule="auto"/>
        <w:ind w:left="630"/>
        <w:jc w:val="both"/>
        <w:rPr>
          <w:rFonts w:ascii="Times New Roman" w:eastAsia="Times New Roman" w:hAnsi="Times New Roman" w:cs="Times New Roman"/>
          <w:sz w:val="24"/>
          <w:szCs w:val="24"/>
        </w:rPr>
      </w:pPr>
      <w:r w:rsidRPr="0002374F">
        <w:rPr>
          <w:rFonts w:ascii="Times New Roman" w:eastAsia="Times New Roman" w:hAnsi="Times New Roman" w:cs="Times New Roman"/>
          <w:b/>
          <w:iCs/>
          <w:sz w:val="24"/>
          <w:szCs w:val="24"/>
        </w:rPr>
        <w:t>Ready</w:t>
      </w:r>
      <w:r w:rsidRPr="0002374F">
        <w:rPr>
          <w:rFonts w:ascii="Times New Roman" w:eastAsia="Times New Roman" w:hAnsi="Times New Roman" w:cs="Times New Roman"/>
          <w:b/>
          <w:sz w:val="24"/>
          <w:szCs w:val="24"/>
        </w:rPr>
        <w:t> </w:t>
      </w:r>
      <w:r>
        <w:rPr>
          <w:rFonts w:ascii="Times New Roman" w:eastAsia="Times New Roman" w:hAnsi="Times New Roman" w:cs="Times New Roman"/>
          <w:sz w:val="24"/>
          <w:szCs w:val="24"/>
        </w:rPr>
        <w:t>- P</w:t>
      </w:r>
      <w:r w:rsidRPr="0002374F">
        <w:rPr>
          <w:rFonts w:ascii="Times New Roman" w:eastAsia="Times New Roman" w:hAnsi="Times New Roman" w:cs="Times New Roman"/>
          <w:sz w:val="24"/>
          <w:szCs w:val="24"/>
        </w:rPr>
        <w:t>rogram's execution has ended, and it is waiting to be </w:t>
      </w:r>
      <w:r w:rsidRPr="0002374F">
        <w:rPr>
          <w:rFonts w:ascii="Times New Roman" w:eastAsia="Times New Roman" w:hAnsi="Times New Roman" w:cs="Times New Roman"/>
          <w:iCs/>
          <w:sz w:val="24"/>
          <w:szCs w:val="24"/>
        </w:rPr>
        <w:t>Ended (Completed)</w:t>
      </w:r>
      <w:r w:rsidRPr="0002374F">
        <w:rPr>
          <w:rFonts w:ascii="Times New Roman" w:eastAsia="Times New Roman" w:hAnsi="Times New Roman" w:cs="Times New Roman"/>
          <w:sz w:val="24"/>
          <w:szCs w:val="24"/>
        </w:rPr>
        <w:t>.</w:t>
      </w:r>
    </w:p>
    <w:p w:rsidR="00143CAD" w:rsidRPr="0002374F" w:rsidRDefault="00143CAD" w:rsidP="00FE0A8B">
      <w:pPr>
        <w:numPr>
          <w:ilvl w:val="0"/>
          <w:numId w:val="39"/>
        </w:numPr>
        <w:shd w:val="clear" w:color="auto" w:fill="FFFFFF"/>
        <w:spacing w:after="0" w:line="360" w:lineRule="auto"/>
        <w:ind w:left="630"/>
        <w:jc w:val="both"/>
        <w:rPr>
          <w:rFonts w:ascii="Times New Roman" w:eastAsia="Times New Roman" w:hAnsi="Times New Roman" w:cs="Times New Roman"/>
          <w:b/>
          <w:sz w:val="24"/>
          <w:szCs w:val="24"/>
        </w:rPr>
      </w:pPr>
      <w:r w:rsidRPr="0002374F">
        <w:rPr>
          <w:rFonts w:ascii="Times New Roman" w:eastAsia="Times New Roman" w:hAnsi="Times New Roman" w:cs="Times New Roman"/>
          <w:b/>
          <w:iCs/>
          <w:sz w:val="24"/>
          <w:szCs w:val="24"/>
        </w:rPr>
        <w:t>Ended</w:t>
      </w:r>
      <w:r w:rsidRPr="0002374F">
        <w:rPr>
          <w:rFonts w:ascii="Times New Roman" w:eastAsia="Times New Roman" w:hAnsi="Times New Roman" w:cs="Times New Roman"/>
          <w:b/>
          <w:sz w:val="24"/>
          <w:szCs w:val="24"/>
        </w:rPr>
        <w:t> (or </w:t>
      </w:r>
      <w:r w:rsidRPr="0002374F">
        <w:rPr>
          <w:rFonts w:ascii="Times New Roman" w:eastAsia="Times New Roman" w:hAnsi="Times New Roman" w:cs="Times New Roman"/>
          <w:b/>
          <w:iCs/>
          <w:sz w:val="24"/>
          <w:szCs w:val="24"/>
        </w:rPr>
        <w:t>Completed</w:t>
      </w:r>
      <w:r w:rsidRPr="0002374F">
        <w:rPr>
          <w:rFonts w:ascii="Times New Roman" w:eastAsia="Times New Roman" w:hAnsi="Times New Roman" w:cs="Times New Roman"/>
          <w:b/>
          <w:sz w:val="24"/>
          <w:szCs w:val="24"/>
        </w:rPr>
        <w:t xml:space="preserve">) – </w:t>
      </w:r>
      <w:r w:rsidRPr="0002374F">
        <w:rPr>
          <w:rFonts w:ascii="Times New Roman" w:eastAsia="Times New Roman" w:hAnsi="Times New Roman" w:cs="Times New Roman"/>
          <w:sz w:val="24"/>
          <w:szCs w:val="24"/>
        </w:rPr>
        <w:t>It is either </w:t>
      </w:r>
      <w:r w:rsidRPr="0002374F">
        <w:rPr>
          <w:rFonts w:ascii="Times New Roman" w:eastAsia="Times New Roman" w:hAnsi="Times New Roman" w:cs="Times New Roman"/>
          <w:iCs/>
          <w:sz w:val="24"/>
          <w:szCs w:val="24"/>
        </w:rPr>
        <w:t>Committed</w:t>
      </w:r>
      <w:r w:rsidRPr="0002374F">
        <w:rPr>
          <w:rFonts w:ascii="Times New Roman" w:eastAsia="Times New Roman" w:hAnsi="Times New Roman" w:cs="Times New Roman"/>
          <w:sz w:val="24"/>
          <w:szCs w:val="24"/>
        </w:rPr>
        <w:t> or </w:t>
      </w:r>
      <w:r w:rsidRPr="0002374F">
        <w:rPr>
          <w:rFonts w:ascii="Times New Roman" w:eastAsia="Times New Roman" w:hAnsi="Times New Roman" w:cs="Times New Roman"/>
          <w:iCs/>
          <w:sz w:val="24"/>
          <w:szCs w:val="24"/>
        </w:rPr>
        <w:t>Aborted (Rolled-back)</w:t>
      </w:r>
      <w:r w:rsidRPr="0002374F">
        <w:rPr>
          <w:rFonts w:ascii="Times New Roman" w:eastAsia="Times New Roman" w:hAnsi="Times New Roman" w:cs="Times New Roman"/>
          <w:sz w:val="24"/>
          <w:szCs w:val="24"/>
        </w:rPr>
        <w:t>, depending whether the execution is considered a success or not, respectively . When committed, all its </w:t>
      </w:r>
      <w:r w:rsidRPr="0002374F">
        <w:rPr>
          <w:rFonts w:ascii="Times New Roman" w:eastAsia="Times New Roman" w:hAnsi="Times New Roman" w:cs="Times New Roman"/>
          <w:iCs/>
          <w:sz w:val="24"/>
          <w:szCs w:val="24"/>
        </w:rPr>
        <w:t>recoverable</w:t>
      </w:r>
      <w:r w:rsidRPr="0002374F">
        <w:rPr>
          <w:rFonts w:ascii="Times New Roman" w:eastAsia="Times New Roman" w:hAnsi="Times New Roman" w:cs="Times New Roman"/>
          <w:sz w:val="24"/>
          <w:szCs w:val="24"/>
        </w:rPr>
        <w:t> (i.e., with states that can be controlled for this purpose), </w:t>
      </w:r>
      <w:r w:rsidRPr="0002374F">
        <w:rPr>
          <w:rFonts w:ascii="Times New Roman" w:eastAsia="Times New Roman" w:hAnsi="Times New Roman" w:cs="Times New Roman"/>
          <w:iCs/>
          <w:sz w:val="24"/>
          <w:szCs w:val="24"/>
        </w:rPr>
        <w:t>durable</w:t>
      </w:r>
      <w:r w:rsidRPr="0002374F">
        <w:rPr>
          <w:rFonts w:ascii="Times New Roman" w:eastAsia="Times New Roman" w:hAnsi="Times New Roman" w:cs="Times New Roman"/>
          <w:sz w:val="24"/>
          <w:szCs w:val="24"/>
        </w:rPr>
        <w:t> resources (typically </w:t>
      </w:r>
      <w:r w:rsidRPr="0002374F">
        <w:rPr>
          <w:rFonts w:ascii="Times New Roman" w:eastAsia="Times New Roman" w:hAnsi="Times New Roman" w:cs="Times New Roman"/>
          <w:iCs/>
          <w:sz w:val="24"/>
          <w:szCs w:val="24"/>
        </w:rPr>
        <w:t>database data</w:t>
      </w:r>
      <w:r w:rsidRPr="0002374F">
        <w:rPr>
          <w:rFonts w:ascii="Times New Roman" w:eastAsia="Times New Roman" w:hAnsi="Times New Roman" w:cs="Times New Roman"/>
          <w:sz w:val="24"/>
          <w:szCs w:val="24"/>
        </w:rPr>
        <w:t>) are put in their </w:t>
      </w:r>
      <w:r w:rsidRPr="0002374F">
        <w:rPr>
          <w:rFonts w:ascii="Times New Roman" w:eastAsia="Times New Roman" w:hAnsi="Times New Roman" w:cs="Times New Roman"/>
          <w:iCs/>
          <w:sz w:val="24"/>
          <w:szCs w:val="24"/>
        </w:rPr>
        <w:t>final</w:t>
      </w:r>
      <w:r w:rsidRPr="0002374F">
        <w:rPr>
          <w:rFonts w:ascii="Times New Roman" w:eastAsia="Times New Roman" w:hAnsi="Times New Roman" w:cs="Times New Roman"/>
          <w:sz w:val="24"/>
          <w:szCs w:val="24"/>
        </w:rPr>
        <w:t xml:space="preserve"> states, states after running. </w:t>
      </w:r>
    </w:p>
    <w:p w:rsidR="00143CAD" w:rsidRDefault="00143CAD" w:rsidP="00143CAD">
      <w:pPr>
        <w:shd w:val="clear" w:color="auto" w:fill="FFFFFF"/>
        <w:spacing w:after="0" w:line="360" w:lineRule="auto"/>
        <w:jc w:val="both"/>
        <w:rPr>
          <w:rFonts w:ascii="Times New Roman" w:eastAsia="Times New Roman" w:hAnsi="Times New Roman" w:cs="Times New Roman"/>
          <w:sz w:val="24"/>
          <w:szCs w:val="24"/>
        </w:rPr>
      </w:pPr>
    </w:p>
    <w:p w:rsidR="00143CAD" w:rsidRPr="0002374F" w:rsidRDefault="00143CAD" w:rsidP="00143CAD">
      <w:pPr>
        <w:shd w:val="clear" w:color="auto" w:fill="FFFFFF"/>
        <w:spacing w:after="0" w:line="360" w:lineRule="auto"/>
        <w:jc w:val="both"/>
        <w:rPr>
          <w:rFonts w:ascii="Times New Roman" w:eastAsia="Times New Roman" w:hAnsi="Times New Roman" w:cs="Times New Roman"/>
          <w:sz w:val="24"/>
          <w:szCs w:val="24"/>
        </w:rPr>
      </w:pPr>
      <w:r w:rsidRPr="0002374F">
        <w:rPr>
          <w:rFonts w:ascii="Times New Roman" w:eastAsia="Times New Roman" w:hAnsi="Times New Roman" w:cs="Times New Roman"/>
          <w:sz w:val="24"/>
          <w:szCs w:val="24"/>
        </w:rPr>
        <w:t>A failure in transaction's computing environment before ending typically results in its abort. However, a transaction may be aborted also for other reasons as well</w:t>
      </w:r>
      <w:r>
        <w:rPr>
          <w:rFonts w:ascii="Times New Roman" w:eastAsia="Times New Roman" w:hAnsi="Times New Roman" w:cs="Times New Roman"/>
          <w:sz w:val="24"/>
          <w:szCs w:val="24"/>
        </w:rPr>
        <w:t>.</w:t>
      </w:r>
      <w:r w:rsidRPr="0002374F">
        <w:rPr>
          <w:rFonts w:ascii="Times New Roman" w:eastAsia="Times New Roman" w:hAnsi="Times New Roman" w:cs="Times New Roman"/>
          <w:sz w:val="24"/>
          <w:szCs w:val="24"/>
        </w:rPr>
        <w:t xml:space="preserve"> Upon being ended (completed), transaction's allocated computing resources are released and the transaction disappears from the computing environment. However, the effects of a committed transaction remain in the database, while the effects of an aborted (rolled-back) transaction disappear from the database. The concept of </w:t>
      </w:r>
      <w:r w:rsidRPr="0002374F">
        <w:rPr>
          <w:rFonts w:ascii="Times New Roman" w:eastAsia="Times New Roman" w:hAnsi="Times New Roman" w:cs="Times New Roman"/>
          <w:iCs/>
          <w:sz w:val="24"/>
          <w:szCs w:val="24"/>
        </w:rPr>
        <w:t>atomic transaction</w:t>
      </w:r>
      <w:r w:rsidRPr="0002374F">
        <w:rPr>
          <w:rFonts w:ascii="Times New Roman" w:eastAsia="Times New Roman" w:hAnsi="Times New Roman" w:cs="Times New Roman"/>
          <w:sz w:val="24"/>
          <w:szCs w:val="24"/>
        </w:rPr>
        <w:t> ("all or nothing" semantics) was designed to exactly achieve this behavior, in order to control correctness in complex faulty systems.</w:t>
      </w:r>
    </w:p>
    <w:p w:rsidR="00C0669D" w:rsidRPr="00912486" w:rsidRDefault="00C0669D" w:rsidP="00143CAD">
      <w:pPr>
        <w:pStyle w:val="Heading3"/>
        <w:rPr>
          <w:sz w:val="24"/>
          <w:szCs w:val="24"/>
        </w:rPr>
      </w:pPr>
    </w:p>
    <w:p w:rsidR="00E962FC" w:rsidRPr="00912486" w:rsidRDefault="00E962FC" w:rsidP="00E962FC">
      <w:pPr>
        <w:pStyle w:val="Heading3"/>
        <w:rPr>
          <w:sz w:val="24"/>
          <w:szCs w:val="24"/>
        </w:rPr>
      </w:pPr>
    </w:p>
    <w:p w:rsidR="00E962FC" w:rsidRPr="00912486" w:rsidRDefault="00E962FC" w:rsidP="00E962FC">
      <w:pPr>
        <w:pStyle w:val="IntenseQuote"/>
        <w:ind w:left="0" w:right="27"/>
        <w:rPr>
          <w:rFonts w:ascii="Times New Roman" w:hAnsi="Times New Roman" w:cs="Times New Roman"/>
          <w:i w:val="0"/>
          <w:iCs w:val="0"/>
          <w:color w:val="auto"/>
          <w:sz w:val="48"/>
          <w:szCs w:val="56"/>
        </w:rPr>
      </w:pPr>
      <w:r w:rsidRPr="00912486">
        <w:rPr>
          <w:rFonts w:ascii="Times New Roman" w:hAnsi="Times New Roman" w:cs="Times New Roman"/>
          <w:i w:val="0"/>
          <w:iCs w:val="0"/>
          <w:color w:val="auto"/>
          <w:sz w:val="48"/>
          <w:szCs w:val="56"/>
        </w:rPr>
        <w:lastRenderedPageBreak/>
        <w:t>REFERENCES</w:t>
      </w:r>
    </w:p>
    <w:p w:rsidR="00E962FC" w:rsidRPr="00912486" w:rsidRDefault="00504F45" w:rsidP="00504F45">
      <w:pPr>
        <w:pStyle w:val="Heading3"/>
        <w:numPr>
          <w:ilvl w:val="0"/>
          <w:numId w:val="31"/>
        </w:numPr>
        <w:rPr>
          <w:sz w:val="24"/>
          <w:szCs w:val="24"/>
        </w:rPr>
      </w:pPr>
      <w:r w:rsidRPr="00912486">
        <w:rPr>
          <w:sz w:val="24"/>
          <w:szCs w:val="24"/>
        </w:rPr>
        <w:t>Database System Concepts, 5</w:t>
      </w:r>
      <w:r w:rsidRPr="00912486">
        <w:rPr>
          <w:sz w:val="24"/>
          <w:szCs w:val="24"/>
          <w:vertAlign w:val="superscript"/>
        </w:rPr>
        <w:t>th</w:t>
      </w:r>
      <w:r w:rsidRPr="00912486">
        <w:rPr>
          <w:sz w:val="24"/>
          <w:szCs w:val="24"/>
        </w:rPr>
        <w:t xml:space="preserve"> Edition, July 2005 , Silberschatz, Korth and Sudarshan, Chapter-4 : Advanced SQL</w:t>
      </w:r>
    </w:p>
    <w:p w:rsidR="00EE434E" w:rsidRPr="003C03D8" w:rsidRDefault="00EE434E" w:rsidP="00504F45">
      <w:pPr>
        <w:pStyle w:val="Heading3"/>
        <w:numPr>
          <w:ilvl w:val="0"/>
          <w:numId w:val="31"/>
        </w:numPr>
        <w:rPr>
          <w:sz w:val="24"/>
          <w:szCs w:val="24"/>
        </w:rPr>
      </w:pPr>
      <w:r w:rsidRPr="00912486">
        <w:rPr>
          <w:sz w:val="24"/>
          <w:szCs w:val="24"/>
        </w:rPr>
        <w:t>Database System Concepts, 5</w:t>
      </w:r>
      <w:r w:rsidRPr="00912486">
        <w:rPr>
          <w:sz w:val="24"/>
          <w:szCs w:val="24"/>
          <w:vertAlign w:val="superscript"/>
        </w:rPr>
        <w:t>th</w:t>
      </w:r>
      <w:r w:rsidRPr="00912486">
        <w:rPr>
          <w:sz w:val="24"/>
          <w:szCs w:val="24"/>
        </w:rPr>
        <w:t xml:space="preserve"> Edition, July 2005 , Silberschatz, Korth and Sudarshan, Chapter-7 : Relational Database Design</w:t>
      </w:r>
    </w:p>
    <w:p w:rsidR="003C03D8" w:rsidRDefault="003C03D8" w:rsidP="00504F45">
      <w:pPr>
        <w:pStyle w:val="Heading3"/>
        <w:numPr>
          <w:ilvl w:val="0"/>
          <w:numId w:val="31"/>
        </w:numPr>
        <w:rPr>
          <w:sz w:val="24"/>
          <w:szCs w:val="24"/>
        </w:rPr>
      </w:pPr>
      <w:r w:rsidRPr="003C03D8">
        <w:rPr>
          <w:sz w:val="24"/>
          <w:szCs w:val="24"/>
        </w:rPr>
        <w:t>Reference: Database System Concepts, 5</w:t>
      </w:r>
      <w:r w:rsidRPr="003C03D8">
        <w:rPr>
          <w:sz w:val="24"/>
          <w:szCs w:val="24"/>
          <w:vertAlign w:val="superscript"/>
        </w:rPr>
        <w:t>th</w:t>
      </w:r>
      <w:r w:rsidRPr="003C03D8">
        <w:rPr>
          <w:sz w:val="24"/>
          <w:szCs w:val="24"/>
        </w:rPr>
        <w:t xml:space="preserve"> Edition, July 2005 , Silberschatz, Korth and Sudarshan, Chapter-8 : Application design and development</w:t>
      </w:r>
    </w:p>
    <w:p w:rsidR="00336632" w:rsidRDefault="00336632" w:rsidP="00336632">
      <w:pPr>
        <w:pStyle w:val="Heading3"/>
        <w:numPr>
          <w:ilvl w:val="0"/>
          <w:numId w:val="31"/>
        </w:numPr>
        <w:rPr>
          <w:sz w:val="24"/>
          <w:szCs w:val="24"/>
        </w:rPr>
      </w:pPr>
      <w:r>
        <w:rPr>
          <w:sz w:val="24"/>
          <w:szCs w:val="24"/>
        </w:rPr>
        <w:t xml:space="preserve">Transaction Processing Concepts, Internet, Available: </w:t>
      </w:r>
      <w:hyperlink r:id="rId11" w:history="1">
        <w:r w:rsidRPr="00BB2C95">
          <w:rPr>
            <w:rStyle w:val="Hyperlink"/>
            <w:sz w:val="24"/>
            <w:szCs w:val="24"/>
          </w:rPr>
          <w:t>www.cs.ucdavis.edu/~ludaesch/ECS-165A-FQ13/handouts/9-transactions.pdf</w:t>
        </w:r>
      </w:hyperlink>
    </w:p>
    <w:p w:rsidR="00336632" w:rsidRPr="00336632" w:rsidRDefault="00336632" w:rsidP="00336632">
      <w:pPr>
        <w:pStyle w:val="Heading3"/>
        <w:numPr>
          <w:ilvl w:val="0"/>
          <w:numId w:val="31"/>
        </w:numPr>
        <w:rPr>
          <w:sz w:val="24"/>
          <w:szCs w:val="24"/>
        </w:rPr>
      </w:pPr>
      <w:r w:rsidRPr="00336632">
        <w:rPr>
          <w:b w:val="0"/>
          <w:sz w:val="24"/>
          <w:szCs w:val="24"/>
        </w:rPr>
        <w:t xml:space="preserve">“Database Encryption for Safeguarding Sensitive Data”, Internet, Available: </w:t>
      </w:r>
      <w:hyperlink r:id="rId12" w:history="1">
        <w:r w:rsidRPr="00BB2C95">
          <w:rPr>
            <w:rStyle w:val="Hyperlink"/>
            <w:b w:val="0"/>
            <w:sz w:val="24"/>
            <w:szCs w:val="24"/>
          </w:rPr>
          <w:t>http://www.vormetric.com/uk/data-security-solutions/use-cases/database-encryption</w:t>
        </w:r>
      </w:hyperlink>
      <w:r>
        <w:rPr>
          <w:b w:val="0"/>
          <w:sz w:val="24"/>
          <w:szCs w:val="24"/>
        </w:rPr>
        <w:t xml:space="preserve"> </w:t>
      </w:r>
    </w:p>
    <w:p w:rsidR="00336632" w:rsidRPr="00336632" w:rsidRDefault="00336632" w:rsidP="00336632">
      <w:pPr>
        <w:pStyle w:val="Heading3"/>
        <w:rPr>
          <w:sz w:val="24"/>
          <w:szCs w:val="24"/>
        </w:rPr>
      </w:pPr>
    </w:p>
    <w:sectPr w:rsidR="00336632" w:rsidRPr="00336632" w:rsidSect="00CB57B7">
      <w:footerReference w:type="default" r:id="rId1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178" w:rsidRDefault="002D2178" w:rsidP="00CB57B7">
      <w:pPr>
        <w:spacing w:after="0" w:line="240" w:lineRule="auto"/>
      </w:pPr>
      <w:r>
        <w:separator/>
      </w:r>
    </w:p>
  </w:endnote>
  <w:endnote w:type="continuationSeparator" w:id="0">
    <w:p w:rsidR="002D2178" w:rsidRDefault="002D2178" w:rsidP="00CB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tencil">
    <w:altName w:val="Gabriola"/>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Default="00CB57B7" w:rsidP="00CB57B7">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Pr="00CB57B7" w:rsidRDefault="00CB57B7">
    <w:pPr>
      <w:pStyle w:val="Footer"/>
      <w:tabs>
        <w:tab w:val="clear" w:pos="4680"/>
        <w:tab w:val="clear" w:pos="9360"/>
      </w:tabs>
      <w:jc w:val="center"/>
      <w:rPr>
        <w:rFonts w:ascii="Times New Roman" w:hAnsi="Times New Roman" w:cs="Times New Roman"/>
        <w:caps/>
        <w:noProof/>
        <w:color w:val="000000" w:themeColor="text1"/>
        <w:sz w:val="36"/>
        <w:szCs w:val="32"/>
      </w:rPr>
    </w:pPr>
    <w:r w:rsidRPr="00CB57B7">
      <w:rPr>
        <w:rFonts w:ascii="Times New Roman" w:hAnsi="Times New Roman" w:cs="Times New Roman"/>
        <w:caps/>
        <w:color w:val="000000" w:themeColor="text1"/>
        <w:sz w:val="36"/>
        <w:szCs w:val="32"/>
      </w:rPr>
      <w:fldChar w:fldCharType="begin"/>
    </w:r>
    <w:r w:rsidRPr="00CB57B7">
      <w:rPr>
        <w:rFonts w:ascii="Times New Roman" w:hAnsi="Times New Roman" w:cs="Times New Roman"/>
        <w:caps/>
        <w:color w:val="000000" w:themeColor="text1"/>
        <w:sz w:val="36"/>
        <w:szCs w:val="32"/>
      </w:rPr>
      <w:instrText xml:space="preserve"> PAGE   \* MERGEFORMAT </w:instrText>
    </w:r>
    <w:r w:rsidRPr="00CB57B7">
      <w:rPr>
        <w:rFonts w:ascii="Times New Roman" w:hAnsi="Times New Roman" w:cs="Times New Roman"/>
        <w:caps/>
        <w:color w:val="000000" w:themeColor="text1"/>
        <w:sz w:val="36"/>
        <w:szCs w:val="32"/>
      </w:rPr>
      <w:fldChar w:fldCharType="separate"/>
    </w:r>
    <w:r w:rsidR="00B818E7">
      <w:rPr>
        <w:rFonts w:ascii="Times New Roman" w:hAnsi="Times New Roman" w:cs="Times New Roman"/>
        <w:caps/>
        <w:noProof/>
        <w:color w:val="000000" w:themeColor="text1"/>
        <w:sz w:val="36"/>
        <w:szCs w:val="32"/>
      </w:rPr>
      <w:t>7</w:t>
    </w:r>
    <w:r w:rsidRPr="00CB57B7">
      <w:rPr>
        <w:rFonts w:ascii="Times New Roman" w:hAnsi="Times New Roman" w:cs="Times New Roman"/>
        <w:caps/>
        <w:noProof/>
        <w:color w:val="000000" w:themeColor="text1"/>
        <w:sz w:val="36"/>
        <w:szCs w:val="32"/>
      </w:rPr>
      <w:fldChar w:fldCharType="end"/>
    </w:r>
  </w:p>
  <w:p w:rsidR="00CB57B7" w:rsidRDefault="00CB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178" w:rsidRDefault="002D2178" w:rsidP="00CB57B7">
      <w:pPr>
        <w:spacing w:after="0" w:line="240" w:lineRule="auto"/>
      </w:pPr>
      <w:r>
        <w:separator/>
      </w:r>
    </w:p>
  </w:footnote>
  <w:footnote w:type="continuationSeparator" w:id="0">
    <w:p w:rsidR="002D2178" w:rsidRDefault="002D2178" w:rsidP="00CB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9AD"/>
    <w:multiLevelType w:val="hybridMultilevel"/>
    <w:tmpl w:val="4C1EA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56BD7"/>
    <w:multiLevelType w:val="hybridMultilevel"/>
    <w:tmpl w:val="E446D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8068A"/>
    <w:multiLevelType w:val="hybridMultilevel"/>
    <w:tmpl w:val="E16A26D4"/>
    <w:lvl w:ilvl="0" w:tplc="02D048C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5A2EAEA" w:tentative="1">
      <w:start w:val="1"/>
      <w:numFmt w:val="bullet"/>
      <w:lvlText w:val=""/>
      <w:lvlJc w:val="left"/>
      <w:pPr>
        <w:tabs>
          <w:tab w:val="num" w:pos="2160"/>
        </w:tabs>
        <w:ind w:left="2160" w:hanging="360"/>
      </w:pPr>
      <w:rPr>
        <w:rFonts w:ascii="Wingdings" w:hAnsi="Wingdings" w:hint="default"/>
      </w:rPr>
    </w:lvl>
    <w:lvl w:ilvl="3" w:tplc="B3345096" w:tentative="1">
      <w:start w:val="1"/>
      <w:numFmt w:val="bullet"/>
      <w:lvlText w:val=""/>
      <w:lvlJc w:val="left"/>
      <w:pPr>
        <w:tabs>
          <w:tab w:val="num" w:pos="2880"/>
        </w:tabs>
        <w:ind w:left="2880" w:hanging="360"/>
      </w:pPr>
      <w:rPr>
        <w:rFonts w:ascii="Wingdings" w:hAnsi="Wingdings" w:hint="default"/>
      </w:rPr>
    </w:lvl>
    <w:lvl w:ilvl="4" w:tplc="1422CEAE" w:tentative="1">
      <w:start w:val="1"/>
      <w:numFmt w:val="bullet"/>
      <w:lvlText w:val=""/>
      <w:lvlJc w:val="left"/>
      <w:pPr>
        <w:tabs>
          <w:tab w:val="num" w:pos="3600"/>
        </w:tabs>
        <w:ind w:left="3600" w:hanging="360"/>
      </w:pPr>
      <w:rPr>
        <w:rFonts w:ascii="Wingdings" w:hAnsi="Wingdings" w:hint="default"/>
      </w:rPr>
    </w:lvl>
    <w:lvl w:ilvl="5" w:tplc="5DD67162" w:tentative="1">
      <w:start w:val="1"/>
      <w:numFmt w:val="bullet"/>
      <w:lvlText w:val=""/>
      <w:lvlJc w:val="left"/>
      <w:pPr>
        <w:tabs>
          <w:tab w:val="num" w:pos="4320"/>
        </w:tabs>
        <w:ind w:left="4320" w:hanging="360"/>
      </w:pPr>
      <w:rPr>
        <w:rFonts w:ascii="Wingdings" w:hAnsi="Wingdings" w:hint="default"/>
      </w:rPr>
    </w:lvl>
    <w:lvl w:ilvl="6" w:tplc="2688A4A0" w:tentative="1">
      <w:start w:val="1"/>
      <w:numFmt w:val="bullet"/>
      <w:lvlText w:val=""/>
      <w:lvlJc w:val="left"/>
      <w:pPr>
        <w:tabs>
          <w:tab w:val="num" w:pos="5040"/>
        </w:tabs>
        <w:ind w:left="5040" w:hanging="360"/>
      </w:pPr>
      <w:rPr>
        <w:rFonts w:ascii="Wingdings" w:hAnsi="Wingdings" w:hint="default"/>
      </w:rPr>
    </w:lvl>
    <w:lvl w:ilvl="7" w:tplc="15EEB7EE" w:tentative="1">
      <w:start w:val="1"/>
      <w:numFmt w:val="bullet"/>
      <w:lvlText w:val=""/>
      <w:lvlJc w:val="left"/>
      <w:pPr>
        <w:tabs>
          <w:tab w:val="num" w:pos="5760"/>
        </w:tabs>
        <w:ind w:left="5760" w:hanging="360"/>
      </w:pPr>
      <w:rPr>
        <w:rFonts w:ascii="Wingdings" w:hAnsi="Wingdings" w:hint="default"/>
      </w:rPr>
    </w:lvl>
    <w:lvl w:ilvl="8" w:tplc="99607C4A" w:tentative="1">
      <w:start w:val="1"/>
      <w:numFmt w:val="bullet"/>
      <w:lvlText w:val=""/>
      <w:lvlJc w:val="left"/>
      <w:pPr>
        <w:tabs>
          <w:tab w:val="num" w:pos="6480"/>
        </w:tabs>
        <w:ind w:left="6480" w:hanging="360"/>
      </w:pPr>
      <w:rPr>
        <w:rFonts w:ascii="Wingdings" w:hAnsi="Wingdings" w:hint="default"/>
      </w:rPr>
    </w:lvl>
  </w:abstractNum>
  <w:abstractNum w:abstractNumId="3">
    <w:nsid w:val="0C0300A8"/>
    <w:multiLevelType w:val="multilevel"/>
    <w:tmpl w:val="A8F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C445E"/>
    <w:multiLevelType w:val="hybridMultilevel"/>
    <w:tmpl w:val="F8A0D234"/>
    <w:lvl w:ilvl="0" w:tplc="E4204D8A">
      <w:start w:val="1"/>
      <w:numFmt w:val="decimal"/>
      <w:lvlText w:val="10.2.%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60FAB"/>
    <w:multiLevelType w:val="hybridMultilevel"/>
    <w:tmpl w:val="9638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D1931"/>
    <w:multiLevelType w:val="hybridMultilevel"/>
    <w:tmpl w:val="69405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F2F9C"/>
    <w:multiLevelType w:val="hybridMultilevel"/>
    <w:tmpl w:val="5E509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660D"/>
    <w:multiLevelType w:val="hybridMultilevel"/>
    <w:tmpl w:val="A288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1401A"/>
    <w:multiLevelType w:val="hybridMultilevel"/>
    <w:tmpl w:val="C8F870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4745E"/>
    <w:multiLevelType w:val="hybridMultilevel"/>
    <w:tmpl w:val="37ECD0EC"/>
    <w:lvl w:ilvl="0" w:tplc="9098C1E0">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4395B"/>
    <w:multiLevelType w:val="hybridMultilevel"/>
    <w:tmpl w:val="091A86AA"/>
    <w:lvl w:ilvl="0" w:tplc="9098C1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09053B"/>
    <w:multiLevelType w:val="hybridMultilevel"/>
    <w:tmpl w:val="91588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17D2A"/>
    <w:multiLevelType w:val="hybridMultilevel"/>
    <w:tmpl w:val="CA5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C81D8C"/>
    <w:multiLevelType w:val="hybridMultilevel"/>
    <w:tmpl w:val="7FF42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B63E3D"/>
    <w:multiLevelType w:val="hybridMultilevel"/>
    <w:tmpl w:val="EDC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EA498D"/>
    <w:multiLevelType w:val="multilevel"/>
    <w:tmpl w:val="B55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4E0C1B"/>
    <w:multiLevelType w:val="hybridMultilevel"/>
    <w:tmpl w:val="223E13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4A4747"/>
    <w:multiLevelType w:val="multilevel"/>
    <w:tmpl w:val="3E7A27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27788B"/>
    <w:multiLevelType w:val="hybridMultilevel"/>
    <w:tmpl w:val="5DFC0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C3941"/>
    <w:multiLevelType w:val="hybridMultilevel"/>
    <w:tmpl w:val="6F14A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673546"/>
    <w:multiLevelType w:val="hybridMultilevel"/>
    <w:tmpl w:val="05AA9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143840"/>
    <w:multiLevelType w:val="hybridMultilevel"/>
    <w:tmpl w:val="6A0A6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83679B"/>
    <w:multiLevelType w:val="multilevel"/>
    <w:tmpl w:val="FA9828E0"/>
    <w:lvl w:ilvl="0">
      <w:start w:val="1"/>
      <w:numFmt w:val="decimal"/>
      <w:lvlText w:val="%1"/>
      <w:lvlJc w:val="left"/>
      <w:pPr>
        <w:ind w:left="405" w:hanging="405"/>
      </w:pPr>
      <w:rPr>
        <w:rFonts w:hint="default"/>
      </w:rPr>
    </w:lvl>
    <w:lvl w:ilvl="1">
      <w:start w:val="1"/>
      <w:numFmt w:val="decimal"/>
      <w:lvlText w:val="13.1.%2."/>
      <w:lvlJc w:val="left"/>
      <w:pPr>
        <w:ind w:left="405" w:hanging="40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8E05ABB"/>
    <w:multiLevelType w:val="hybridMultilevel"/>
    <w:tmpl w:val="0310E17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7">
    <w:nsid w:val="5BBE5142"/>
    <w:multiLevelType w:val="hybridMultilevel"/>
    <w:tmpl w:val="53A08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B45F9"/>
    <w:multiLevelType w:val="hybridMultilevel"/>
    <w:tmpl w:val="479E10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E27B42"/>
    <w:multiLevelType w:val="hybridMultilevel"/>
    <w:tmpl w:val="B35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795D47"/>
    <w:multiLevelType w:val="hybridMultilevel"/>
    <w:tmpl w:val="5E78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EE40F6"/>
    <w:multiLevelType w:val="hybridMultilevel"/>
    <w:tmpl w:val="B4CEC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05967"/>
    <w:multiLevelType w:val="hybridMultilevel"/>
    <w:tmpl w:val="2D9E8070"/>
    <w:lvl w:ilvl="0" w:tplc="9098C1E0">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D12CF2"/>
    <w:multiLevelType w:val="multilevel"/>
    <w:tmpl w:val="F83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3268C"/>
    <w:multiLevelType w:val="multilevel"/>
    <w:tmpl w:val="E74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C6669E"/>
    <w:multiLevelType w:val="hybridMultilevel"/>
    <w:tmpl w:val="DE32BAFC"/>
    <w:lvl w:ilvl="0" w:tplc="0276C45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5CA25BE" w:tentative="1">
      <w:start w:val="1"/>
      <w:numFmt w:val="bullet"/>
      <w:lvlText w:val=""/>
      <w:lvlJc w:val="left"/>
      <w:pPr>
        <w:tabs>
          <w:tab w:val="num" w:pos="2160"/>
        </w:tabs>
        <w:ind w:left="2160" w:hanging="360"/>
      </w:pPr>
      <w:rPr>
        <w:rFonts w:ascii="Wingdings" w:hAnsi="Wingdings" w:hint="default"/>
      </w:rPr>
    </w:lvl>
    <w:lvl w:ilvl="3" w:tplc="4A88C522" w:tentative="1">
      <w:start w:val="1"/>
      <w:numFmt w:val="bullet"/>
      <w:lvlText w:val=""/>
      <w:lvlJc w:val="left"/>
      <w:pPr>
        <w:tabs>
          <w:tab w:val="num" w:pos="2880"/>
        </w:tabs>
        <w:ind w:left="2880" w:hanging="360"/>
      </w:pPr>
      <w:rPr>
        <w:rFonts w:ascii="Wingdings" w:hAnsi="Wingdings" w:hint="default"/>
      </w:rPr>
    </w:lvl>
    <w:lvl w:ilvl="4" w:tplc="3C34F4A0" w:tentative="1">
      <w:start w:val="1"/>
      <w:numFmt w:val="bullet"/>
      <w:lvlText w:val=""/>
      <w:lvlJc w:val="left"/>
      <w:pPr>
        <w:tabs>
          <w:tab w:val="num" w:pos="3600"/>
        </w:tabs>
        <w:ind w:left="3600" w:hanging="360"/>
      </w:pPr>
      <w:rPr>
        <w:rFonts w:ascii="Wingdings" w:hAnsi="Wingdings" w:hint="default"/>
      </w:rPr>
    </w:lvl>
    <w:lvl w:ilvl="5" w:tplc="43D6C56A" w:tentative="1">
      <w:start w:val="1"/>
      <w:numFmt w:val="bullet"/>
      <w:lvlText w:val=""/>
      <w:lvlJc w:val="left"/>
      <w:pPr>
        <w:tabs>
          <w:tab w:val="num" w:pos="4320"/>
        </w:tabs>
        <w:ind w:left="4320" w:hanging="360"/>
      </w:pPr>
      <w:rPr>
        <w:rFonts w:ascii="Wingdings" w:hAnsi="Wingdings" w:hint="default"/>
      </w:rPr>
    </w:lvl>
    <w:lvl w:ilvl="6" w:tplc="2A36B49E" w:tentative="1">
      <w:start w:val="1"/>
      <w:numFmt w:val="bullet"/>
      <w:lvlText w:val=""/>
      <w:lvlJc w:val="left"/>
      <w:pPr>
        <w:tabs>
          <w:tab w:val="num" w:pos="5040"/>
        </w:tabs>
        <w:ind w:left="5040" w:hanging="360"/>
      </w:pPr>
      <w:rPr>
        <w:rFonts w:ascii="Wingdings" w:hAnsi="Wingdings" w:hint="default"/>
      </w:rPr>
    </w:lvl>
    <w:lvl w:ilvl="7" w:tplc="84C877C8" w:tentative="1">
      <w:start w:val="1"/>
      <w:numFmt w:val="bullet"/>
      <w:lvlText w:val=""/>
      <w:lvlJc w:val="left"/>
      <w:pPr>
        <w:tabs>
          <w:tab w:val="num" w:pos="5760"/>
        </w:tabs>
        <w:ind w:left="5760" w:hanging="360"/>
      </w:pPr>
      <w:rPr>
        <w:rFonts w:ascii="Wingdings" w:hAnsi="Wingdings" w:hint="default"/>
      </w:rPr>
    </w:lvl>
    <w:lvl w:ilvl="8" w:tplc="D2B065EE" w:tentative="1">
      <w:start w:val="1"/>
      <w:numFmt w:val="bullet"/>
      <w:lvlText w:val=""/>
      <w:lvlJc w:val="left"/>
      <w:pPr>
        <w:tabs>
          <w:tab w:val="num" w:pos="6480"/>
        </w:tabs>
        <w:ind w:left="6480" w:hanging="360"/>
      </w:pPr>
      <w:rPr>
        <w:rFonts w:ascii="Wingdings" w:hAnsi="Wingdings" w:hint="default"/>
      </w:rPr>
    </w:lvl>
  </w:abstractNum>
  <w:abstractNum w:abstractNumId="36">
    <w:nsid w:val="6BBF5C61"/>
    <w:multiLevelType w:val="hybridMultilevel"/>
    <w:tmpl w:val="65AE5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FF7B58"/>
    <w:multiLevelType w:val="hybridMultilevel"/>
    <w:tmpl w:val="25348484"/>
    <w:lvl w:ilvl="0" w:tplc="B806492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23A4B14" w:tentative="1">
      <w:start w:val="1"/>
      <w:numFmt w:val="bullet"/>
      <w:lvlText w:val=""/>
      <w:lvlJc w:val="left"/>
      <w:pPr>
        <w:tabs>
          <w:tab w:val="num" w:pos="2160"/>
        </w:tabs>
        <w:ind w:left="2160" w:hanging="360"/>
      </w:pPr>
      <w:rPr>
        <w:rFonts w:ascii="Wingdings" w:hAnsi="Wingdings" w:hint="default"/>
      </w:rPr>
    </w:lvl>
    <w:lvl w:ilvl="3" w:tplc="B54A6CE0" w:tentative="1">
      <w:start w:val="1"/>
      <w:numFmt w:val="bullet"/>
      <w:lvlText w:val=""/>
      <w:lvlJc w:val="left"/>
      <w:pPr>
        <w:tabs>
          <w:tab w:val="num" w:pos="2880"/>
        </w:tabs>
        <w:ind w:left="2880" w:hanging="360"/>
      </w:pPr>
      <w:rPr>
        <w:rFonts w:ascii="Wingdings" w:hAnsi="Wingdings" w:hint="default"/>
      </w:rPr>
    </w:lvl>
    <w:lvl w:ilvl="4" w:tplc="4CE6A1A6" w:tentative="1">
      <w:start w:val="1"/>
      <w:numFmt w:val="bullet"/>
      <w:lvlText w:val=""/>
      <w:lvlJc w:val="left"/>
      <w:pPr>
        <w:tabs>
          <w:tab w:val="num" w:pos="3600"/>
        </w:tabs>
        <w:ind w:left="3600" w:hanging="360"/>
      </w:pPr>
      <w:rPr>
        <w:rFonts w:ascii="Wingdings" w:hAnsi="Wingdings" w:hint="default"/>
      </w:rPr>
    </w:lvl>
    <w:lvl w:ilvl="5" w:tplc="DE8AD03A" w:tentative="1">
      <w:start w:val="1"/>
      <w:numFmt w:val="bullet"/>
      <w:lvlText w:val=""/>
      <w:lvlJc w:val="left"/>
      <w:pPr>
        <w:tabs>
          <w:tab w:val="num" w:pos="4320"/>
        </w:tabs>
        <w:ind w:left="4320" w:hanging="360"/>
      </w:pPr>
      <w:rPr>
        <w:rFonts w:ascii="Wingdings" w:hAnsi="Wingdings" w:hint="default"/>
      </w:rPr>
    </w:lvl>
    <w:lvl w:ilvl="6" w:tplc="CEBA3E46" w:tentative="1">
      <w:start w:val="1"/>
      <w:numFmt w:val="bullet"/>
      <w:lvlText w:val=""/>
      <w:lvlJc w:val="left"/>
      <w:pPr>
        <w:tabs>
          <w:tab w:val="num" w:pos="5040"/>
        </w:tabs>
        <w:ind w:left="5040" w:hanging="360"/>
      </w:pPr>
      <w:rPr>
        <w:rFonts w:ascii="Wingdings" w:hAnsi="Wingdings" w:hint="default"/>
      </w:rPr>
    </w:lvl>
    <w:lvl w:ilvl="7" w:tplc="882C845A" w:tentative="1">
      <w:start w:val="1"/>
      <w:numFmt w:val="bullet"/>
      <w:lvlText w:val=""/>
      <w:lvlJc w:val="left"/>
      <w:pPr>
        <w:tabs>
          <w:tab w:val="num" w:pos="5760"/>
        </w:tabs>
        <w:ind w:left="5760" w:hanging="360"/>
      </w:pPr>
      <w:rPr>
        <w:rFonts w:ascii="Wingdings" w:hAnsi="Wingdings" w:hint="default"/>
      </w:rPr>
    </w:lvl>
    <w:lvl w:ilvl="8" w:tplc="056A0390" w:tentative="1">
      <w:start w:val="1"/>
      <w:numFmt w:val="bullet"/>
      <w:lvlText w:val=""/>
      <w:lvlJc w:val="left"/>
      <w:pPr>
        <w:tabs>
          <w:tab w:val="num" w:pos="6480"/>
        </w:tabs>
        <w:ind w:left="6480" w:hanging="360"/>
      </w:pPr>
      <w:rPr>
        <w:rFonts w:ascii="Wingdings" w:hAnsi="Wingdings" w:hint="default"/>
      </w:rPr>
    </w:lvl>
  </w:abstractNum>
  <w:abstractNum w:abstractNumId="38">
    <w:nsid w:val="74970B6D"/>
    <w:multiLevelType w:val="hybridMultilevel"/>
    <w:tmpl w:val="29004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678BE"/>
    <w:multiLevelType w:val="multilevel"/>
    <w:tmpl w:val="CCA0D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CC5394"/>
    <w:multiLevelType w:val="multilevel"/>
    <w:tmpl w:val="54B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E60944"/>
    <w:multiLevelType w:val="hybridMultilevel"/>
    <w:tmpl w:val="630E9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4"/>
  </w:num>
  <w:num w:numId="4">
    <w:abstractNumId w:val="39"/>
  </w:num>
  <w:num w:numId="5">
    <w:abstractNumId w:val="33"/>
  </w:num>
  <w:num w:numId="6">
    <w:abstractNumId w:val="40"/>
  </w:num>
  <w:num w:numId="7">
    <w:abstractNumId w:val="3"/>
  </w:num>
  <w:num w:numId="8">
    <w:abstractNumId w:val="17"/>
  </w:num>
  <w:num w:numId="9">
    <w:abstractNumId w:val="25"/>
  </w:num>
  <w:num w:numId="10">
    <w:abstractNumId w:val="5"/>
  </w:num>
  <w:num w:numId="11">
    <w:abstractNumId w:val="13"/>
  </w:num>
  <w:num w:numId="12">
    <w:abstractNumId w:val="28"/>
  </w:num>
  <w:num w:numId="13">
    <w:abstractNumId w:val="27"/>
  </w:num>
  <w:num w:numId="14">
    <w:abstractNumId w:val="11"/>
  </w:num>
  <w:num w:numId="15">
    <w:abstractNumId w:val="38"/>
  </w:num>
  <w:num w:numId="16">
    <w:abstractNumId w:val="31"/>
  </w:num>
  <w:num w:numId="17">
    <w:abstractNumId w:val="1"/>
  </w:num>
  <w:num w:numId="18">
    <w:abstractNumId w:val="12"/>
  </w:num>
  <w:num w:numId="19">
    <w:abstractNumId w:val="20"/>
  </w:num>
  <w:num w:numId="20">
    <w:abstractNumId w:val="32"/>
  </w:num>
  <w:num w:numId="21">
    <w:abstractNumId w:val="36"/>
  </w:num>
  <w:num w:numId="22">
    <w:abstractNumId w:val="7"/>
  </w:num>
  <w:num w:numId="23">
    <w:abstractNumId w:val="15"/>
  </w:num>
  <w:num w:numId="24">
    <w:abstractNumId w:val="26"/>
  </w:num>
  <w:num w:numId="25">
    <w:abstractNumId w:val="9"/>
  </w:num>
  <w:num w:numId="26">
    <w:abstractNumId w:val="16"/>
  </w:num>
  <w:num w:numId="27">
    <w:abstractNumId w:val="34"/>
  </w:num>
  <w:num w:numId="28">
    <w:abstractNumId w:val="21"/>
  </w:num>
  <w:num w:numId="29">
    <w:abstractNumId w:val="24"/>
  </w:num>
  <w:num w:numId="30">
    <w:abstractNumId w:val="6"/>
  </w:num>
  <w:num w:numId="31">
    <w:abstractNumId w:val="30"/>
  </w:num>
  <w:num w:numId="32">
    <w:abstractNumId w:val="0"/>
  </w:num>
  <w:num w:numId="33">
    <w:abstractNumId w:val="8"/>
  </w:num>
  <w:num w:numId="34">
    <w:abstractNumId w:val="18"/>
  </w:num>
  <w:num w:numId="35">
    <w:abstractNumId w:val="41"/>
  </w:num>
  <w:num w:numId="36">
    <w:abstractNumId w:val="10"/>
  </w:num>
  <w:num w:numId="37">
    <w:abstractNumId w:val="23"/>
  </w:num>
  <w:num w:numId="38">
    <w:abstractNumId w:val="29"/>
  </w:num>
  <w:num w:numId="39">
    <w:abstractNumId w:val="19"/>
  </w:num>
  <w:num w:numId="40">
    <w:abstractNumId w:val="35"/>
  </w:num>
  <w:num w:numId="41">
    <w:abstractNumId w:val="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1740"/>
    <w:rsid w:val="00024FC7"/>
    <w:rsid w:val="000369DB"/>
    <w:rsid w:val="00056C9C"/>
    <w:rsid w:val="00073AE5"/>
    <w:rsid w:val="00074197"/>
    <w:rsid w:val="000830E9"/>
    <w:rsid w:val="0008339C"/>
    <w:rsid w:val="00096FEF"/>
    <w:rsid w:val="00097C13"/>
    <w:rsid w:val="000A577F"/>
    <w:rsid w:val="000A5A56"/>
    <w:rsid w:val="000B051E"/>
    <w:rsid w:val="000B1049"/>
    <w:rsid w:val="000C1EC2"/>
    <w:rsid w:val="000D4BA6"/>
    <w:rsid w:val="000F118F"/>
    <w:rsid w:val="000F2818"/>
    <w:rsid w:val="00104C1D"/>
    <w:rsid w:val="00105D2D"/>
    <w:rsid w:val="00105DF0"/>
    <w:rsid w:val="00112ECD"/>
    <w:rsid w:val="00113B78"/>
    <w:rsid w:val="00114A6A"/>
    <w:rsid w:val="00120346"/>
    <w:rsid w:val="001222F8"/>
    <w:rsid w:val="001249BE"/>
    <w:rsid w:val="00143CAD"/>
    <w:rsid w:val="00146745"/>
    <w:rsid w:val="001508B8"/>
    <w:rsid w:val="00154B27"/>
    <w:rsid w:val="001714F3"/>
    <w:rsid w:val="00181ACD"/>
    <w:rsid w:val="0018321A"/>
    <w:rsid w:val="00185552"/>
    <w:rsid w:val="00186DDC"/>
    <w:rsid w:val="0018716C"/>
    <w:rsid w:val="00196480"/>
    <w:rsid w:val="001A5025"/>
    <w:rsid w:val="001C237B"/>
    <w:rsid w:val="001C2D48"/>
    <w:rsid w:val="001C5A13"/>
    <w:rsid w:val="001D09A9"/>
    <w:rsid w:val="001D1762"/>
    <w:rsid w:val="001D6688"/>
    <w:rsid w:val="001E10B7"/>
    <w:rsid w:val="001F1DB1"/>
    <w:rsid w:val="001F24D3"/>
    <w:rsid w:val="001F41E1"/>
    <w:rsid w:val="001F4A2E"/>
    <w:rsid w:val="001F5AD1"/>
    <w:rsid w:val="002000FE"/>
    <w:rsid w:val="00212D5A"/>
    <w:rsid w:val="002141CE"/>
    <w:rsid w:val="0021692F"/>
    <w:rsid w:val="00224147"/>
    <w:rsid w:val="00225CF3"/>
    <w:rsid w:val="0023007C"/>
    <w:rsid w:val="00235DC5"/>
    <w:rsid w:val="00237A9D"/>
    <w:rsid w:val="00237B0E"/>
    <w:rsid w:val="00244FB4"/>
    <w:rsid w:val="00247BD4"/>
    <w:rsid w:val="002514BA"/>
    <w:rsid w:val="00252B2B"/>
    <w:rsid w:val="00256558"/>
    <w:rsid w:val="00272163"/>
    <w:rsid w:val="00272502"/>
    <w:rsid w:val="00277CBC"/>
    <w:rsid w:val="00281A08"/>
    <w:rsid w:val="00282839"/>
    <w:rsid w:val="0028733B"/>
    <w:rsid w:val="00290186"/>
    <w:rsid w:val="00295442"/>
    <w:rsid w:val="002A2F35"/>
    <w:rsid w:val="002A4041"/>
    <w:rsid w:val="002B43DE"/>
    <w:rsid w:val="002C7EF1"/>
    <w:rsid w:val="002D2178"/>
    <w:rsid w:val="002D23B7"/>
    <w:rsid w:val="002E6DF6"/>
    <w:rsid w:val="003007A3"/>
    <w:rsid w:val="003029EE"/>
    <w:rsid w:val="00303F8A"/>
    <w:rsid w:val="00315CC9"/>
    <w:rsid w:val="00320E89"/>
    <w:rsid w:val="003269D0"/>
    <w:rsid w:val="003279AA"/>
    <w:rsid w:val="00336632"/>
    <w:rsid w:val="003460CB"/>
    <w:rsid w:val="00347058"/>
    <w:rsid w:val="0034772B"/>
    <w:rsid w:val="00351CC9"/>
    <w:rsid w:val="003625F4"/>
    <w:rsid w:val="0038273B"/>
    <w:rsid w:val="003830D0"/>
    <w:rsid w:val="00390A15"/>
    <w:rsid w:val="003A07B6"/>
    <w:rsid w:val="003A13D0"/>
    <w:rsid w:val="003A608A"/>
    <w:rsid w:val="003B4244"/>
    <w:rsid w:val="003B6AFB"/>
    <w:rsid w:val="003C03D8"/>
    <w:rsid w:val="003C13AA"/>
    <w:rsid w:val="003C4B3B"/>
    <w:rsid w:val="003C4DC9"/>
    <w:rsid w:val="003C6AFF"/>
    <w:rsid w:val="003E4B3A"/>
    <w:rsid w:val="003F3475"/>
    <w:rsid w:val="0040238E"/>
    <w:rsid w:val="0040411B"/>
    <w:rsid w:val="004167B6"/>
    <w:rsid w:val="004200C1"/>
    <w:rsid w:val="00420E6F"/>
    <w:rsid w:val="004249BE"/>
    <w:rsid w:val="00436712"/>
    <w:rsid w:val="0044002E"/>
    <w:rsid w:val="0045313C"/>
    <w:rsid w:val="00454C62"/>
    <w:rsid w:val="0046364F"/>
    <w:rsid w:val="00466F9F"/>
    <w:rsid w:val="00472B86"/>
    <w:rsid w:val="0047333F"/>
    <w:rsid w:val="004737C6"/>
    <w:rsid w:val="0048273B"/>
    <w:rsid w:val="004A00B7"/>
    <w:rsid w:val="004A0EFB"/>
    <w:rsid w:val="004B1DFC"/>
    <w:rsid w:val="004C02EB"/>
    <w:rsid w:val="004C51C1"/>
    <w:rsid w:val="004E691D"/>
    <w:rsid w:val="004F2A3E"/>
    <w:rsid w:val="00501740"/>
    <w:rsid w:val="00504F45"/>
    <w:rsid w:val="00510AD7"/>
    <w:rsid w:val="005177E7"/>
    <w:rsid w:val="005200A6"/>
    <w:rsid w:val="00520537"/>
    <w:rsid w:val="00545AAC"/>
    <w:rsid w:val="0055063D"/>
    <w:rsid w:val="00552349"/>
    <w:rsid w:val="00560DBF"/>
    <w:rsid w:val="0057242F"/>
    <w:rsid w:val="0057407A"/>
    <w:rsid w:val="00577486"/>
    <w:rsid w:val="00596627"/>
    <w:rsid w:val="005A27D1"/>
    <w:rsid w:val="005A32CB"/>
    <w:rsid w:val="005A738D"/>
    <w:rsid w:val="005B0AEF"/>
    <w:rsid w:val="005B14EC"/>
    <w:rsid w:val="005B2C70"/>
    <w:rsid w:val="005B2FBF"/>
    <w:rsid w:val="005B7D05"/>
    <w:rsid w:val="005C6674"/>
    <w:rsid w:val="005C69B0"/>
    <w:rsid w:val="005C7400"/>
    <w:rsid w:val="005D57B3"/>
    <w:rsid w:val="005D60A1"/>
    <w:rsid w:val="005E151E"/>
    <w:rsid w:val="005E38E5"/>
    <w:rsid w:val="005E7A76"/>
    <w:rsid w:val="005F46D8"/>
    <w:rsid w:val="006002D8"/>
    <w:rsid w:val="006009C9"/>
    <w:rsid w:val="00605A15"/>
    <w:rsid w:val="00612A12"/>
    <w:rsid w:val="006154A7"/>
    <w:rsid w:val="00625E3C"/>
    <w:rsid w:val="0062629A"/>
    <w:rsid w:val="00637480"/>
    <w:rsid w:val="00665CEC"/>
    <w:rsid w:val="0066794C"/>
    <w:rsid w:val="00672D6E"/>
    <w:rsid w:val="00686191"/>
    <w:rsid w:val="006D3259"/>
    <w:rsid w:val="006D3A54"/>
    <w:rsid w:val="006D475B"/>
    <w:rsid w:val="006E3CC5"/>
    <w:rsid w:val="006F6BF5"/>
    <w:rsid w:val="007238BF"/>
    <w:rsid w:val="0074759E"/>
    <w:rsid w:val="0075114D"/>
    <w:rsid w:val="0076101D"/>
    <w:rsid w:val="00764B99"/>
    <w:rsid w:val="00765351"/>
    <w:rsid w:val="00774163"/>
    <w:rsid w:val="007A5531"/>
    <w:rsid w:val="007A559F"/>
    <w:rsid w:val="007B0A68"/>
    <w:rsid w:val="007B1584"/>
    <w:rsid w:val="007B15CD"/>
    <w:rsid w:val="007B3DF2"/>
    <w:rsid w:val="007C571B"/>
    <w:rsid w:val="007D4FE9"/>
    <w:rsid w:val="007F73FB"/>
    <w:rsid w:val="00800A63"/>
    <w:rsid w:val="00803FB1"/>
    <w:rsid w:val="00810999"/>
    <w:rsid w:val="008226DD"/>
    <w:rsid w:val="00824427"/>
    <w:rsid w:val="00830071"/>
    <w:rsid w:val="0083743E"/>
    <w:rsid w:val="0084462B"/>
    <w:rsid w:val="00855D44"/>
    <w:rsid w:val="00857888"/>
    <w:rsid w:val="008A036D"/>
    <w:rsid w:val="008C4B16"/>
    <w:rsid w:val="008C4B49"/>
    <w:rsid w:val="008D6619"/>
    <w:rsid w:val="008E2047"/>
    <w:rsid w:val="008F3F51"/>
    <w:rsid w:val="00904D19"/>
    <w:rsid w:val="00912486"/>
    <w:rsid w:val="00913483"/>
    <w:rsid w:val="00913FDB"/>
    <w:rsid w:val="00917F62"/>
    <w:rsid w:val="00932A61"/>
    <w:rsid w:val="009352A8"/>
    <w:rsid w:val="0093717D"/>
    <w:rsid w:val="00943397"/>
    <w:rsid w:val="009469ED"/>
    <w:rsid w:val="00952424"/>
    <w:rsid w:val="00954A6D"/>
    <w:rsid w:val="009551E1"/>
    <w:rsid w:val="00955C0B"/>
    <w:rsid w:val="009673C6"/>
    <w:rsid w:val="00972AAF"/>
    <w:rsid w:val="009816CE"/>
    <w:rsid w:val="009933E5"/>
    <w:rsid w:val="0099419A"/>
    <w:rsid w:val="009A53B2"/>
    <w:rsid w:val="009A684B"/>
    <w:rsid w:val="009B56D0"/>
    <w:rsid w:val="009C7008"/>
    <w:rsid w:val="009C7EE6"/>
    <w:rsid w:val="009D180D"/>
    <w:rsid w:val="009F63AB"/>
    <w:rsid w:val="00A01D8B"/>
    <w:rsid w:val="00A033A0"/>
    <w:rsid w:val="00A10887"/>
    <w:rsid w:val="00A11A79"/>
    <w:rsid w:val="00A12256"/>
    <w:rsid w:val="00A128C1"/>
    <w:rsid w:val="00A20163"/>
    <w:rsid w:val="00A23D89"/>
    <w:rsid w:val="00A3624D"/>
    <w:rsid w:val="00A44284"/>
    <w:rsid w:val="00A47EB2"/>
    <w:rsid w:val="00A501DA"/>
    <w:rsid w:val="00A60B46"/>
    <w:rsid w:val="00A60F15"/>
    <w:rsid w:val="00A61357"/>
    <w:rsid w:val="00A65362"/>
    <w:rsid w:val="00A665F0"/>
    <w:rsid w:val="00A70525"/>
    <w:rsid w:val="00A7484F"/>
    <w:rsid w:val="00A82E23"/>
    <w:rsid w:val="00A95888"/>
    <w:rsid w:val="00A9716D"/>
    <w:rsid w:val="00AB0741"/>
    <w:rsid w:val="00AB2D67"/>
    <w:rsid w:val="00AC453A"/>
    <w:rsid w:val="00AC5040"/>
    <w:rsid w:val="00AD236E"/>
    <w:rsid w:val="00AE08B0"/>
    <w:rsid w:val="00AE4719"/>
    <w:rsid w:val="00AF5A1E"/>
    <w:rsid w:val="00B03174"/>
    <w:rsid w:val="00B12890"/>
    <w:rsid w:val="00B22552"/>
    <w:rsid w:val="00B2343A"/>
    <w:rsid w:val="00B25375"/>
    <w:rsid w:val="00B27811"/>
    <w:rsid w:val="00B60A21"/>
    <w:rsid w:val="00B818E7"/>
    <w:rsid w:val="00B95EFD"/>
    <w:rsid w:val="00B961F4"/>
    <w:rsid w:val="00B974DF"/>
    <w:rsid w:val="00BA3FC5"/>
    <w:rsid w:val="00BB11A4"/>
    <w:rsid w:val="00BB202A"/>
    <w:rsid w:val="00BB31E6"/>
    <w:rsid w:val="00BB5F29"/>
    <w:rsid w:val="00BC21E7"/>
    <w:rsid w:val="00BC74AE"/>
    <w:rsid w:val="00BD161A"/>
    <w:rsid w:val="00BF44D2"/>
    <w:rsid w:val="00BF7B6E"/>
    <w:rsid w:val="00C0362D"/>
    <w:rsid w:val="00C0669D"/>
    <w:rsid w:val="00C238F3"/>
    <w:rsid w:val="00C453F0"/>
    <w:rsid w:val="00C518E4"/>
    <w:rsid w:val="00C63424"/>
    <w:rsid w:val="00C659AF"/>
    <w:rsid w:val="00C72FE6"/>
    <w:rsid w:val="00C9165E"/>
    <w:rsid w:val="00C929C8"/>
    <w:rsid w:val="00C9306C"/>
    <w:rsid w:val="00C954C4"/>
    <w:rsid w:val="00CA29CE"/>
    <w:rsid w:val="00CA430C"/>
    <w:rsid w:val="00CA53B2"/>
    <w:rsid w:val="00CB0265"/>
    <w:rsid w:val="00CB2B94"/>
    <w:rsid w:val="00CB57B7"/>
    <w:rsid w:val="00CB635E"/>
    <w:rsid w:val="00CC4744"/>
    <w:rsid w:val="00CC5C8F"/>
    <w:rsid w:val="00CC79E7"/>
    <w:rsid w:val="00CC7E1D"/>
    <w:rsid w:val="00CD11EA"/>
    <w:rsid w:val="00CD1FD5"/>
    <w:rsid w:val="00CD59A2"/>
    <w:rsid w:val="00CE14CB"/>
    <w:rsid w:val="00CF219E"/>
    <w:rsid w:val="00CF3C40"/>
    <w:rsid w:val="00D02134"/>
    <w:rsid w:val="00D0562A"/>
    <w:rsid w:val="00D13567"/>
    <w:rsid w:val="00D13D52"/>
    <w:rsid w:val="00D20B0B"/>
    <w:rsid w:val="00D21600"/>
    <w:rsid w:val="00D26AD8"/>
    <w:rsid w:val="00D33355"/>
    <w:rsid w:val="00D43CE1"/>
    <w:rsid w:val="00D54664"/>
    <w:rsid w:val="00D63A40"/>
    <w:rsid w:val="00D6537C"/>
    <w:rsid w:val="00D65F50"/>
    <w:rsid w:val="00D74DFC"/>
    <w:rsid w:val="00D9463E"/>
    <w:rsid w:val="00DA70AB"/>
    <w:rsid w:val="00DB348F"/>
    <w:rsid w:val="00DB704E"/>
    <w:rsid w:val="00DC1A38"/>
    <w:rsid w:val="00DC4678"/>
    <w:rsid w:val="00DC61BC"/>
    <w:rsid w:val="00DD2FEA"/>
    <w:rsid w:val="00DD52C2"/>
    <w:rsid w:val="00DE7754"/>
    <w:rsid w:val="00DF08DD"/>
    <w:rsid w:val="00DF2285"/>
    <w:rsid w:val="00DF5FCA"/>
    <w:rsid w:val="00DF658C"/>
    <w:rsid w:val="00E03173"/>
    <w:rsid w:val="00E03ED6"/>
    <w:rsid w:val="00E10F44"/>
    <w:rsid w:val="00E21E91"/>
    <w:rsid w:val="00E44F85"/>
    <w:rsid w:val="00E4544A"/>
    <w:rsid w:val="00E47594"/>
    <w:rsid w:val="00E51A0C"/>
    <w:rsid w:val="00E6395C"/>
    <w:rsid w:val="00E6586A"/>
    <w:rsid w:val="00E722E4"/>
    <w:rsid w:val="00E73485"/>
    <w:rsid w:val="00E805E4"/>
    <w:rsid w:val="00E84927"/>
    <w:rsid w:val="00E962FC"/>
    <w:rsid w:val="00E96A23"/>
    <w:rsid w:val="00EA454E"/>
    <w:rsid w:val="00EB0529"/>
    <w:rsid w:val="00EB46BF"/>
    <w:rsid w:val="00EB7822"/>
    <w:rsid w:val="00EC04E0"/>
    <w:rsid w:val="00ED2309"/>
    <w:rsid w:val="00EE434E"/>
    <w:rsid w:val="00EF51E6"/>
    <w:rsid w:val="00F01BEE"/>
    <w:rsid w:val="00F13F72"/>
    <w:rsid w:val="00F27D0F"/>
    <w:rsid w:val="00F32500"/>
    <w:rsid w:val="00F3284F"/>
    <w:rsid w:val="00F34794"/>
    <w:rsid w:val="00F57B37"/>
    <w:rsid w:val="00F60818"/>
    <w:rsid w:val="00F6749A"/>
    <w:rsid w:val="00F72168"/>
    <w:rsid w:val="00F82AF5"/>
    <w:rsid w:val="00F83DB3"/>
    <w:rsid w:val="00F8702A"/>
    <w:rsid w:val="00F8738F"/>
    <w:rsid w:val="00F87AF4"/>
    <w:rsid w:val="00F90D9F"/>
    <w:rsid w:val="00F92A14"/>
    <w:rsid w:val="00F93046"/>
    <w:rsid w:val="00F934E4"/>
    <w:rsid w:val="00FA6E48"/>
    <w:rsid w:val="00FB0C98"/>
    <w:rsid w:val="00FC336E"/>
    <w:rsid w:val="00FD337A"/>
    <w:rsid w:val="00FD6FDD"/>
    <w:rsid w:val="00FE0A8B"/>
    <w:rsid w:val="00FE7EEA"/>
    <w:rsid w:val="00FF5FEE"/>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D585-75CE-4C10-80B3-B1A80807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8E"/>
  </w:style>
  <w:style w:type="paragraph" w:styleId="Heading1">
    <w:name w:val="heading 1"/>
    <w:basedOn w:val="Normal"/>
    <w:next w:val="Normal"/>
    <w:link w:val="Heading1Char"/>
    <w:uiPriority w:val="9"/>
    <w:qFormat/>
    <w:rsid w:val="00B25375"/>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94339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DD5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3E"/>
    <w:pPr>
      <w:ind w:left="720"/>
      <w:contextualSpacing/>
    </w:pPr>
  </w:style>
  <w:style w:type="table" w:styleId="TableGrid">
    <w:name w:val="Table Grid"/>
    <w:basedOn w:val="TableNormal"/>
    <w:uiPriority w:val="59"/>
    <w:rsid w:val="00D1356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3567"/>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7A559F"/>
    <w:rPr>
      <w:color w:val="0563C1" w:themeColor="hyperlink"/>
      <w:u w:val="single"/>
    </w:rPr>
  </w:style>
  <w:style w:type="paragraph" w:styleId="NormalWeb">
    <w:name w:val="Normal (Web)"/>
    <w:basedOn w:val="Normal"/>
    <w:uiPriority w:val="99"/>
    <w:unhideWhenUsed/>
    <w:rsid w:val="007A5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7A559F"/>
  </w:style>
  <w:style w:type="paragraph" w:styleId="HTMLPreformatted">
    <w:name w:val="HTML Preformatted"/>
    <w:basedOn w:val="Normal"/>
    <w:link w:val="HTMLPreformattedChar"/>
    <w:uiPriority w:val="99"/>
    <w:unhideWhenUsed/>
    <w:rsid w:val="007A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A559F"/>
    <w:rPr>
      <w:rFonts w:ascii="Courier New" w:eastAsia="Times New Roman" w:hAnsi="Courier New" w:cs="Courier New"/>
      <w:sz w:val="20"/>
      <w:lang w:bidi="ar-SA"/>
    </w:rPr>
  </w:style>
  <w:style w:type="character" w:customStyle="1" w:styleId="pln">
    <w:name w:val="pln"/>
    <w:basedOn w:val="DefaultParagraphFont"/>
    <w:rsid w:val="007A559F"/>
  </w:style>
  <w:style w:type="character" w:customStyle="1" w:styleId="pun">
    <w:name w:val="pun"/>
    <w:basedOn w:val="DefaultParagraphFont"/>
    <w:rsid w:val="007A559F"/>
  </w:style>
  <w:style w:type="character" w:customStyle="1" w:styleId="str">
    <w:name w:val="str"/>
    <w:basedOn w:val="DefaultParagraphFont"/>
    <w:rsid w:val="007A559F"/>
  </w:style>
  <w:style w:type="paragraph" w:styleId="Title">
    <w:name w:val="Title"/>
    <w:basedOn w:val="Normal"/>
    <w:next w:val="Normal"/>
    <w:link w:val="TitleChar"/>
    <w:uiPriority w:val="10"/>
    <w:qFormat/>
    <w:rsid w:val="00C634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3424"/>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CB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B7"/>
  </w:style>
  <w:style w:type="paragraph" w:styleId="Footer">
    <w:name w:val="footer"/>
    <w:basedOn w:val="Normal"/>
    <w:link w:val="FooterChar"/>
    <w:uiPriority w:val="99"/>
    <w:unhideWhenUsed/>
    <w:rsid w:val="00CB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B7"/>
  </w:style>
  <w:style w:type="paragraph" w:styleId="IntenseQuote">
    <w:name w:val="Intense Quote"/>
    <w:basedOn w:val="Normal"/>
    <w:next w:val="Normal"/>
    <w:link w:val="IntenseQuoteChar"/>
    <w:uiPriority w:val="30"/>
    <w:qFormat/>
    <w:rsid w:val="001A5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5025"/>
    <w:rPr>
      <w:i/>
      <w:iCs/>
      <w:color w:val="5B9BD5" w:themeColor="accent1"/>
    </w:rPr>
  </w:style>
  <w:style w:type="character" w:styleId="BookTitle">
    <w:name w:val="Book Title"/>
    <w:basedOn w:val="DefaultParagraphFont"/>
    <w:uiPriority w:val="33"/>
    <w:qFormat/>
    <w:rsid w:val="009A684B"/>
    <w:rPr>
      <w:b/>
      <w:bCs/>
      <w:i/>
      <w:iCs/>
      <w:spacing w:val="5"/>
    </w:rPr>
  </w:style>
  <w:style w:type="character" w:styleId="Strong">
    <w:name w:val="Strong"/>
    <w:basedOn w:val="DefaultParagraphFont"/>
    <w:uiPriority w:val="22"/>
    <w:qFormat/>
    <w:rsid w:val="00DD52C2"/>
    <w:rPr>
      <w:b/>
      <w:bCs/>
    </w:rPr>
  </w:style>
  <w:style w:type="character" w:customStyle="1" w:styleId="Heading3Char">
    <w:name w:val="Heading 3 Char"/>
    <w:basedOn w:val="DefaultParagraphFont"/>
    <w:link w:val="Heading3"/>
    <w:uiPriority w:val="9"/>
    <w:rsid w:val="00DD52C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C04E0"/>
    <w:rPr>
      <w:color w:val="954F72" w:themeColor="followedHyperlink"/>
      <w:u w:val="single"/>
    </w:rPr>
  </w:style>
  <w:style w:type="character" w:customStyle="1" w:styleId="Heading2Char">
    <w:name w:val="Heading 2 Char"/>
    <w:basedOn w:val="DefaultParagraphFont"/>
    <w:link w:val="Heading2"/>
    <w:uiPriority w:val="9"/>
    <w:semiHidden/>
    <w:rsid w:val="00943397"/>
    <w:rPr>
      <w:rFonts w:asciiTheme="majorHAnsi" w:eastAsiaTheme="majorEastAsia" w:hAnsiTheme="majorHAnsi" w:cstheme="majorBidi"/>
      <w:color w:val="2E74B5" w:themeColor="accent1" w:themeShade="BF"/>
      <w:sz w:val="26"/>
      <w:szCs w:val="23"/>
    </w:rPr>
  </w:style>
  <w:style w:type="character" w:customStyle="1" w:styleId="Heading1Char">
    <w:name w:val="Heading 1 Char"/>
    <w:basedOn w:val="DefaultParagraphFont"/>
    <w:link w:val="Heading1"/>
    <w:uiPriority w:val="9"/>
    <w:rsid w:val="00B25375"/>
    <w:rPr>
      <w:rFonts w:asciiTheme="majorHAnsi" w:eastAsiaTheme="majorEastAsia" w:hAnsiTheme="majorHAnsi" w:cstheme="majorBidi"/>
      <w:color w:val="2E74B5" w:themeColor="accent1" w:themeShade="BF"/>
      <w:sz w:val="32"/>
      <w:szCs w:val="29"/>
    </w:rPr>
  </w:style>
  <w:style w:type="paragraph" w:customStyle="1" w:styleId="style4">
    <w:name w:val="style4"/>
    <w:basedOn w:val="Normal"/>
    <w:rsid w:val="00097C1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yle5">
    <w:name w:val="style5"/>
    <w:basedOn w:val="Normal"/>
    <w:rsid w:val="00097C1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39163">
      <w:bodyDiv w:val="1"/>
      <w:marLeft w:val="0"/>
      <w:marRight w:val="0"/>
      <w:marTop w:val="0"/>
      <w:marBottom w:val="0"/>
      <w:divBdr>
        <w:top w:val="none" w:sz="0" w:space="0" w:color="auto"/>
        <w:left w:val="none" w:sz="0" w:space="0" w:color="auto"/>
        <w:bottom w:val="none" w:sz="0" w:space="0" w:color="auto"/>
        <w:right w:val="none" w:sz="0" w:space="0" w:color="auto"/>
      </w:divBdr>
    </w:div>
    <w:div w:id="397628368">
      <w:bodyDiv w:val="1"/>
      <w:marLeft w:val="0"/>
      <w:marRight w:val="0"/>
      <w:marTop w:val="0"/>
      <w:marBottom w:val="0"/>
      <w:divBdr>
        <w:top w:val="none" w:sz="0" w:space="0" w:color="auto"/>
        <w:left w:val="none" w:sz="0" w:space="0" w:color="auto"/>
        <w:bottom w:val="none" w:sz="0" w:space="0" w:color="auto"/>
        <w:right w:val="none" w:sz="0" w:space="0" w:color="auto"/>
      </w:divBdr>
    </w:div>
    <w:div w:id="397635594">
      <w:bodyDiv w:val="1"/>
      <w:marLeft w:val="0"/>
      <w:marRight w:val="0"/>
      <w:marTop w:val="0"/>
      <w:marBottom w:val="0"/>
      <w:divBdr>
        <w:top w:val="none" w:sz="0" w:space="0" w:color="auto"/>
        <w:left w:val="none" w:sz="0" w:space="0" w:color="auto"/>
        <w:bottom w:val="none" w:sz="0" w:space="0" w:color="auto"/>
        <w:right w:val="none" w:sz="0" w:space="0" w:color="auto"/>
      </w:divBdr>
    </w:div>
    <w:div w:id="401759136">
      <w:bodyDiv w:val="1"/>
      <w:marLeft w:val="0"/>
      <w:marRight w:val="0"/>
      <w:marTop w:val="0"/>
      <w:marBottom w:val="0"/>
      <w:divBdr>
        <w:top w:val="none" w:sz="0" w:space="0" w:color="auto"/>
        <w:left w:val="none" w:sz="0" w:space="0" w:color="auto"/>
        <w:bottom w:val="none" w:sz="0" w:space="0" w:color="auto"/>
        <w:right w:val="none" w:sz="0" w:space="0" w:color="auto"/>
      </w:divBdr>
    </w:div>
    <w:div w:id="803355957">
      <w:bodyDiv w:val="1"/>
      <w:marLeft w:val="0"/>
      <w:marRight w:val="0"/>
      <w:marTop w:val="0"/>
      <w:marBottom w:val="0"/>
      <w:divBdr>
        <w:top w:val="none" w:sz="0" w:space="0" w:color="auto"/>
        <w:left w:val="none" w:sz="0" w:space="0" w:color="auto"/>
        <w:bottom w:val="none" w:sz="0" w:space="0" w:color="auto"/>
        <w:right w:val="none" w:sz="0" w:space="0" w:color="auto"/>
      </w:divBdr>
    </w:div>
    <w:div w:id="885145241">
      <w:bodyDiv w:val="1"/>
      <w:marLeft w:val="0"/>
      <w:marRight w:val="0"/>
      <w:marTop w:val="0"/>
      <w:marBottom w:val="0"/>
      <w:divBdr>
        <w:top w:val="none" w:sz="0" w:space="0" w:color="auto"/>
        <w:left w:val="none" w:sz="0" w:space="0" w:color="auto"/>
        <w:bottom w:val="none" w:sz="0" w:space="0" w:color="auto"/>
        <w:right w:val="none" w:sz="0" w:space="0" w:color="auto"/>
      </w:divBdr>
    </w:div>
    <w:div w:id="938441513">
      <w:bodyDiv w:val="1"/>
      <w:marLeft w:val="0"/>
      <w:marRight w:val="0"/>
      <w:marTop w:val="0"/>
      <w:marBottom w:val="0"/>
      <w:divBdr>
        <w:top w:val="none" w:sz="0" w:space="0" w:color="auto"/>
        <w:left w:val="none" w:sz="0" w:space="0" w:color="auto"/>
        <w:bottom w:val="none" w:sz="0" w:space="0" w:color="auto"/>
        <w:right w:val="none" w:sz="0" w:space="0" w:color="auto"/>
      </w:divBdr>
    </w:div>
    <w:div w:id="1368292736">
      <w:bodyDiv w:val="1"/>
      <w:marLeft w:val="0"/>
      <w:marRight w:val="0"/>
      <w:marTop w:val="0"/>
      <w:marBottom w:val="0"/>
      <w:divBdr>
        <w:top w:val="none" w:sz="0" w:space="0" w:color="auto"/>
        <w:left w:val="none" w:sz="0" w:space="0" w:color="auto"/>
        <w:bottom w:val="none" w:sz="0" w:space="0" w:color="auto"/>
        <w:right w:val="none" w:sz="0" w:space="0" w:color="auto"/>
      </w:divBdr>
    </w:div>
    <w:div w:id="1386955351">
      <w:bodyDiv w:val="1"/>
      <w:marLeft w:val="0"/>
      <w:marRight w:val="0"/>
      <w:marTop w:val="0"/>
      <w:marBottom w:val="0"/>
      <w:divBdr>
        <w:top w:val="none" w:sz="0" w:space="0" w:color="auto"/>
        <w:left w:val="none" w:sz="0" w:space="0" w:color="auto"/>
        <w:bottom w:val="none" w:sz="0" w:space="0" w:color="auto"/>
        <w:right w:val="none" w:sz="0" w:space="0" w:color="auto"/>
      </w:divBdr>
    </w:div>
    <w:div w:id="1722513644">
      <w:bodyDiv w:val="1"/>
      <w:marLeft w:val="0"/>
      <w:marRight w:val="0"/>
      <w:marTop w:val="0"/>
      <w:marBottom w:val="0"/>
      <w:divBdr>
        <w:top w:val="none" w:sz="0" w:space="0" w:color="auto"/>
        <w:left w:val="none" w:sz="0" w:space="0" w:color="auto"/>
        <w:bottom w:val="none" w:sz="0" w:space="0" w:color="auto"/>
        <w:right w:val="none" w:sz="0" w:space="0" w:color="auto"/>
      </w:divBdr>
    </w:div>
    <w:div w:id="1803452191">
      <w:bodyDiv w:val="1"/>
      <w:marLeft w:val="0"/>
      <w:marRight w:val="0"/>
      <w:marTop w:val="0"/>
      <w:marBottom w:val="0"/>
      <w:divBdr>
        <w:top w:val="none" w:sz="0" w:space="0" w:color="auto"/>
        <w:left w:val="none" w:sz="0" w:space="0" w:color="auto"/>
        <w:bottom w:val="none" w:sz="0" w:space="0" w:color="auto"/>
        <w:right w:val="none" w:sz="0" w:space="0" w:color="auto"/>
      </w:divBdr>
    </w:div>
    <w:div w:id="2023360882">
      <w:bodyDiv w:val="1"/>
      <w:marLeft w:val="0"/>
      <w:marRight w:val="0"/>
      <w:marTop w:val="0"/>
      <w:marBottom w:val="0"/>
      <w:divBdr>
        <w:top w:val="none" w:sz="0" w:space="0" w:color="auto"/>
        <w:left w:val="none" w:sz="0" w:space="0" w:color="auto"/>
        <w:bottom w:val="none" w:sz="0" w:space="0" w:color="auto"/>
        <w:right w:val="none" w:sz="0" w:space="0" w:color="auto"/>
      </w:divBdr>
    </w:div>
    <w:div w:id="2097702992">
      <w:bodyDiv w:val="1"/>
      <w:marLeft w:val="0"/>
      <w:marRight w:val="0"/>
      <w:marTop w:val="0"/>
      <w:marBottom w:val="0"/>
      <w:divBdr>
        <w:top w:val="none" w:sz="0" w:space="0" w:color="auto"/>
        <w:left w:val="none" w:sz="0" w:space="0" w:color="auto"/>
        <w:bottom w:val="none" w:sz="0" w:space="0" w:color="auto"/>
        <w:right w:val="none" w:sz="0" w:space="0" w:color="auto"/>
      </w:divBdr>
    </w:div>
    <w:div w:id="21328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rmetric.com/uk/data-security-solutions/use-cases/database-encry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cdavis.edu/~ludaesch/ECS-165A-FQ13/handouts/9-transac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23BF1-9D44-4F71-A0CF-DC6D4ABF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8</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374</cp:revision>
  <dcterms:created xsi:type="dcterms:W3CDTF">2015-09-25T05:28:00Z</dcterms:created>
  <dcterms:modified xsi:type="dcterms:W3CDTF">2015-11-05T06:44:00Z</dcterms:modified>
</cp:coreProperties>
</file>