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2ADC" w:rsidRPr="00BF615F" w:rsidRDefault="00BD2ADC" w:rsidP="00BD2ADC">
      <w:pPr>
        <w:pStyle w:val="Default"/>
        <w:spacing w:line="360" w:lineRule="auto"/>
        <w:jc w:val="center"/>
        <w:rPr>
          <w:color w:val="auto"/>
          <w:sz w:val="44"/>
          <w:szCs w:val="36"/>
        </w:rPr>
      </w:pPr>
      <w:r w:rsidRPr="00BF615F">
        <w:rPr>
          <w:color w:val="auto"/>
          <w:sz w:val="44"/>
          <w:szCs w:val="36"/>
        </w:rPr>
        <w:t>ST. XAVIER’S COLLEGE</w:t>
      </w:r>
    </w:p>
    <w:p w:rsidR="00BD2ADC" w:rsidRPr="00BF615F" w:rsidRDefault="00BD2ADC" w:rsidP="00BD2ADC">
      <w:pPr>
        <w:pStyle w:val="Default"/>
        <w:spacing w:line="360" w:lineRule="auto"/>
        <w:ind w:left="1440" w:firstLine="720"/>
        <w:rPr>
          <w:rFonts w:ascii="Times New Roman" w:hAnsi="Times New Roman" w:cs="Times New Roman"/>
          <w:b/>
          <w:bCs/>
          <w:color w:val="auto"/>
          <w:sz w:val="32"/>
          <w:szCs w:val="32"/>
        </w:rPr>
      </w:pPr>
      <w:r w:rsidRPr="00BF615F">
        <w:rPr>
          <w:rFonts w:ascii="Times New Roman" w:hAnsi="Times New Roman" w:cs="Times New Roman"/>
          <w:b/>
          <w:color w:val="auto"/>
          <w:sz w:val="28"/>
          <w:szCs w:val="36"/>
        </w:rPr>
        <w:t xml:space="preserve">      (Affiliated to </w:t>
      </w:r>
      <w:proofErr w:type="spellStart"/>
      <w:r w:rsidRPr="00BF615F">
        <w:rPr>
          <w:rFonts w:ascii="Times New Roman" w:hAnsi="Times New Roman" w:cs="Times New Roman"/>
          <w:b/>
          <w:color w:val="auto"/>
          <w:sz w:val="28"/>
          <w:szCs w:val="36"/>
        </w:rPr>
        <w:t>Tribhuvan</w:t>
      </w:r>
      <w:proofErr w:type="spellEnd"/>
      <w:r w:rsidRPr="00BF615F">
        <w:rPr>
          <w:rFonts w:ascii="Times New Roman" w:hAnsi="Times New Roman" w:cs="Times New Roman"/>
          <w:b/>
          <w:color w:val="auto"/>
          <w:sz w:val="28"/>
          <w:szCs w:val="36"/>
        </w:rPr>
        <w:t xml:space="preserve"> University)</w:t>
      </w:r>
    </w:p>
    <w:p w:rsidR="00BD2ADC" w:rsidRPr="00BF615F" w:rsidRDefault="00BD2ADC" w:rsidP="00BD2ADC">
      <w:pPr>
        <w:pStyle w:val="Default"/>
        <w:spacing w:line="360" w:lineRule="auto"/>
        <w:rPr>
          <w:rFonts w:ascii="Times New Roman" w:hAnsi="Times New Roman" w:cs="Times New Roman"/>
          <w:b/>
          <w:bCs/>
          <w:color w:val="auto"/>
          <w:sz w:val="32"/>
          <w:szCs w:val="32"/>
        </w:rPr>
      </w:pPr>
      <w:r w:rsidRPr="00BF615F">
        <w:rPr>
          <w:rFonts w:ascii="Times New Roman" w:hAnsi="Times New Roman" w:cs="Times New Roman"/>
          <w:b/>
          <w:bCs/>
          <w:color w:val="auto"/>
          <w:sz w:val="32"/>
          <w:szCs w:val="32"/>
        </w:rPr>
        <w:tab/>
      </w:r>
      <w:r w:rsidRPr="00BF615F">
        <w:rPr>
          <w:rFonts w:ascii="Times New Roman" w:hAnsi="Times New Roman" w:cs="Times New Roman"/>
          <w:b/>
          <w:bCs/>
          <w:color w:val="auto"/>
          <w:sz w:val="32"/>
          <w:szCs w:val="32"/>
        </w:rPr>
        <w:tab/>
      </w:r>
      <w:r w:rsidRPr="00BF615F">
        <w:rPr>
          <w:rFonts w:ascii="Times New Roman" w:hAnsi="Times New Roman" w:cs="Times New Roman"/>
          <w:b/>
          <w:bCs/>
          <w:color w:val="auto"/>
          <w:sz w:val="32"/>
          <w:szCs w:val="32"/>
        </w:rPr>
        <w:tab/>
      </w:r>
      <w:r w:rsidRPr="00BF615F">
        <w:rPr>
          <w:rFonts w:ascii="Times New Roman" w:hAnsi="Times New Roman" w:cs="Times New Roman"/>
          <w:b/>
          <w:bCs/>
          <w:color w:val="auto"/>
          <w:sz w:val="32"/>
          <w:szCs w:val="32"/>
        </w:rPr>
        <w:tab/>
        <w:t xml:space="preserve">  </w:t>
      </w:r>
      <w:proofErr w:type="spellStart"/>
      <w:r w:rsidRPr="00BF615F">
        <w:rPr>
          <w:rFonts w:ascii="Times New Roman" w:hAnsi="Times New Roman" w:cs="Times New Roman"/>
          <w:b/>
          <w:bCs/>
          <w:color w:val="auto"/>
          <w:sz w:val="32"/>
          <w:szCs w:val="32"/>
        </w:rPr>
        <w:t>Maitighar</w:t>
      </w:r>
      <w:proofErr w:type="spellEnd"/>
      <w:r w:rsidRPr="00BF615F">
        <w:rPr>
          <w:rFonts w:ascii="Times New Roman" w:hAnsi="Times New Roman" w:cs="Times New Roman"/>
          <w:b/>
          <w:bCs/>
          <w:color w:val="auto"/>
          <w:sz w:val="32"/>
          <w:szCs w:val="32"/>
        </w:rPr>
        <w:t>, Kathmandu</w:t>
      </w:r>
    </w:p>
    <w:p w:rsidR="00BD2ADC" w:rsidRPr="00BF615F" w:rsidRDefault="00BD2ADC" w:rsidP="00BD2ADC">
      <w:pPr>
        <w:pStyle w:val="Default"/>
        <w:spacing w:line="360" w:lineRule="auto"/>
        <w:jc w:val="center"/>
        <w:rPr>
          <w:rFonts w:ascii="Palatino Linotype" w:hAnsi="Palatino Linotype" w:cs="Palatino Linotype"/>
          <w:b/>
          <w:bCs/>
          <w:color w:val="auto"/>
          <w:sz w:val="32"/>
          <w:szCs w:val="32"/>
        </w:rPr>
      </w:pPr>
      <w:r w:rsidRPr="00BF615F">
        <w:rPr>
          <w:rFonts w:ascii="Palatino Linotype" w:hAnsi="Palatino Linotype" w:cs="Palatino Linotype"/>
          <w:b/>
          <w:bCs/>
          <w:noProof/>
          <w:color w:val="auto"/>
          <w:sz w:val="32"/>
          <w:szCs w:val="32"/>
        </w:rPr>
        <w:drawing>
          <wp:inline distT="0" distB="0" distL="0" distR="0">
            <wp:extent cx="2298107" cy="2413591"/>
            <wp:effectExtent l="19050" t="0" r="6943" b="0"/>
            <wp:docPr id="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316092" cy="2432479"/>
                    </a:xfrm>
                    <a:prstGeom prst="rect">
                      <a:avLst/>
                    </a:prstGeom>
                    <a:noFill/>
                    <a:ln w="9525">
                      <a:noFill/>
                      <a:miter lim="800000"/>
                      <a:headEnd/>
                      <a:tailEnd/>
                    </a:ln>
                  </pic:spPr>
                </pic:pic>
              </a:graphicData>
            </a:graphic>
          </wp:inline>
        </w:drawing>
      </w:r>
    </w:p>
    <w:p w:rsidR="00BD2ADC" w:rsidRPr="00BF615F" w:rsidRDefault="00BD2ADC" w:rsidP="00BD2ADC">
      <w:pPr>
        <w:spacing w:line="360" w:lineRule="auto"/>
        <w:jc w:val="center"/>
        <w:rPr>
          <w:rFonts w:ascii="Palatino Linotype" w:hAnsi="Palatino Linotype" w:cs="Palatino Linotype"/>
          <w:b/>
          <w:bCs/>
          <w:sz w:val="32"/>
          <w:szCs w:val="32"/>
          <w:u w:val="single"/>
        </w:rPr>
      </w:pPr>
      <w:r w:rsidRPr="00BF615F">
        <w:rPr>
          <w:rFonts w:ascii="Palatino Linotype" w:hAnsi="Palatino Linotype" w:cs="Palatino Linotype"/>
          <w:b/>
          <w:bCs/>
          <w:sz w:val="32"/>
          <w:szCs w:val="32"/>
          <w:u w:val="single"/>
        </w:rPr>
        <w:t xml:space="preserve">Database Management System </w:t>
      </w:r>
      <w:r>
        <w:rPr>
          <w:rFonts w:ascii="Palatino Linotype" w:hAnsi="Palatino Linotype" w:cs="Palatino Linotype"/>
          <w:b/>
          <w:bCs/>
          <w:sz w:val="32"/>
          <w:szCs w:val="32"/>
          <w:u w:val="single"/>
        </w:rPr>
        <w:t>Lab Assignment</w:t>
      </w:r>
      <w:r w:rsidR="00784F37">
        <w:rPr>
          <w:rFonts w:ascii="Palatino Linotype" w:hAnsi="Palatino Linotype" w:cs="Palatino Linotype"/>
          <w:b/>
          <w:bCs/>
          <w:sz w:val="32"/>
          <w:szCs w:val="32"/>
          <w:u w:val="single"/>
        </w:rPr>
        <w:t xml:space="preserve"> #11</w:t>
      </w:r>
    </w:p>
    <w:p w:rsidR="00BD2ADC" w:rsidRDefault="00BD2ADC" w:rsidP="00BD2ADC">
      <w:pPr>
        <w:spacing w:after="0" w:line="360" w:lineRule="auto"/>
        <w:jc w:val="center"/>
        <w:rPr>
          <w:rFonts w:ascii="Times New Roman" w:hAnsi="Times New Roman" w:cs="Times New Roman"/>
          <w:b/>
          <w:sz w:val="32"/>
        </w:rPr>
      </w:pPr>
    </w:p>
    <w:p w:rsidR="00BD2ADC" w:rsidRPr="00BF615F" w:rsidRDefault="00BD2ADC" w:rsidP="00BD2ADC">
      <w:pPr>
        <w:spacing w:after="0" w:line="360" w:lineRule="auto"/>
        <w:jc w:val="center"/>
        <w:rPr>
          <w:rFonts w:ascii="Times New Roman" w:hAnsi="Times New Roman" w:cs="Times New Roman"/>
          <w:b/>
          <w:sz w:val="32"/>
        </w:rPr>
      </w:pPr>
      <w:r w:rsidRPr="00BF615F">
        <w:rPr>
          <w:rFonts w:ascii="Times New Roman" w:hAnsi="Times New Roman" w:cs="Times New Roman"/>
          <w:b/>
          <w:sz w:val="32"/>
        </w:rPr>
        <w:t>SUBMITTED BY:</w:t>
      </w:r>
    </w:p>
    <w:p w:rsidR="00BD2ADC" w:rsidRPr="00BF615F" w:rsidRDefault="00CF0CE8" w:rsidP="00BD2ADC">
      <w:pPr>
        <w:spacing w:line="360" w:lineRule="auto"/>
        <w:ind w:left="90" w:hanging="90"/>
        <w:jc w:val="center"/>
        <w:rPr>
          <w:rFonts w:ascii="Times New Roman" w:hAnsi="Times New Roman" w:cs="Times New Roman"/>
          <w:b/>
          <w:sz w:val="26"/>
          <w:szCs w:val="26"/>
        </w:rPr>
      </w:pPr>
      <w:r>
        <w:rPr>
          <w:rFonts w:ascii="Times New Roman" w:hAnsi="Times New Roman" w:cs="Times New Roman"/>
          <w:b/>
          <w:sz w:val="26"/>
          <w:szCs w:val="26"/>
        </w:rPr>
        <w:t xml:space="preserve">Victor Kumar </w:t>
      </w:r>
      <w:proofErr w:type="spellStart"/>
      <w:r>
        <w:rPr>
          <w:rFonts w:ascii="Times New Roman" w:hAnsi="Times New Roman" w:cs="Times New Roman"/>
          <w:b/>
          <w:sz w:val="26"/>
          <w:szCs w:val="26"/>
        </w:rPr>
        <w:t>S</w:t>
      </w:r>
      <w:r w:rsidR="00F91076">
        <w:rPr>
          <w:rFonts w:ascii="Times New Roman" w:hAnsi="Times New Roman" w:cs="Times New Roman"/>
          <w:b/>
          <w:sz w:val="26"/>
          <w:szCs w:val="26"/>
        </w:rPr>
        <w:t>apkota</w:t>
      </w:r>
      <w:proofErr w:type="spellEnd"/>
    </w:p>
    <w:p w:rsidR="00BD2ADC" w:rsidRPr="00BF615F" w:rsidRDefault="00F91076" w:rsidP="00BD2ADC">
      <w:pPr>
        <w:spacing w:line="360" w:lineRule="auto"/>
        <w:ind w:left="90" w:hanging="90"/>
        <w:jc w:val="center"/>
        <w:rPr>
          <w:rFonts w:ascii="Times New Roman" w:hAnsi="Times New Roman" w:cs="Times New Roman"/>
          <w:b/>
          <w:sz w:val="26"/>
          <w:szCs w:val="26"/>
        </w:rPr>
      </w:pPr>
      <w:r>
        <w:rPr>
          <w:rFonts w:ascii="Times New Roman" w:hAnsi="Times New Roman" w:cs="Times New Roman"/>
          <w:b/>
          <w:sz w:val="26"/>
          <w:szCs w:val="26"/>
        </w:rPr>
        <w:t>013BSCCSIT047</w:t>
      </w:r>
    </w:p>
    <w:p w:rsidR="00BD2ADC" w:rsidRDefault="00BD2ADC" w:rsidP="00BD2ADC">
      <w:pPr>
        <w:spacing w:line="360" w:lineRule="auto"/>
        <w:ind w:left="90" w:hanging="90"/>
        <w:jc w:val="center"/>
        <w:rPr>
          <w:rFonts w:ascii="Times New Roman" w:hAnsi="Times New Roman" w:cs="Times New Roman"/>
          <w:b/>
          <w:sz w:val="32"/>
        </w:rPr>
      </w:pPr>
      <w:r w:rsidRPr="00BF615F">
        <w:rPr>
          <w:rFonts w:ascii="Times New Roman" w:hAnsi="Times New Roman" w:cs="Times New Roman"/>
          <w:b/>
          <w:sz w:val="32"/>
        </w:rPr>
        <w:t xml:space="preserve">  </w:t>
      </w:r>
    </w:p>
    <w:p w:rsidR="00BD2ADC" w:rsidRPr="00BF615F" w:rsidRDefault="00BD2ADC" w:rsidP="00BD2ADC">
      <w:pPr>
        <w:spacing w:line="360" w:lineRule="auto"/>
        <w:ind w:left="90" w:hanging="90"/>
        <w:jc w:val="center"/>
        <w:rPr>
          <w:rFonts w:ascii="Times New Roman" w:hAnsi="Times New Roman" w:cs="Times New Roman"/>
          <w:noProof/>
        </w:rPr>
      </w:pPr>
      <w:r w:rsidRPr="00BF615F">
        <w:rPr>
          <w:rFonts w:ascii="Times New Roman" w:hAnsi="Times New Roman" w:cs="Times New Roman"/>
          <w:b/>
          <w:sz w:val="32"/>
        </w:rPr>
        <w:t>SUBMITTED TO:</w:t>
      </w:r>
    </w:p>
    <w:tbl>
      <w:tblPr>
        <w:tblStyle w:val="TableGrid"/>
        <w:tblpPr w:leftFromText="187" w:rightFromText="187" w:vertAnchor="text" w:tblpXSpec="center" w:tblpY="1"/>
        <w:tblOverlap w:val="never"/>
        <w:tblW w:w="0" w:type="auto"/>
        <w:tblLook w:val="04A0"/>
      </w:tblPr>
      <w:tblGrid>
        <w:gridCol w:w="3348"/>
        <w:gridCol w:w="2700"/>
      </w:tblGrid>
      <w:tr w:rsidR="00BD2ADC" w:rsidRPr="00BF615F" w:rsidTr="005A5765">
        <w:trPr>
          <w:trHeight w:val="1067"/>
        </w:trPr>
        <w:tc>
          <w:tcPr>
            <w:tcW w:w="3348" w:type="dxa"/>
            <w:vAlign w:val="center"/>
          </w:tcPr>
          <w:p w:rsidR="00BD2ADC" w:rsidRPr="00BF615F" w:rsidRDefault="00BD2ADC" w:rsidP="005A5765">
            <w:pPr>
              <w:spacing w:line="360" w:lineRule="auto"/>
              <w:ind w:hanging="90"/>
              <w:jc w:val="center"/>
              <w:rPr>
                <w:rFonts w:ascii="Times New Roman" w:hAnsi="Times New Roman" w:cs="Times New Roman"/>
                <w:b/>
                <w:sz w:val="28"/>
                <w:szCs w:val="28"/>
              </w:rPr>
            </w:pPr>
            <w:proofErr w:type="spellStart"/>
            <w:r w:rsidRPr="00BF615F">
              <w:rPr>
                <w:rFonts w:ascii="Times New Roman" w:hAnsi="Times New Roman" w:cs="Times New Roman"/>
                <w:b/>
                <w:sz w:val="28"/>
                <w:szCs w:val="28"/>
              </w:rPr>
              <w:t>Er</w:t>
            </w:r>
            <w:proofErr w:type="spellEnd"/>
            <w:r w:rsidRPr="00BF615F">
              <w:rPr>
                <w:rFonts w:ascii="Times New Roman" w:hAnsi="Times New Roman" w:cs="Times New Roman"/>
                <w:b/>
                <w:sz w:val="28"/>
                <w:szCs w:val="28"/>
              </w:rPr>
              <w:t xml:space="preserve">. Sanjay Kr. </w:t>
            </w:r>
            <w:proofErr w:type="spellStart"/>
            <w:r w:rsidRPr="00BF615F">
              <w:rPr>
                <w:rFonts w:ascii="Times New Roman" w:hAnsi="Times New Roman" w:cs="Times New Roman"/>
                <w:b/>
                <w:sz w:val="28"/>
                <w:szCs w:val="28"/>
              </w:rPr>
              <w:t>Yadav</w:t>
            </w:r>
            <w:proofErr w:type="spellEnd"/>
          </w:p>
          <w:p w:rsidR="00BD2ADC" w:rsidRPr="00263201" w:rsidRDefault="00BD2ADC" w:rsidP="005A5765">
            <w:pPr>
              <w:pStyle w:val="Default"/>
              <w:spacing w:line="360" w:lineRule="auto"/>
              <w:jc w:val="center"/>
              <w:rPr>
                <w:rFonts w:ascii="Times New Roman" w:hAnsi="Times New Roman" w:cs="Times New Roman"/>
                <w:color w:val="auto"/>
                <w:sz w:val="28"/>
                <w:szCs w:val="28"/>
              </w:rPr>
            </w:pPr>
            <w:r w:rsidRPr="00263201">
              <w:rPr>
                <w:rFonts w:ascii="Times New Roman" w:hAnsi="Times New Roman" w:cs="Times New Roman"/>
                <w:color w:val="auto"/>
                <w:sz w:val="28"/>
                <w:szCs w:val="28"/>
              </w:rPr>
              <w:t>Lecturer</w:t>
            </w:r>
          </w:p>
        </w:tc>
        <w:tc>
          <w:tcPr>
            <w:tcW w:w="2700" w:type="dxa"/>
          </w:tcPr>
          <w:p w:rsidR="00BD2ADC" w:rsidRPr="00BF615F" w:rsidRDefault="00BD2ADC" w:rsidP="005A5765">
            <w:pPr>
              <w:pStyle w:val="Default"/>
              <w:spacing w:line="360" w:lineRule="auto"/>
              <w:jc w:val="center"/>
              <w:rPr>
                <w:rFonts w:ascii="Times New Roman" w:hAnsi="Times New Roman" w:cs="Times New Roman"/>
                <w:b/>
                <w:color w:val="auto"/>
              </w:rPr>
            </w:pPr>
          </w:p>
        </w:tc>
      </w:tr>
      <w:tr w:rsidR="00BD2ADC" w:rsidRPr="00BF615F" w:rsidTr="005A5765">
        <w:trPr>
          <w:trHeight w:val="527"/>
        </w:trPr>
        <w:tc>
          <w:tcPr>
            <w:tcW w:w="6048" w:type="dxa"/>
            <w:gridSpan w:val="2"/>
            <w:vAlign w:val="center"/>
          </w:tcPr>
          <w:p w:rsidR="00BD2ADC" w:rsidRPr="00BF615F" w:rsidRDefault="00BD2ADC" w:rsidP="005A5765">
            <w:pPr>
              <w:pStyle w:val="Default"/>
              <w:spacing w:line="360" w:lineRule="auto"/>
              <w:jc w:val="center"/>
              <w:rPr>
                <w:rFonts w:ascii="Times New Roman" w:hAnsi="Times New Roman" w:cs="Times New Roman"/>
                <w:b/>
                <w:color w:val="auto"/>
              </w:rPr>
            </w:pPr>
            <w:r w:rsidRPr="00BF615F">
              <w:rPr>
                <w:rFonts w:ascii="Times New Roman" w:hAnsi="Times New Roman" w:cs="Times New Roman"/>
                <w:b/>
                <w:color w:val="auto"/>
              </w:rPr>
              <w:t>Department of Computer Science</w:t>
            </w:r>
          </w:p>
        </w:tc>
      </w:tr>
    </w:tbl>
    <w:p w:rsidR="00BD2ADC" w:rsidRPr="00BF615F" w:rsidRDefault="00BD2ADC" w:rsidP="00BD2ADC"/>
    <w:p w:rsidR="00BD2ADC" w:rsidRPr="00BF615F" w:rsidRDefault="00BD2ADC" w:rsidP="00BD2ADC"/>
    <w:p w:rsidR="00BD2ADC" w:rsidRDefault="00BD2ADC" w:rsidP="00BD2ADC"/>
    <w:p w:rsidR="00BD2ADC" w:rsidRDefault="00BD2ADC" w:rsidP="00BD2ADC"/>
    <w:p w:rsidR="00BD2ADC" w:rsidRDefault="00BD2ADC" w:rsidP="00BD2ADC">
      <w:pPr>
        <w:ind w:left="360"/>
        <w:jc w:val="center"/>
        <w:rPr>
          <w:rFonts w:ascii="Times New Roman" w:hAnsi="Times New Roman" w:cs="Times New Roman"/>
          <w:b/>
          <w:noProof/>
          <w:sz w:val="24"/>
        </w:rPr>
      </w:pPr>
      <w:r w:rsidRPr="00263201">
        <w:rPr>
          <w:rFonts w:ascii="Times New Roman" w:hAnsi="Times New Roman" w:cs="Times New Roman"/>
          <w:b/>
          <w:sz w:val="24"/>
        </w:rPr>
        <w:t>Submission date:</w:t>
      </w:r>
      <w:r>
        <w:rPr>
          <w:rFonts w:ascii="Times New Roman" w:hAnsi="Times New Roman" w:cs="Times New Roman"/>
          <w:sz w:val="24"/>
        </w:rPr>
        <w:t xml:space="preserve"> </w:t>
      </w:r>
      <w:r w:rsidR="00DD5CEA">
        <w:rPr>
          <w:rFonts w:ascii="Times New Roman" w:hAnsi="Times New Roman" w:cs="Times New Roman"/>
          <w:sz w:val="24"/>
        </w:rPr>
        <w:t>5 November</w:t>
      </w:r>
      <w:r w:rsidRPr="00263201">
        <w:rPr>
          <w:rFonts w:ascii="Times New Roman" w:hAnsi="Times New Roman" w:cs="Times New Roman"/>
          <w:sz w:val="24"/>
        </w:rPr>
        <w:t>, 2015</w:t>
      </w:r>
    </w:p>
    <w:p w:rsidR="006F49F9" w:rsidRPr="00975A6B" w:rsidRDefault="006F49F9" w:rsidP="00975A6B">
      <w:pPr>
        <w:spacing w:line="360" w:lineRule="auto"/>
        <w:jc w:val="both"/>
        <w:rPr>
          <w:rFonts w:ascii="Times New Roman" w:hAnsi="Times New Roman" w:cs="Times New Roman"/>
          <w:b/>
          <w:sz w:val="24"/>
          <w:szCs w:val="24"/>
        </w:rPr>
      </w:pPr>
      <w:r w:rsidRPr="00975A6B">
        <w:rPr>
          <w:rFonts w:ascii="Times New Roman" w:hAnsi="Times New Roman" w:cs="Times New Roman"/>
          <w:b/>
          <w:sz w:val="24"/>
          <w:szCs w:val="24"/>
        </w:rPr>
        <w:t>GRANT AND REVOKE AUTHORIZATIONS</w:t>
      </w:r>
    </w:p>
    <w:p w:rsidR="006F49F9" w:rsidRPr="00975A6B" w:rsidRDefault="006F49F9" w:rsidP="00975A6B">
      <w:pPr>
        <w:spacing w:line="360" w:lineRule="auto"/>
        <w:jc w:val="both"/>
        <w:rPr>
          <w:rFonts w:ascii="Times New Roman" w:hAnsi="Times New Roman" w:cs="Times New Roman"/>
          <w:sz w:val="24"/>
          <w:szCs w:val="24"/>
        </w:rPr>
      </w:pPr>
      <w:r w:rsidRPr="00975A6B">
        <w:rPr>
          <w:rFonts w:ascii="Times New Roman" w:hAnsi="Times New Roman" w:cs="Times New Roman"/>
          <w:sz w:val="24"/>
          <w:szCs w:val="24"/>
        </w:rPr>
        <w:t>Authorization is the process of giving someone permission to do or have something. In multi-user computer systems, a system administrator defines for the system which users are allowed access to the system and what privileges of use (such as access to which file directories, hours of access, amount of allocated storage space, and so forth). To grant or revoke a privilege using one of the SQL GRANT or REVOKE statements, the user must have the following permissions for the GRANT/REVOKE statement to succeed:</w:t>
      </w:r>
    </w:p>
    <w:p w:rsidR="006F49F9" w:rsidRPr="00975A6B" w:rsidRDefault="006F49F9" w:rsidP="00975A6B">
      <w:pPr>
        <w:pStyle w:val="ListParagraph"/>
        <w:numPr>
          <w:ilvl w:val="0"/>
          <w:numId w:val="1"/>
        </w:numPr>
        <w:spacing w:line="360" w:lineRule="auto"/>
        <w:jc w:val="both"/>
        <w:rPr>
          <w:rFonts w:ascii="Times New Roman" w:hAnsi="Times New Roman" w:cs="Times New Roman"/>
          <w:sz w:val="24"/>
          <w:szCs w:val="24"/>
        </w:rPr>
      </w:pPr>
      <w:r w:rsidRPr="00975A6B">
        <w:rPr>
          <w:rFonts w:ascii="Times New Roman" w:hAnsi="Times New Roman" w:cs="Times New Roman"/>
          <w:sz w:val="24"/>
          <w:szCs w:val="24"/>
        </w:rPr>
        <w:t>Super user or privilege WITH GRANT OPTION</w:t>
      </w:r>
    </w:p>
    <w:p w:rsidR="006F49F9" w:rsidRPr="00975A6B" w:rsidRDefault="006F49F9" w:rsidP="00975A6B">
      <w:pPr>
        <w:pStyle w:val="ListParagraph"/>
        <w:numPr>
          <w:ilvl w:val="0"/>
          <w:numId w:val="1"/>
        </w:numPr>
        <w:spacing w:line="360" w:lineRule="auto"/>
        <w:jc w:val="both"/>
        <w:rPr>
          <w:rFonts w:ascii="Times New Roman" w:hAnsi="Times New Roman" w:cs="Times New Roman"/>
          <w:sz w:val="24"/>
          <w:szCs w:val="24"/>
        </w:rPr>
      </w:pPr>
      <w:r w:rsidRPr="00975A6B">
        <w:rPr>
          <w:rFonts w:ascii="Times New Roman" w:hAnsi="Times New Roman" w:cs="Times New Roman"/>
          <w:sz w:val="24"/>
          <w:szCs w:val="24"/>
        </w:rPr>
        <w:t>USAGE privilege on the schema</w:t>
      </w:r>
    </w:p>
    <w:p w:rsidR="006F49F9" w:rsidRPr="00975A6B" w:rsidRDefault="006F49F9" w:rsidP="00975A6B">
      <w:pPr>
        <w:pStyle w:val="ListParagraph"/>
        <w:numPr>
          <w:ilvl w:val="0"/>
          <w:numId w:val="1"/>
        </w:numPr>
        <w:spacing w:line="360" w:lineRule="auto"/>
        <w:jc w:val="both"/>
        <w:rPr>
          <w:rFonts w:ascii="Times New Roman" w:hAnsi="Times New Roman" w:cs="Times New Roman"/>
          <w:sz w:val="24"/>
          <w:szCs w:val="24"/>
        </w:rPr>
      </w:pPr>
      <w:r w:rsidRPr="00975A6B">
        <w:rPr>
          <w:rFonts w:ascii="Times New Roman" w:hAnsi="Times New Roman" w:cs="Times New Roman"/>
          <w:sz w:val="24"/>
          <w:szCs w:val="24"/>
        </w:rPr>
        <w:t>Appropriate privileges on the object</w:t>
      </w:r>
    </w:p>
    <w:p w:rsidR="006F49F9" w:rsidRPr="00975A6B" w:rsidRDefault="006F49F9" w:rsidP="00975A6B">
      <w:pPr>
        <w:spacing w:line="360" w:lineRule="auto"/>
        <w:jc w:val="both"/>
        <w:rPr>
          <w:rFonts w:ascii="Times New Roman" w:hAnsi="Times New Roman" w:cs="Times New Roman"/>
          <w:sz w:val="24"/>
          <w:szCs w:val="24"/>
        </w:rPr>
      </w:pPr>
      <w:r w:rsidRPr="00975A6B">
        <w:rPr>
          <w:rFonts w:ascii="Times New Roman" w:hAnsi="Times New Roman" w:cs="Times New Roman"/>
          <w:sz w:val="24"/>
          <w:szCs w:val="24"/>
        </w:rPr>
        <w:t xml:space="preserve">The syntax for granting and revoking privileges is different for each database object, such as schema, database, table, view, sequence, procedure, function, resource pool, and so </w:t>
      </w:r>
      <w:proofErr w:type="spellStart"/>
      <w:r w:rsidRPr="00975A6B">
        <w:rPr>
          <w:rFonts w:ascii="Times New Roman" w:hAnsi="Times New Roman" w:cs="Times New Roman"/>
          <w:sz w:val="24"/>
          <w:szCs w:val="24"/>
        </w:rPr>
        <w:t>on.Normally</w:t>
      </w:r>
      <w:proofErr w:type="spellEnd"/>
      <w:r w:rsidRPr="00975A6B">
        <w:rPr>
          <w:rFonts w:ascii="Times New Roman" w:hAnsi="Times New Roman" w:cs="Times New Roman"/>
          <w:sz w:val="24"/>
          <w:szCs w:val="24"/>
        </w:rPr>
        <w:t xml:space="preserve">, a super user first creates a user and then uses GRANT syntax to define the user's privileges or roles or both. For example, the following series of statements creates user Carol and grants Carol access to the apps database in the PUBLIC schema and also lets Carol grant SELECT privileges to other users on the </w:t>
      </w:r>
      <w:proofErr w:type="spellStart"/>
      <w:r w:rsidRPr="00975A6B">
        <w:rPr>
          <w:rFonts w:ascii="Times New Roman" w:hAnsi="Times New Roman" w:cs="Times New Roman"/>
          <w:sz w:val="24"/>
          <w:szCs w:val="24"/>
        </w:rPr>
        <w:t>applog</w:t>
      </w:r>
      <w:proofErr w:type="spellEnd"/>
      <w:r w:rsidRPr="00975A6B">
        <w:rPr>
          <w:rFonts w:ascii="Times New Roman" w:hAnsi="Times New Roman" w:cs="Times New Roman"/>
          <w:sz w:val="24"/>
          <w:szCs w:val="24"/>
        </w:rPr>
        <w:t xml:space="preserve"> table:</w:t>
      </w:r>
    </w:p>
    <w:p w:rsidR="006F49F9" w:rsidRPr="00975A6B" w:rsidRDefault="006F49F9" w:rsidP="00975A6B">
      <w:pPr>
        <w:spacing w:line="360" w:lineRule="auto"/>
        <w:jc w:val="both"/>
        <w:rPr>
          <w:rFonts w:ascii="Times New Roman" w:hAnsi="Times New Roman" w:cs="Times New Roman"/>
          <w:b/>
          <w:sz w:val="24"/>
          <w:szCs w:val="24"/>
        </w:rPr>
      </w:pPr>
      <w:r w:rsidRPr="00975A6B">
        <w:rPr>
          <w:rFonts w:ascii="Times New Roman" w:hAnsi="Times New Roman" w:cs="Times New Roman"/>
          <w:b/>
          <w:sz w:val="24"/>
          <w:szCs w:val="24"/>
        </w:rPr>
        <w:t>The GRANT statements:</w:t>
      </w:r>
    </w:p>
    <w:tbl>
      <w:tblPr>
        <w:tblStyle w:val="TableGrid"/>
        <w:tblW w:w="0" w:type="auto"/>
        <w:tblLook w:val="04A0"/>
      </w:tblPr>
      <w:tblGrid>
        <w:gridCol w:w="1915"/>
        <w:gridCol w:w="1915"/>
        <w:gridCol w:w="1915"/>
        <w:gridCol w:w="1915"/>
        <w:gridCol w:w="1916"/>
      </w:tblGrid>
      <w:tr w:rsidR="006F49F9" w:rsidRPr="00975A6B" w:rsidTr="006F49F9">
        <w:trPr>
          <w:trHeight w:val="827"/>
        </w:trPr>
        <w:tc>
          <w:tcPr>
            <w:tcW w:w="1915" w:type="dxa"/>
          </w:tcPr>
          <w:p w:rsidR="006F49F9" w:rsidRPr="00975A6B" w:rsidRDefault="006F49F9" w:rsidP="00975A6B">
            <w:pPr>
              <w:spacing w:line="360" w:lineRule="auto"/>
              <w:jc w:val="both"/>
              <w:rPr>
                <w:rFonts w:ascii="Times New Roman" w:hAnsi="Times New Roman" w:cs="Times New Roman"/>
                <w:sz w:val="24"/>
                <w:szCs w:val="24"/>
              </w:rPr>
            </w:pPr>
            <w:r w:rsidRPr="00975A6B">
              <w:rPr>
                <w:rFonts w:ascii="Times New Roman" w:hAnsi="Times New Roman" w:cs="Times New Roman"/>
                <w:sz w:val="24"/>
                <w:szCs w:val="24"/>
              </w:rPr>
              <w:t>GRANT (Database)</w:t>
            </w:r>
          </w:p>
        </w:tc>
        <w:tc>
          <w:tcPr>
            <w:tcW w:w="1915" w:type="dxa"/>
          </w:tcPr>
          <w:p w:rsidR="006F49F9" w:rsidRPr="00975A6B" w:rsidRDefault="006F49F9" w:rsidP="00975A6B">
            <w:pPr>
              <w:spacing w:line="360" w:lineRule="auto"/>
              <w:jc w:val="both"/>
              <w:rPr>
                <w:rFonts w:ascii="Times New Roman" w:hAnsi="Times New Roman" w:cs="Times New Roman"/>
                <w:sz w:val="24"/>
                <w:szCs w:val="24"/>
              </w:rPr>
            </w:pPr>
            <w:r w:rsidRPr="00975A6B">
              <w:rPr>
                <w:rFonts w:ascii="Times New Roman" w:hAnsi="Times New Roman" w:cs="Times New Roman"/>
                <w:sz w:val="24"/>
                <w:szCs w:val="24"/>
              </w:rPr>
              <w:t>GRANT (Procedure)</w:t>
            </w:r>
          </w:p>
        </w:tc>
        <w:tc>
          <w:tcPr>
            <w:tcW w:w="1915" w:type="dxa"/>
          </w:tcPr>
          <w:p w:rsidR="006F49F9" w:rsidRPr="00975A6B" w:rsidRDefault="006F49F9" w:rsidP="00975A6B">
            <w:pPr>
              <w:spacing w:line="360" w:lineRule="auto"/>
              <w:jc w:val="both"/>
              <w:rPr>
                <w:rFonts w:ascii="Times New Roman" w:hAnsi="Times New Roman" w:cs="Times New Roman"/>
                <w:sz w:val="24"/>
                <w:szCs w:val="24"/>
              </w:rPr>
            </w:pPr>
            <w:r w:rsidRPr="00975A6B">
              <w:rPr>
                <w:rFonts w:ascii="Times New Roman" w:hAnsi="Times New Roman" w:cs="Times New Roman"/>
                <w:sz w:val="24"/>
                <w:szCs w:val="24"/>
              </w:rPr>
              <w:t>GRANT (Resource Pool)</w:t>
            </w:r>
          </w:p>
        </w:tc>
        <w:tc>
          <w:tcPr>
            <w:tcW w:w="1915" w:type="dxa"/>
          </w:tcPr>
          <w:p w:rsidR="006F49F9" w:rsidRPr="00975A6B" w:rsidRDefault="006F49F9" w:rsidP="00975A6B">
            <w:pPr>
              <w:spacing w:line="360" w:lineRule="auto"/>
              <w:jc w:val="both"/>
              <w:rPr>
                <w:rFonts w:ascii="Times New Roman" w:hAnsi="Times New Roman" w:cs="Times New Roman"/>
                <w:sz w:val="24"/>
                <w:szCs w:val="24"/>
              </w:rPr>
            </w:pPr>
            <w:r w:rsidRPr="00975A6B">
              <w:rPr>
                <w:rFonts w:ascii="Times New Roman" w:hAnsi="Times New Roman" w:cs="Times New Roman"/>
                <w:sz w:val="24"/>
                <w:szCs w:val="24"/>
              </w:rPr>
              <w:t>GRANT (Role)</w:t>
            </w:r>
          </w:p>
        </w:tc>
        <w:tc>
          <w:tcPr>
            <w:tcW w:w="1916" w:type="dxa"/>
          </w:tcPr>
          <w:p w:rsidR="006F49F9" w:rsidRPr="00975A6B" w:rsidRDefault="006F49F9" w:rsidP="00975A6B">
            <w:pPr>
              <w:spacing w:line="360" w:lineRule="auto"/>
              <w:jc w:val="both"/>
              <w:rPr>
                <w:rFonts w:ascii="Times New Roman" w:hAnsi="Times New Roman" w:cs="Times New Roman"/>
                <w:sz w:val="24"/>
                <w:szCs w:val="24"/>
              </w:rPr>
            </w:pPr>
            <w:r w:rsidRPr="00975A6B">
              <w:rPr>
                <w:rFonts w:ascii="Times New Roman" w:hAnsi="Times New Roman" w:cs="Times New Roman"/>
                <w:sz w:val="24"/>
                <w:szCs w:val="24"/>
              </w:rPr>
              <w:t>GRANT (Schema)</w:t>
            </w:r>
          </w:p>
        </w:tc>
      </w:tr>
      <w:tr w:rsidR="006F49F9" w:rsidRPr="00975A6B" w:rsidTr="006F49F9">
        <w:tc>
          <w:tcPr>
            <w:tcW w:w="1915" w:type="dxa"/>
          </w:tcPr>
          <w:p w:rsidR="006F49F9" w:rsidRPr="00975A6B" w:rsidRDefault="006F49F9" w:rsidP="00975A6B">
            <w:pPr>
              <w:spacing w:line="360" w:lineRule="auto"/>
              <w:jc w:val="both"/>
              <w:rPr>
                <w:rFonts w:ascii="Times New Roman" w:hAnsi="Times New Roman" w:cs="Times New Roman"/>
                <w:sz w:val="24"/>
                <w:szCs w:val="24"/>
              </w:rPr>
            </w:pPr>
            <w:r w:rsidRPr="00975A6B">
              <w:rPr>
                <w:rFonts w:ascii="Times New Roman" w:hAnsi="Times New Roman" w:cs="Times New Roman"/>
                <w:sz w:val="24"/>
                <w:szCs w:val="24"/>
              </w:rPr>
              <w:t>GRANT (Sequence)</w:t>
            </w:r>
          </w:p>
        </w:tc>
        <w:tc>
          <w:tcPr>
            <w:tcW w:w="1915" w:type="dxa"/>
          </w:tcPr>
          <w:p w:rsidR="006F49F9" w:rsidRPr="00975A6B" w:rsidRDefault="006F49F9" w:rsidP="00975A6B">
            <w:pPr>
              <w:spacing w:line="360" w:lineRule="auto"/>
              <w:jc w:val="both"/>
              <w:rPr>
                <w:rFonts w:ascii="Times New Roman" w:hAnsi="Times New Roman" w:cs="Times New Roman"/>
                <w:sz w:val="24"/>
                <w:szCs w:val="24"/>
              </w:rPr>
            </w:pPr>
            <w:r w:rsidRPr="00975A6B">
              <w:rPr>
                <w:rFonts w:ascii="Times New Roman" w:hAnsi="Times New Roman" w:cs="Times New Roman"/>
                <w:sz w:val="24"/>
                <w:szCs w:val="24"/>
              </w:rPr>
              <w:t>GRANT (Storage Location)</w:t>
            </w:r>
          </w:p>
        </w:tc>
        <w:tc>
          <w:tcPr>
            <w:tcW w:w="1915" w:type="dxa"/>
          </w:tcPr>
          <w:p w:rsidR="006F49F9" w:rsidRPr="00975A6B" w:rsidRDefault="006F49F9" w:rsidP="00975A6B">
            <w:pPr>
              <w:spacing w:line="360" w:lineRule="auto"/>
              <w:jc w:val="both"/>
              <w:rPr>
                <w:rFonts w:ascii="Times New Roman" w:hAnsi="Times New Roman" w:cs="Times New Roman"/>
                <w:sz w:val="24"/>
                <w:szCs w:val="24"/>
              </w:rPr>
            </w:pPr>
            <w:r w:rsidRPr="00975A6B">
              <w:rPr>
                <w:rFonts w:ascii="Times New Roman" w:hAnsi="Times New Roman" w:cs="Times New Roman"/>
                <w:sz w:val="24"/>
                <w:szCs w:val="24"/>
              </w:rPr>
              <w:t>GRANT (Table)</w:t>
            </w:r>
          </w:p>
        </w:tc>
        <w:tc>
          <w:tcPr>
            <w:tcW w:w="1915" w:type="dxa"/>
          </w:tcPr>
          <w:p w:rsidR="006F49F9" w:rsidRPr="00975A6B" w:rsidRDefault="006F49F9" w:rsidP="00975A6B">
            <w:pPr>
              <w:spacing w:line="360" w:lineRule="auto"/>
              <w:jc w:val="both"/>
              <w:rPr>
                <w:rFonts w:ascii="Times New Roman" w:hAnsi="Times New Roman" w:cs="Times New Roman"/>
                <w:sz w:val="24"/>
                <w:szCs w:val="24"/>
              </w:rPr>
            </w:pPr>
            <w:r w:rsidRPr="00975A6B">
              <w:rPr>
                <w:rFonts w:ascii="Times New Roman" w:hAnsi="Times New Roman" w:cs="Times New Roman"/>
                <w:sz w:val="24"/>
                <w:szCs w:val="24"/>
              </w:rPr>
              <w:t>GRANT (User Defined Extension)</w:t>
            </w:r>
          </w:p>
        </w:tc>
        <w:tc>
          <w:tcPr>
            <w:tcW w:w="1916" w:type="dxa"/>
          </w:tcPr>
          <w:p w:rsidR="006F49F9" w:rsidRPr="00975A6B" w:rsidRDefault="006F49F9" w:rsidP="00975A6B">
            <w:pPr>
              <w:spacing w:line="360" w:lineRule="auto"/>
              <w:jc w:val="both"/>
              <w:rPr>
                <w:rFonts w:ascii="Times New Roman" w:hAnsi="Times New Roman" w:cs="Times New Roman"/>
                <w:sz w:val="24"/>
                <w:szCs w:val="24"/>
              </w:rPr>
            </w:pPr>
            <w:r w:rsidRPr="00975A6B">
              <w:rPr>
                <w:rFonts w:ascii="Times New Roman" w:hAnsi="Times New Roman" w:cs="Times New Roman"/>
                <w:sz w:val="24"/>
                <w:szCs w:val="24"/>
              </w:rPr>
              <w:t>GRANT (View)</w:t>
            </w:r>
          </w:p>
        </w:tc>
      </w:tr>
    </w:tbl>
    <w:p w:rsidR="006F49F9" w:rsidRPr="00975A6B" w:rsidRDefault="006F49F9" w:rsidP="00975A6B">
      <w:pPr>
        <w:spacing w:line="360" w:lineRule="auto"/>
        <w:jc w:val="both"/>
        <w:rPr>
          <w:rFonts w:ascii="Times New Roman" w:hAnsi="Times New Roman" w:cs="Times New Roman"/>
          <w:sz w:val="24"/>
          <w:szCs w:val="24"/>
        </w:rPr>
      </w:pPr>
    </w:p>
    <w:p w:rsidR="006F49F9" w:rsidRPr="00975A6B" w:rsidRDefault="006F49F9" w:rsidP="00975A6B">
      <w:pPr>
        <w:spacing w:line="360" w:lineRule="auto"/>
        <w:jc w:val="both"/>
        <w:rPr>
          <w:rFonts w:ascii="Times New Roman" w:hAnsi="Times New Roman" w:cs="Times New Roman"/>
          <w:b/>
          <w:sz w:val="24"/>
          <w:szCs w:val="24"/>
        </w:rPr>
      </w:pPr>
      <w:r w:rsidRPr="00975A6B">
        <w:rPr>
          <w:rFonts w:ascii="Times New Roman" w:hAnsi="Times New Roman" w:cs="Times New Roman"/>
          <w:b/>
          <w:sz w:val="24"/>
          <w:szCs w:val="24"/>
        </w:rPr>
        <w:t xml:space="preserve">The </w:t>
      </w:r>
      <w:r w:rsidR="00687B57" w:rsidRPr="00975A6B">
        <w:rPr>
          <w:rFonts w:ascii="Times New Roman" w:hAnsi="Times New Roman" w:cs="Times New Roman"/>
          <w:b/>
          <w:sz w:val="24"/>
          <w:szCs w:val="24"/>
        </w:rPr>
        <w:t xml:space="preserve">REVOKE </w:t>
      </w:r>
      <w:proofErr w:type="spellStart"/>
      <w:r w:rsidR="00687B57" w:rsidRPr="00975A6B">
        <w:rPr>
          <w:rFonts w:ascii="Times New Roman" w:hAnsi="Times New Roman" w:cs="Times New Roman"/>
          <w:b/>
          <w:sz w:val="24"/>
          <w:szCs w:val="24"/>
        </w:rPr>
        <w:t>ststements</w:t>
      </w:r>
      <w:proofErr w:type="spellEnd"/>
      <w:r w:rsidR="00687B57" w:rsidRPr="00975A6B">
        <w:rPr>
          <w:rFonts w:ascii="Times New Roman" w:hAnsi="Times New Roman" w:cs="Times New Roman"/>
          <w:b/>
          <w:sz w:val="24"/>
          <w:szCs w:val="24"/>
        </w:rPr>
        <w:t>:</w:t>
      </w:r>
    </w:p>
    <w:tbl>
      <w:tblPr>
        <w:tblStyle w:val="TableGrid"/>
        <w:tblW w:w="0" w:type="auto"/>
        <w:tblLook w:val="04A0"/>
      </w:tblPr>
      <w:tblGrid>
        <w:gridCol w:w="1915"/>
        <w:gridCol w:w="1915"/>
        <w:gridCol w:w="1915"/>
        <w:gridCol w:w="1915"/>
        <w:gridCol w:w="1916"/>
      </w:tblGrid>
      <w:tr w:rsidR="006F49F9" w:rsidRPr="00975A6B" w:rsidTr="006F49F9">
        <w:tc>
          <w:tcPr>
            <w:tcW w:w="1915" w:type="dxa"/>
          </w:tcPr>
          <w:p w:rsidR="006F49F9" w:rsidRPr="00975A6B" w:rsidRDefault="006F49F9" w:rsidP="00975A6B">
            <w:pPr>
              <w:spacing w:line="360" w:lineRule="auto"/>
              <w:jc w:val="both"/>
              <w:rPr>
                <w:rFonts w:ascii="Times New Roman" w:hAnsi="Times New Roman" w:cs="Times New Roman"/>
                <w:sz w:val="24"/>
                <w:szCs w:val="24"/>
              </w:rPr>
            </w:pPr>
            <w:r w:rsidRPr="00975A6B">
              <w:rPr>
                <w:rFonts w:ascii="Times New Roman" w:hAnsi="Times New Roman" w:cs="Times New Roman"/>
                <w:sz w:val="24"/>
                <w:szCs w:val="24"/>
              </w:rPr>
              <w:t xml:space="preserve">The REVOKE </w:t>
            </w:r>
            <w:r w:rsidRPr="00975A6B">
              <w:rPr>
                <w:rFonts w:ascii="Times New Roman" w:hAnsi="Times New Roman" w:cs="Times New Roman"/>
                <w:sz w:val="24"/>
                <w:szCs w:val="24"/>
              </w:rPr>
              <w:lastRenderedPageBreak/>
              <w:t>statements</w:t>
            </w:r>
          </w:p>
        </w:tc>
        <w:tc>
          <w:tcPr>
            <w:tcW w:w="1915" w:type="dxa"/>
          </w:tcPr>
          <w:p w:rsidR="006F49F9" w:rsidRPr="00975A6B" w:rsidRDefault="006F49F9" w:rsidP="00975A6B">
            <w:pPr>
              <w:spacing w:line="360" w:lineRule="auto"/>
              <w:jc w:val="both"/>
              <w:rPr>
                <w:rFonts w:ascii="Times New Roman" w:hAnsi="Times New Roman" w:cs="Times New Roman"/>
                <w:sz w:val="24"/>
                <w:szCs w:val="24"/>
              </w:rPr>
            </w:pPr>
            <w:r w:rsidRPr="00975A6B">
              <w:rPr>
                <w:rFonts w:ascii="Times New Roman" w:hAnsi="Times New Roman" w:cs="Times New Roman"/>
                <w:sz w:val="24"/>
                <w:szCs w:val="24"/>
              </w:rPr>
              <w:lastRenderedPageBreak/>
              <w:t xml:space="preserve">REVOKE </w:t>
            </w:r>
            <w:r w:rsidRPr="00975A6B">
              <w:rPr>
                <w:rFonts w:ascii="Times New Roman" w:hAnsi="Times New Roman" w:cs="Times New Roman"/>
                <w:sz w:val="24"/>
                <w:szCs w:val="24"/>
              </w:rPr>
              <w:lastRenderedPageBreak/>
              <w:t>(Database)</w:t>
            </w:r>
          </w:p>
        </w:tc>
        <w:tc>
          <w:tcPr>
            <w:tcW w:w="1915" w:type="dxa"/>
          </w:tcPr>
          <w:p w:rsidR="006F49F9" w:rsidRPr="00975A6B" w:rsidRDefault="006F49F9" w:rsidP="00975A6B">
            <w:pPr>
              <w:spacing w:line="360" w:lineRule="auto"/>
              <w:jc w:val="both"/>
              <w:rPr>
                <w:rFonts w:ascii="Times New Roman" w:hAnsi="Times New Roman" w:cs="Times New Roman"/>
                <w:sz w:val="24"/>
                <w:szCs w:val="24"/>
              </w:rPr>
            </w:pPr>
            <w:r w:rsidRPr="00975A6B">
              <w:rPr>
                <w:rFonts w:ascii="Times New Roman" w:hAnsi="Times New Roman" w:cs="Times New Roman"/>
                <w:sz w:val="24"/>
                <w:szCs w:val="24"/>
              </w:rPr>
              <w:lastRenderedPageBreak/>
              <w:t xml:space="preserve">REVOKE </w:t>
            </w:r>
            <w:r w:rsidRPr="00975A6B">
              <w:rPr>
                <w:rFonts w:ascii="Times New Roman" w:hAnsi="Times New Roman" w:cs="Times New Roman"/>
                <w:sz w:val="24"/>
                <w:szCs w:val="24"/>
              </w:rPr>
              <w:lastRenderedPageBreak/>
              <w:t>(Procedure)</w:t>
            </w:r>
          </w:p>
        </w:tc>
        <w:tc>
          <w:tcPr>
            <w:tcW w:w="1915" w:type="dxa"/>
          </w:tcPr>
          <w:p w:rsidR="006F49F9" w:rsidRPr="00975A6B" w:rsidRDefault="006F49F9" w:rsidP="00975A6B">
            <w:pPr>
              <w:spacing w:line="360" w:lineRule="auto"/>
              <w:jc w:val="both"/>
              <w:rPr>
                <w:rFonts w:ascii="Times New Roman" w:hAnsi="Times New Roman" w:cs="Times New Roman"/>
                <w:sz w:val="24"/>
                <w:szCs w:val="24"/>
              </w:rPr>
            </w:pPr>
            <w:r w:rsidRPr="00975A6B">
              <w:rPr>
                <w:rFonts w:ascii="Times New Roman" w:hAnsi="Times New Roman" w:cs="Times New Roman"/>
                <w:sz w:val="24"/>
                <w:szCs w:val="24"/>
              </w:rPr>
              <w:lastRenderedPageBreak/>
              <w:t xml:space="preserve">REVOKE </w:t>
            </w:r>
            <w:r w:rsidRPr="00975A6B">
              <w:rPr>
                <w:rFonts w:ascii="Times New Roman" w:hAnsi="Times New Roman" w:cs="Times New Roman"/>
                <w:sz w:val="24"/>
                <w:szCs w:val="24"/>
              </w:rPr>
              <w:lastRenderedPageBreak/>
              <w:t>(Resource Pool)</w:t>
            </w:r>
          </w:p>
        </w:tc>
        <w:tc>
          <w:tcPr>
            <w:tcW w:w="1916" w:type="dxa"/>
          </w:tcPr>
          <w:p w:rsidR="006F49F9" w:rsidRPr="00975A6B" w:rsidRDefault="006F49F9" w:rsidP="00975A6B">
            <w:pPr>
              <w:spacing w:line="360" w:lineRule="auto"/>
              <w:jc w:val="both"/>
              <w:rPr>
                <w:rFonts w:ascii="Times New Roman" w:hAnsi="Times New Roman" w:cs="Times New Roman"/>
                <w:sz w:val="24"/>
                <w:szCs w:val="24"/>
              </w:rPr>
            </w:pPr>
            <w:r w:rsidRPr="00975A6B">
              <w:rPr>
                <w:rFonts w:ascii="Times New Roman" w:hAnsi="Times New Roman" w:cs="Times New Roman"/>
                <w:sz w:val="24"/>
                <w:szCs w:val="24"/>
              </w:rPr>
              <w:lastRenderedPageBreak/>
              <w:t>REVOKE (Role)</w:t>
            </w:r>
          </w:p>
        </w:tc>
      </w:tr>
      <w:tr w:rsidR="006F49F9" w:rsidRPr="00975A6B" w:rsidTr="006F49F9">
        <w:tc>
          <w:tcPr>
            <w:tcW w:w="1915" w:type="dxa"/>
          </w:tcPr>
          <w:p w:rsidR="006F49F9" w:rsidRPr="00975A6B" w:rsidRDefault="006F49F9" w:rsidP="00975A6B">
            <w:pPr>
              <w:spacing w:line="360" w:lineRule="auto"/>
              <w:jc w:val="both"/>
              <w:rPr>
                <w:rFonts w:ascii="Times New Roman" w:hAnsi="Times New Roman" w:cs="Times New Roman"/>
                <w:sz w:val="24"/>
                <w:szCs w:val="24"/>
              </w:rPr>
            </w:pPr>
            <w:r w:rsidRPr="00975A6B">
              <w:rPr>
                <w:rFonts w:ascii="Times New Roman" w:hAnsi="Times New Roman" w:cs="Times New Roman"/>
                <w:sz w:val="24"/>
                <w:szCs w:val="24"/>
              </w:rPr>
              <w:lastRenderedPageBreak/>
              <w:t>REVOKE (Schema)</w:t>
            </w:r>
          </w:p>
        </w:tc>
        <w:tc>
          <w:tcPr>
            <w:tcW w:w="1915" w:type="dxa"/>
          </w:tcPr>
          <w:p w:rsidR="006F49F9" w:rsidRPr="00975A6B" w:rsidRDefault="006F49F9" w:rsidP="00975A6B">
            <w:pPr>
              <w:spacing w:line="360" w:lineRule="auto"/>
              <w:jc w:val="both"/>
              <w:rPr>
                <w:rFonts w:ascii="Times New Roman" w:hAnsi="Times New Roman" w:cs="Times New Roman"/>
                <w:sz w:val="24"/>
                <w:szCs w:val="24"/>
              </w:rPr>
            </w:pPr>
            <w:r w:rsidRPr="00975A6B">
              <w:rPr>
                <w:rFonts w:ascii="Times New Roman" w:hAnsi="Times New Roman" w:cs="Times New Roman"/>
                <w:sz w:val="24"/>
                <w:szCs w:val="24"/>
              </w:rPr>
              <w:t>REVOKE (Sequence)</w:t>
            </w:r>
          </w:p>
        </w:tc>
        <w:tc>
          <w:tcPr>
            <w:tcW w:w="1915" w:type="dxa"/>
          </w:tcPr>
          <w:p w:rsidR="006F49F9" w:rsidRPr="00975A6B" w:rsidRDefault="006F49F9" w:rsidP="00975A6B">
            <w:pPr>
              <w:spacing w:line="360" w:lineRule="auto"/>
              <w:jc w:val="both"/>
              <w:rPr>
                <w:rFonts w:ascii="Times New Roman" w:hAnsi="Times New Roman" w:cs="Times New Roman"/>
                <w:sz w:val="24"/>
                <w:szCs w:val="24"/>
              </w:rPr>
            </w:pPr>
            <w:r w:rsidRPr="00975A6B">
              <w:rPr>
                <w:rFonts w:ascii="Times New Roman" w:hAnsi="Times New Roman" w:cs="Times New Roman"/>
                <w:sz w:val="24"/>
                <w:szCs w:val="24"/>
              </w:rPr>
              <w:t>REVOKE (Storage Location)</w:t>
            </w:r>
          </w:p>
        </w:tc>
        <w:tc>
          <w:tcPr>
            <w:tcW w:w="1915" w:type="dxa"/>
          </w:tcPr>
          <w:p w:rsidR="006F49F9" w:rsidRPr="00975A6B" w:rsidRDefault="006F49F9" w:rsidP="00975A6B">
            <w:pPr>
              <w:spacing w:line="360" w:lineRule="auto"/>
              <w:jc w:val="both"/>
              <w:rPr>
                <w:rFonts w:ascii="Times New Roman" w:hAnsi="Times New Roman" w:cs="Times New Roman"/>
                <w:sz w:val="24"/>
                <w:szCs w:val="24"/>
              </w:rPr>
            </w:pPr>
            <w:r w:rsidRPr="00975A6B">
              <w:rPr>
                <w:rFonts w:ascii="Times New Roman" w:hAnsi="Times New Roman" w:cs="Times New Roman"/>
                <w:sz w:val="24"/>
                <w:szCs w:val="24"/>
              </w:rPr>
              <w:t>REVOKE (Table)</w:t>
            </w:r>
          </w:p>
        </w:tc>
        <w:tc>
          <w:tcPr>
            <w:tcW w:w="1916" w:type="dxa"/>
          </w:tcPr>
          <w:p w:rsidR="006F49F9" w:rsidRPr="00975A6B" w:rsidRDefault="006F49F9" w:rsidP="00975A6B">
            <w:pPr>
              <w:spacing w:line="360" w:lineRule="auto"/>
              <w:jc w:val="both"/>
              <w:rPr>
                <w:rFonts w:ascii="Times New Roman" w:hAnsi="Times New Roman" w:cs="Times New Roman"/>
                <w:sz w:val="24"/>
                <w:szCs w:val="24"/>
              </w:rPr>
            </w:pPr>
            <w:r w:rsidRPr="00975A6B">
              <w:rPr>
                <w:rFonts w:ascii="Times New Roman" w:hAnsi="Times New Roman" w:cs="Times New Roman"/>
                <w:sz w:val="24"/>
                <w:szCs w:val="24"/>
              </w:rPr>
              <w:t>REVOKE (User Defined Extension)</w:t>
            </w:r>
          </w:p>
        </w:tc>
      </w:tr>
    </w:tbl>
    <w:p w:rsidR="006F49F9" w:rsidRPr="00975A6B" w:rsidRDefault="006F49F9" w:rsidP="00975A6B">
      <w:pPr>
        <w:spacing w:line="360" w:lineRule="auto"/>
        <w:jc w:val="both"/>
        <w:rPr>
          <w:rFonts w:ascii="Times New Roman" w:hAnsi="Times New Roman" w:cs="Times New Roman"/>
          <w:sz w:val="24"/>
          <w:szCs w:val="24"/>
        </w:rPr>
      </w:pPr>
    </w:p>
    <w:p w:rsidR="006F49F9" w:rsidRPr="00975A6B" w:rsidRDefault="00687B57" w:rsidP="00975A6B">
      <w:pPr>
        <w:spacing w:line="360" w:lineRule="auto"/>
        <w:jc w:val="both"/>
        <w:rPr>
          <w:rFonts w:ascii="Times New Roman" w:hAnsi="Times New Roman" w:cs="Times New Roman"/>
          <w:b/>
          <w:sz w:val="24"/>
          <w:szCs w:val="24"/>
        </w:rPr>
      </w:pPr>
      <w:r w:rsidRPr="00975A6B">
        <w:rPr>
          <w:rFonts w:ascii="Times New Roman" w:hAnsi="Times New Roman" w:cs="Times New Roman"/>
          <w:b/>
          <w:sz w:val="24"/>
          <w:szCs w:val="24"/>
        </w:rPr>
        <w:t>DATA ENCRYPTION</w:t>
      </w:r>
    </w:p>
    <w:p w:rsidR="00687B57" w:rsidRPr="00975A6B" w:rsidRDefault="00687B57" w:rsidP="00975A6B">
      <w:pPr>
        <w:spacing w:line="360" w:lineRule="auto"/>
        <w:jc w:val="both"/>
        <w:rPr>
          <w:rFonts w:ascii="Times New Roman" w:hAnsi="Times New Roman" w:cs="Times New Roman"/>
          <w:sz w:val="24"/>
          <w:szCs w:val="24"/>
        </w:rPr>
      </w:pPr>
      <w:r w:rsidRPr="00975A6B">
        <w:rPr>
          <w:rFonts w:ascii="Times New Roman" w:hAnsi="Times New Roman" w:cs="Times New Roman"/>
          <w:sz w:val="24"/>
          <w:szCs w:val="24"/>
        </w:rPr>
        <w:t xml:space="preserve">A DBMS can use encryption to protect information in certain situations where the normal security mechanisms of the DBMS are not adequate. For example, an intruder may steal tapes containing some data or tap a communication line. By storing and transmitting data in an encrypted form, the DBMS ensures that such stolen data is not intelligible to the intruder. Thus, encryption is a technique to provide privacy of data. </w:t>
      </w:r>
    </w:p>
    <w:p w:rsidR="00687B57" w:rsidRPr="00975A6B" w:rsidRDefault="00687B57" w:rsidP="00975A6B">
      <w:pPr>
        <w:spacing w:line="360" w:lineRule="auto"/>
        <w:jc w:val="both"/>
        <w:rPr>
          <w:rFonts w:ascii="Times New Roman" w:hAnsi="Times New Roman" w:cs="Times New Roman"/>
          <w:sz w:val="24"/>
          <w:szCs w:val="24"/>
        </w:rPr>
      </w:pPr>
      <w:r w:rsidRPr="00975A6B">
        <w:rPr>
          <w:rFonts w:ascii="Times New Roman" w:hAnsi="Times New Roman" w:cs="Times New Roman"/>
          <w:noProof/>
          <w:sz w:val="24"/>
          <w:szCs w:val="24"/>
        </w:rPr>
        <w:drawing>
          <wp:inline distT="0" distB="0" distL="0" distR="0">
            <wp:extent cx="4762500" cy="1495425"/>
            <wp:effectExtent l="19050" t="0" r="0" b="0"/>
            <wp:docPr id="6" name="Picture 6" descr="Data Encry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ta Encryption"/>
                    <pic:cNvPicPr>
                      <a:picLocks noChangeAspect="1" noChangeArrowheads="1"/>
                    </pic:cNvPicPr>
                  </pic:nvPicPr>
                  <pic:blipFill>
                    <a:blip r:embed="rId6"/>
                    <a:srcRect/>
                    <a:stretch>
                      <a:fillRect/>
                    </a:stretch>
                  </pic:blipFill>
                  <pic:spPr bwMode="auto">
                    <a:xfrm>
                      <a:off x="0" y="0"/>
                      <a:ext cx="4762500" cy="1495425"/>
                    </a:xfrm>
                    <a:prstGeom prst="rect">
                      <a:avLst/>
                    </a:prstGeom>
                    <a:noFill/>
                    <a:ln w="9525">
                      <a:noFill/>
                      <a:miter lim="800000"/>
                      <a:headEnd/>
                      <a:tailEnd/>
                    </a:ln>
                  </pic:spPr>
                </pic:pic>
              </a:graphicData>
            </a:graphic>
          </wp:inline>
        </w:drawing>
      </w:r>
    </w:p>
    <w:p w:rsidR="001521A0" w:rsidRPr="00975A6B" w:rsidRDefault="001521A0" w:rsidP="00975A6B">
      <w:pPr>
        <w:spacing w:line="360" w:lineRule="auto"/>
        <w:jc w:val="both"/>
        <w:rPr>
          <w:rFonts w:ascii="Times New Roman" w:hAnsi="Times New Roman" w:cs="Times New Roman"/>
          <w:sz w:val="24"/>
          <w:szCs w:val="24"/>
        </w:rPr>
      </w:pPr>
      <w:r w:rsidRPr="00975A6B">
        <w:rPr>
          <w:rFonts w:ascii="Times New Roman" w:hAnsi="Times New Roman" w:cs="Times New Roman"/>
          <w:sz w:val="24"/>
          <w:szCs w:val="24"/>
        </w:rPr>
        <w:t xml:space="preserve">In encryption, the message to be encrypted is known as plaintext. The plaintext is transformed by a function that is parameterized by a key. The output of the encryption process is known as the cipher text. </w:t>
      </w:r>
      <w:proofErr w:type="spellStart"/>
      <w:r w:rsidRPr="00975A6B">
        <w:rPr>
          <w:rFonts w:ascii="Times New Roman" w:hAnsi="Times New Roman" w:cs="Times New Roman"/>
          <w:sz w:val="24"/>
          <w:szCs w:val="24"/>
        </w:rPr>
        <w:t>Ciphertext</w:t>
      </w:r>
      <w:proofErr w:type="spellEnd"/>
      <w:r w:rsidRPr="00975A6B">
        <w:rPr>
          <w:rFonts w:ascii="Times New Roman" w:hAnsi="Times New Roman" w:cs="Times New Roman"/>
          <w:sz w:val="24"/>
          <w:szCs w:val="24"/>
        </w:rPr>
        <w:t xml:space="preserve"> is then transmitted over the network. The process of converting the plaintext to </w:t>
      </w:r>
      <w:proofErr w:type="spellStart"/>
      <w:r w:rsidRPr="00975A6B">
        <w:rPr>
          <w:rFonts w:ascii="Times New Roman" w:hAnsi="Times New Roman" w:cs="Times New Roman"/>
          <w:sz w:val="24"/>
          <w:szCs w:val="24"/>
        </w:rPr>
        <w:t>ciphertext</w:t>
      </w:r>
      <w:proofErr w:type="spellEnd"/>
      <w:r w:rsidRPr="00975A6B">
        <w:rPr>
          <w:rFonts w:ascii="Times New Roman" w:hAnsi="Times New Roman" w:cs="Times New Roman"/>
          <w:sz w:val="24"/>
          <w:szCs w:val="24"/>
        </w:rPr>
        <w:t xml:space="preserve"> is called as Encryption and process of converting the </w:t>
      </w:r>
      <w:proofErr w:type="spellStart"/>
      <w:r w:rsidRPr="00975A6B">
        <w:rPr>
          <w:rFonts w:ascii="Times New Roman" w:hAnsi="Times New Roman" w:cs="Times New Roman"/>
          <w:sz w:val="24"/>
          <w:szCs w:val="24"/>
        </w:rPr>
        <w:t>ciphertext</w:t>
      </w:r>
      <w:proofErr w:type="spellEnd"/>
      <w:r w:rsidRPr="00975A6B">
        <w:rPr>
          <w:rFonts w:ascii="Times New Roman" w:hAnsi="Times New Roman" w:cs="Times New Roman"/>
          <w:sz w:val="24"/>
          <w:szCs w:val="24"/>
        </w:rPr>
        <w:t xml:space="preserve"> to plaintext is called as Decryption. Encryption is performed at the transmitting end and decryption is performed at the receiving end. For encryption process we need the encryption key and for decryption process we need decryption key as shown in figure. Without the knowledge of decryption key intruder cannot break the </w:t>
      </w:r>
      <w:proofErr w:type="spellStart"/>
      <w:r w:rsidRPr="00975A6B">
        <w:rPr>
          <w:rFonts w:ascii="Times New Roman" w:hAnsi="Times New Roman" w:cs="Times New Roman"/>
          <w:sz w:val="24"/>
          <w:szCs w:val="24"/>
        </w:rPr>
        <w:t>ciphertext</w:t>
      </w:r>
      <w:proofErr w:type="spellEnd"/>
      <w:r w:rsidRPr="00975A6B">
        <w:rPr>
          <w:rFonts w:ascii="Times New Roman" w:hAnsi="Times New Roman" w:cs="Times New Roman"/>
          <w:sz w:val="24"/>
          <w:szCs w:val="24"/>
        </w:rPr>
        <w:t xml:space="preserve"> to plaintext. This process is also called as Cryptography.</w:t>
      </w:r>
    </w:p>
    <w:p w:rsidR="001521A0" w:rsidRPr="00975A6B" w:rsidRDefault="001521A0" w:rsidP="00975A6B">
      <w:pPr>
        <w:spacing w:line="360" w:lineRule="auto"/>
        <w:jc w:val="both"/>
        <w:rPr>
          <w:rFonts w:ascii="Times New Roman" w:hAnsi="Times New Roman" w:cs="Times New Roman"/>
          <w:sz w:val="24"/>
          <w:szCs w:val="24"/>
        </w:rPr>
      </w:pPr>
      <w:r w:rsidRPr="00975A6B">
        <w:rPr>
          <w:rFonts w:ascii="Times New Roman" w:hAnsi="Times New Roman" w:cs="Times New Roman"/>
          <w:sz w:val="24"/>
          <w:szCs w:val="24"/>
        </w:rPr>
        <w:t xml:space="preserve">The basic idea behind encryption is to apply an encryption algorithm, which may' be accessible to the intruder, to the original data and a user-specified or DBA-specified encryption key, 'which is kept secret. The output of the algorithm is the encrypted version of the data. There is also a </w:t>
      </w:r>
      <w:r w:rsidRPr="00975A6B">
        <w:rPr>
          <w:rFonts w:ascii="Times New Roman" w:hAnsi="Times New Roman" w:cs="Times New Roman"/>
          <w:sz w:val="24"/>
          <w:szCs w:val="24"/>
        </w:rPr>
        <w:lastRenderedPageBreak/>
        <w:t>decryption algorithm, which takes the encrypted data and the decryption key as input and then returns the original data. Without the correct decryption key, the decryption algorithm produces gibberish. Encryption and decryption keys may be same or· different but there must be relation between the both which must me secret.</w:t>
      </w:r>
    </w:p>
    <w:p w:rsidR="001521A0" w:rsidRPr="00975A6B" w:rsidRDefault="001521A0" w:rsidP="00975A6B">
      <w:pPr>
        <w:spacing w:line="360" w:lineRule="auto"/>
        <w:jc w:val="both"/>
        <w:rPr>
          <w:rFonts w:ascii="Times New Roman" w:hAnsi="Times New Roman" w:cs="Times New Roman"/>
          <w:b/>
          <w:sz w:val="24"/>
          <w:szCs w:val="24"/>
        </w:rPr>
      </w:pPr>
      <w:r w:rsidRPr="00975A6B">
        <w:rPr>
          <w:rFonts w:ascii="Times New Roman" w:hAnsi="Times New Roman" w:cs="Times New Roman"/>
          <w:b/>
          <w:sz w:val="24"/>
          <w:szCs w:val="24"/>
        </w:rPr>
        <w:t>Techniques used for Encryption</w:t>
      </w:r>
    </w:p>
    <w:p w:rsidR="001521A0" w:rsidRPr="00975A6B" w:rsidRDefault="001521A0" w:rsidP="00975A6B">
      <w:pPr>
        <w:spacing w:line="360" w:lineRule="auto"/>
        <w:jc w:val="both"/>
        <w:rPr>
          <w:rFonts w:ascii="Times New Roman" w:hAnsi="Times New Roman" w:cs="Times New Roman"/>
          <w:sz w:val="24"/>
          <w:szCs w:val="24"/>
        </w:rPr>
      </w:pPr>
      <w:r w:rsidRPr="00975A6B">
        <w:rPr>
          <w:rFonts w:ascii="Times New Roman" w:hAnsi="Times New Roman" w:cs="Times New Roman"/>
          <w:sz w:val="24"/>
          <w:szCs w:val="24"/>
        </w:rPr>
        <w:t>There are following techniques used for encryption process:</w:t>
      </w:r>
    </w:p>
    <w:p w:rsidR="001521A0" w:rsidRPr="00975A6B" w:rsidRDefault="001521A0" w:rsidP="00975A6B">
      <w:pPr>
        <w:spacing w:line="360" w:lineRule="auto"/>
        <w:jc w:val="both"/>
        <w:rPr>
          <w:rFonts w:ascii="Times New Roman" w:hAnsi="Times New Roman" w:cs="Times New Roman"/>
          <w:sz w:val="24"/>
          <w:szCs w:val="24"/>
        </w:rPr>
      </w:pPr>
      <w:r w:rsidRPr="00975A6B">
        <w:rPr>
          <w:rFonts w:ascii="Times New Roman" w:hAnsi="Times New Roman" w:cs="Times New Roman"/>
          <w:sz w:val="24"/>
          <w:szCs w:val="24"/>
        </w:rPr>
        <w:t xml:space="preserve"> </w:t>
      </w:r>
      <w:r w:rsidRPr="00975A6B">
        <w:rPr>
          <w:rFonts w:ascii="Times New Roman" w:hAnsi="Times New Roman" w:cs="Times New Roman"/>
          <w:b/>
          <w:sz w:val="24"/>
          <w:szCs w:val="24"/>
        </w:rPr>
        <w:t>Substitution Ciphers:</w:t>
      </w:r>
      <w:r w:rsidRPr="00975A6B">
        <w:rPr>
          <w:rFonts w:ascii="Times New Roman" w:hAnsi="Times New Roman" w:cs="Times New Roman"/>
          <w:sz w:val="24"/>
          <w:szCs w:val="24"/>
        </w:rPr>
        <w:t xml:space="preserve"> In a substitution cipher each letter or group of letters is replaced by another letter or group of letters to mask them For example: </w:t>
      </w:r>
      <w:proofErr w:type="gramStart"/>
      <w:r w:rsidRPr="00975A6B">
        <w:rPr>
          <w:rFonts w:ascii="Times New Roman" w:hAnsi="Times New Roman" w:cs="Times New Roman"/>
          <w:sz w:val="24"/>
          <w:szCs w:val="24"/>
        </w:rPr>
        <w:t>a is</w:t>
      </w:r>
      <w:proofErr w:type="gramEnd"/>
      <w:r w:rsidRPr="00975A6B">
        <w:rPr>
          <w:rFonts w:ascii="Times New Roman" w:hAnsi="Times New Roman" w:cs="Times New Roman"/>
          <w:sz w:val="24"/>
          <w:szCs w:val="24"/>
        </w:rPr>
        <w:t xml:space="preserve"> replaced with D, b with E, c with F and z with C. In this way attack becomes DWWDFN. The substitution ciphers are not much secure because intruder can easily guess the substitution characters. </w:t>
      </w:r>
    </w:p>
    <w:p w:rsidR="001521A0" w:rsidRPr="00975A6B" w:rsidRDefault="001521A0" w:rsidP="00975A6B">
      <w:pPr>
        <w:spacing w:line="360" w:lineRule="auto"/>
        <w:jc w:val="both"/>
        <w:rPr>
          <w:rFonts w:ascii="Times New Roman" w:hAnsi="Times New Roman" w:cs="Times New Roman"/>
          <w:sz w:val="24"/>
          <w:szCs w:val="24"/>
        </w:rPr>
      </w:pPr>
      <w:r w:rsidRPr="00975A6B">
        <w:rPr>
          <w:rFonts w:ascii="Times New Roman" w:hAnsi="Times New Roman" w:cs="Times New Roman"/>
          <w:b/>
          <w:sz w:val="24"/>
          <w:szCs w:val="24"/>
        </w:rPr>
        <w:t>Transposition Ciphers:</w:t>
      </w:r>
      <w:r w:rsidRPr="00975A6B">
        <w:rPr>
          <w:rFonts w:ascii="Times New Roman" w:hAnsi="Times New Roman" w:cs="Times New Roman"/>
          <w:sz w:val="24"/>
          <w:szCs w:val="24"/>
        </w:rPr>
        <w:t xml:space="preserve"> Substitution ciphers preserve the order of the plaintext symbols but mask them-;-The transposition cipher in contrast reorders the letters but do not mask them. For this process a key is used. For example: </w:t>
      </w:r>
      <w:proofErr w:type="spellStart"/>
      <w:r w:rsidRPr="00975A6B">
        <w:rPr>
          <w:rFonts w:ascii="Times New Roman" w:hAnsi="Times New Roman" w:cs="Times New Roman"/>
          <w:sz w:val="24"/>
          <w:szCs w:val="24"/>
        </w:rPr>
        <w:t>iliveinqadian</w:t>
      </w:r>
      <w:proofErr w:type="spellEnd"/>
      <w:r w:rsidRPr="00975A6B">
        <w:rPr>
          <w:rFonts w:ascii="Times New Roman" w:hAnsi="Times New Roman" w:cs="Times New Roman"/>
          <w:sz w:val="24"/>
          <w:szCs w:val="24"/>
        </w:rPr>
        <w:t xml:space="preserve"> may be coded as </w:t>
      </w:r>
      <w:proofErr w:type="spellStart"/>
      <w:r w:rsidRPr="00975A6B">
        <w:rPr>
          <w:rFonts w:ascii="Times New Roman" w:hAnsi="Times New Roman" w:cs="Times New Roman"/>
          <w:sz w:val="24"/>
          <w:szCs w:val="24"/>
        </w:rPr>
        <w:t>divienaniqnli</w:t>
      </w:r>
      <w:proofErr w:type="spellEnd"/>
      <w:r w:rsidRPr="00975A6B">
        <w:rPr>
          <w:rFonts w:ascii="Times New Roman" w:hAnsi="Times New Roman" w:cs="Times New Roman"/>
          <w:sz w:val="24"/>
          <w:szCs w:val="24"/>
        </w:rPr>
        <w:t>. The transposition ciphers are more secure as compared to substitution ciphers.</w:t>
      </w:r>
    </w:p>
    <w:p w:rsidR="001521A0" w:rsidRPr="00975A6B" w:rsidRDefault="001521A0" w:rsidP="00975A6B">
      <w:pPr>
        <w:spacing w:line="360" w:lineRule="auto"/>
        <w:jc w:val="both"/>
        <w:rPr>
          <w:rFonts w:ascii="Times New Roman" w:hAnsi="Times New Roman" w:cs="Times New Roman"/>
          <w:b/>
          <w:sz w:val="24"/>
          <w:szCs w:val="24"/>
        </w:rPr>
      </w:pPr>
      <w:r w:rsidRPr="00975A6B">
        <w:rPr>
          <w:rFonts w:ascii="Times New Roman" w:hAnsi="Times New Roman" w:cs="Times New Roman"/>
          <w:b/>
          <w:sz w:val="24"/>
          <w:szCs w:val="24"/>
        </w:rPr>
        <w:t>TRANSIVITY, REFLEXIVITY AND AUGMENTATION PROPERTIES OF FDs</w:t>
      </w:r>
    </w:p>
    <w:p w:rsidR="00975A6B" w:rsidRPr="00975A6B" w:rsidRDefault="00975A6B" w:rsidP="00975A6B">
      <w:pPr>
        <w:shd w:val="clear" w:color="auto" w:fill="FFFFFF"/>
        <w:spacing w:after="240" w:line="360" w:lineRule="auto"/>
        <w:jc w:val="both"/>
        <w:rPr>
          <w:rFonts w:ascii="Times New Roman" w:eastAsia="Times New Roman" w:hAnsi="Times New Roman" w:cs="Times New Roman"/>
          <w:sz w:val="24"/>
          <w:szCs w:val="24"/>
        </w:rPr>
      </w:pPr>
      <w:r w:rsidRPr="00975A6B">
        <w:rPr>
          <w:rFonts w:ascii="Times New Roman" w:eastAsia="Times New Roman" w:hAnsi="Times New Roman" w:cs="Times New Roman"/>
          <w:sz w:val="24"/>
          <w:szCs w:val="24"/>
        </w:rPr>
        <w:t>As you know there are three Armstrong's Axioms for inferring all the functional dependencies on a relational database. (X, Y and Z are set of attributes)</w:t>
      </w:r>
    </w:p>
    <w:p w:rsidR="00975A6B" w:rsidRPr="00975A6B" w:rsidRDefault="00975A6B" w:rsidP="00975A6B">
      <w:pPr>
        <w:numPr>
          <w:ilvl w:val="0"/>
          <w:numId w:val="5"/>
        </w:numPr>
        <w:shd w:val="clear" w:color="auto" w:fill="FFFFFF"/>
        <w:spacing w:after="0" w:line="360" w:lineRule="auto"/>
        <w:ind w:left="450"/>
        <w:jc w:val="both"/>
        <w:rPr>
          <w:rFonts w:ascii="Times New Roman" w:eastAsia="Times New Roman" w:hAnsi="Times New Roman" w:cs="Times New Roman"/>
          <w:sz w:val="24"/>
          <w:szCs w:val="24"/>
        </w:rPr>
      </w:pPr>
      <w:r w:rsidRPr="00975A6B">
        <w:rPr>
          <w:rFonts w:ascii="Times New Roman" w:eastAsia="Times New Roman" w:hAnsi="Times New Roman" w:cs="Times New Roman"/>
          <w:b/>
          <w:bCs/>
          <w:sz w:val="24"/>
          <w:szCs w:val="24"/>
        </w:rPr>
        <w:t>Reflexivity</w:t>
      </w:r>
      <w:r w:rsidRPr="00975A6B">
        <w:rPr>
          <w:rFonts w:ascii="Times New Roman" w:eastAsia="Times New Roman" w:hAnsi="Times New Roman" w:cs="Times New Roman"/>
          <w:sz w:val="24"/>
          <w:szCs w:val="24"/>
        </w:rPr>
        <w:t>: </w:t>
      </w:r>
      <w:r w:rsidRPr="00975A6B">
        <w:rPr>
          <w:rFonts w:ascii="Times New Roman" w:eastAsia="Times New Roman" w:hAnsi="Times New Roman" w:cs="Times New Roman"/>
          <w:iCs/>
          <w:sz w:val="24"/>
          <w:szCs w:val="24"/>
        </w:rPr>
        <w:t xml:space="preserve">If X </w:t>
      </w:r>
      <w:r w:rsidRPr="00975A6B">
        <w:rPr>
          <w:rFonts w:ascii="Cambria Math" w:eastAsia="Times New Roman" w:hAnsi="Cambria Math" w:cs="Times New Roman"/>
          <w:iCs/>
          <w:sz w:val="24"/>
          <w:szCs w:val="24"/>
        </w:rPr>
        <w:t>⊆</w:t>
      </w:r>
      <w:r w:rsidRPr="00975A6B">
        <w:rPr>
          <w:rFonts w:ascii="Times New Roman" w:eastAsia="Times New Roman" w:hAnsi="Times New Roman" w:cs="Times New Roman"/>
          <w:iCs/>
          <w:sz w:val="24"/>
          <w:szCs w:val="24"/>
        </w:rPr>
        <w:t xml:space="preserve"> Y, then Y → X</w:t>
      </w:r>
    </w:p>
    <w:p w:rsidR="00975A6B" w:rsidRPr="00975A6B" w:rsidRDefault="00975A6B" w:rsidP="00975A6B">
      <w:pPr>
        <w:numPr>
          <w:ilvl w:val="0"/>
          <w:numId w:val="5"/>
        </w:numPr>
        <w:shd w:val="clear" w:color="auto" w:fill="FFFFFF"/>
        <w:spacing w:after="0" w:line="360" w:lineRule="auto"/>
        <w:ind w:left="450"/>
        <w:jc w:val="both"/>
        <w:rPr>
          <w:rFonts w:ascii="Times New Roman" w:eastAsia="Times New Roman" w:hAnsi="Times New Roman" w:cs="Times New Roman"/>
          <w:sz w:val="24"/>
          <w:szCs w:val="24"/>
        </w:rPr>
      </w:pPr>
      <w:r w:rsidRPr="00975A6B">
        <w:rPr>
          <w:rFonts w:ascii="Times New Roman" w:eastAsia="Times New Roman" w:hAnsi="Times New Roman" w:cs="Times New Roman"/>
          <w:b/>
          <w:bCs/>
          <w:sz w:val="24"/>
          <w:szCs w:val="24"/>
        </w:rPr>
        <w:t>Augmentation</w:t>
      </w:r>
      <w:r w:rsidRPr="00975A6B">
        <w:rPr>
          <w:rFonts w:ascii="Times New Roman" w:eastAsia="Times New Roman" w:hAnsi="Times New Roman" w:cs="Times New Roman"/>
          <w:sz w:val="24"/>
          <w:szCs w:val="24"/>
        </w:rPr>
        <w:t>: </w:t>
      </w:r>
      <w:r w:rsidRPr="00975A6B">
        <w:rPr>
          <w:rFonts w:ascii="Times New Roman" w:eastAsia="Times New Roman" w:hAnsi="Times New Roman" w:cs="Times New Roman"/>
          <w:iCs/>
          <w:sz w:val="24"/>
          <w:szCs w:val="24"/>
        </w:rPr>
        <w:t>If X → Y, then XZ → YZ for any Z</w:t>
      </w:r>
    </w:p>
    <w:p w:rsidR="00975A6B" w:rsidRPr="00975A6B" w:rsidRDefault="00975A6B" w:rsidP="00975A6B">
      <w:pPr>
        <w:numPr>
          <w:ilvl w:val="0"/>
          <w:numId w:val="5"/>
        </w:numPr>
        <w:shd w:val="clear" w:color="auto" w:fill="FFFFFF"/>
        <w:spacing w:after="0" w:line="360" w:lineRule="auto"/>
        <w:ind w:left="450"/>
        <w:jc w:val="both"/>
        <w:rPr>
          <w:rFonts w:ascii="Times New Roman" w:eastAsia="Times New Roman" w:hAnsi="Times New Roman" w:cs="Times New Roman"/>
          <w:sz w:val="24"/>
          <w:szCs w:val="24"/>
        </w:rPr>
      </w:pPr>
      <w:r w:rsidRPr="00975A6B">
        <w:rPr>
          <w:rFonts w:ascii="Times New Roman" w:eastAsia="Times New Roman" w:hAnsi="Times New Roman" w:cs="Times New Roman"/>
          <w:b/>
          <w:bCs/>
          <w:sz w:val="24"/>
          <w:szCs w:val="24"/>
        </w:rPr>
        <w:t>Transitivity</w:t>
      </w:r>
      <w:r w:rsidRPr="00975A6B">
        <w:rPr>
          <w:rFonts w:ascii="Times New Roman" w:eastAsia="Times New Roman" w:hAnsi="Times New Roman" w:cs="Times New Roman"/>
          <w:sz w:val="24"/>
          <w:szCs w:val="24"/>
        </w:rPr>
        <w:t>: </w:t>
      </w:r>
      <w:r w:rsidRPr="00975A6B">
        <w:rPr>
          <w:rFonts w:ascii="Times New Roman" w:eastAsia="Times New Roman" w:hAnsi="Times New Roman" w:cs="Times New Roman"/>
          <w:iCs/>
          <w:sz w:val="24"/>
          <w:szCs w:val="24"/>
        </w:rPr>
        <w:t>if X → Y and Y → Z, then X → Z</w:t>
      </w:r>
    </w:p>
    <w:p w:rsidR="00975A6B" w:rsidRPr="00975A6B" w:rsidRDefault="00975A6B" w:rsidP="00975A6B">
      <w:pPr>
        <w:shd w:val="clear" w:color="auto" w:fill="FFFFFF"/>
        <w:spacing w:after="240" w:line="360" w:lineRule="auto"/>
        <w:jc w:val="both"/>
        <w:rPr>
          <w:rFonts w:ascii="Times New Roman" w:eastAsia="Times New Roman" w:hAnsi="Times New Roman" w:cs="Times New Roman"/>
          <w:sz w:val="24"/>
          <w:szCs w:val="24"/>
        </w:rPr>
      </w:pPr>
      <w:r w:rsidRPr="00975A6B">
        <w:rPr>
          <w:rFonts w:ascii="Times New Roman" w:eastAsia="Times New Roman" w:hAnsi="Times New Roman" w:cs="Times New Roman"/>
          <w:sz w:val="24"/>
          <w:szCs w:val="24"/>
        </w:rPr>
        <w:t>I understand the augmentation and transitivity for example if we had such schema:</w:t>
      </w:r>
    </w:p>
    <w:p w:rsidR="00975A6B" w:rsidRPr="00975A6B" w:rsidRDefault="00975A6B" w:rsidP="00975A6B">
      <w:pPr>
        <w:shd w:val="clear" w:color="auto" w:fill="FFFFFF"/>
        <w:spacing w:after="240" w:line="360" w:lineRule="auto"/>
        <w:jc w:val="both"/>
        <w:rPr>
          <w:rFonts w:ascii="Times New Roman" w:eastAsia="Times New Roman" w:hAnsi="Times New Roman" w:cs="Times New Roman"/>
          <w:sz w:val="24"/>
          <w:szCs w:val="24"/>
        </w:rPr>
      </w:pPr>
      <w:r w:rsidRPr="00975A6B">
        <w:rPr>
          <w:rFonts w:ascii="Times New Roman" w:eastAsia="Times New Roman" w:hAnsi="Times New Roman" w:cs="Times New Roman"/>
          <w:sz w:val="24"/>
          <w:szCs w:val="24"/>
        </w:rPr>
        <w:t>SOME_</w:t>
      </w:r>
      <w:proofErr w:type="gramStart"/>
      <w:r w:rsidRPr="00975A6B">
        <w:rPr>
          <w:rFonts w:ascii="Times New Roman" w:eastAsia="Times New Roman" w:hAnsi="Times New Roman" w:cs="Times New Roman"/>
          <w:sz w:val="24"/>
          <w:szCs w:val="24"/>
        </w:rPr>
        <w:t>SCHEMA(</w:t>
      </w:r>
      <w:proofErr w:type="gramEnd"/>
      <w:r w:rsidRPr="00975A6B">
        <w:rPr>
          <w:rFonts w:ascii="Times New Roman" w:eastAsia="Times New Roman" w:hAnsi="Times New Roman" w:cs="Times New Roman"/>
          <w:sz w:val="24"/>
          <w:szCs w:val="24"/>
        </w:rPr>
        <w:t>a, b, c, d)</w:t>
      </w:r>
    </w:p>
    <w:p w:rsidR="00975A6B" w:rsidRPr="00975A6B" w:rsidRDefault="00975A6B" w:rsidP="00975A6B">
      <w:pPr>
        <w:shd w:val="clear" w:color="auto" w:fill="FFFFFF"/>
        <w:spacing w:after="240" w:line="360" w:lineRule="auto"/>
        <w:jc w:val="both"/>
        <w:rPr>
          <w:rFonts w:ascii="Times New Roman" w:eastAsia="Times New Roman" w:hAnsi="Times New Roman" w:cs="Times New Roman"/>
          <w:sz w:val="24"/>
          <w:szCs w:val="24"/>
        </w:rPr>
      </w:pPr>
      <w:proofErr w:type="gramStart"/>
      <w:r w:rsidRPr="00975A6B">
        <w:rPr>
          <w:rFonts w:ascii="Times New Roman" w:eastAsia="Times New Roman" w:hAnsi="Times New Roman" w:cs="Times New Roman"/>
          <w:sz w:val="24"/>
          <w:szCs w:val="24"/>
        </w:rPr>
        <w:t>with</w:t>
      </w:r>
      <w:proofErr w:type="gramEnd"/>
      <w:r w:rsidRPr="00975A6B">
        <w:rPr>
          <w:rFonts w:ascii="Times New Roman" w:eastAsia="Times New Roman" w:hAnsi="Times New Roman" w:cs="Times New Roman"/>
          <w:sz w:val="24"/>
          <w:szCs w:val="24"/>
        </w:rPr>
        <w:t xml:space="preserve"> such functional dependencies:</w:t>
      </w:r>
    </w:p>
    <w:p w:rsidR="00975A6B" w:rsidRPr="00975A6B" w:rsidRDefault="00975A6B" w:rsidP="00975A6B">
      <w:pPr>
        <w:numPr>
          <w:ilvl w:val="0"/>
          <w:numId w:val="6"/>
        </w:numPr>
        <w:shd w:val="clear" w:color="auto" w:fill="FFFFFF"/>
        <w:spacing w:after="120" w:line="360" w:lineRule="auto"/>
        <w:ind w:left="450"/>
        <w:jc w:val="both"/>
        <w:rPr>
          <w:rFonts w:ascii="Times New Roman" w:eastAsia="Times New Roman" w:hAnsi="Times New Roman" w:cs="Times New Roman"/>
          <w:sz w:val="24"/>
          <w:szCs w:val="24"/>
        </w:rPr>
      </w:pPr>
      <w:r w:rsidRPr="00975A6B">
        <w:rPr>
          <w:rFonts w:ascii="Times New Roman" w:eastAsia="Times New Roman" w:hAnsi="Times New Roman" w:cs="Times New Roman"/>
          <w:sz w:val="24"/>
          <w:szCs w:val="24"/>
        </w:rPr>
        <w:t>a → b</w:t>
      </w:r>
    </w:p>
    <w:p w:rsidR="00975A6B" w:rsidRPr="00975A6B" w:rsidRDefault="00975A6B" w:rsidP="00975A6B">
      <w:pPr>
        <w:numPr>
          <w:ilvl w:val="0"/>
          <w:numId w:val="6"/>
        </w:numPr>
        <w:shd w:val="clear" w:color="auto" w:fill="FFFFFF"/>
        <w:spacing w:after="120" w:line="360" w:lineRule="auto"/>
        <w:ind w:left="450"/>
        <w:jc w:val="both"/>
        <w:rPr>
          <w:rFonts w:ascii="Times New Roman" w:eastAsia="Times New Roman" w:hAnsi="Times New Roman" w:cs="Times New Roman"/>
          <w:sz w:val="24"/>
          <w:szCs w:val="24"/>
        </w:rPr>
      </w:pPr>
      <w:r w:rsidRPr="00975A6B">
        <w:rPr>
          <w:rFonts w:ascii="Times New Roman" w:eastAsia="Times New Roman" w:hAnsi="Times New Roman" w:cs="Times New Roman"/>
          <w:sz w:val="24"/>
          <w:szCs w:val="24"/>
        </w:rPr>
        <w:t>b → c</w:t>
      </w:r>
    </w:p>
    <w:p w:rsidR="00975A6B" w:rsidRPr="00975A6B" w:rsidRDefault="00975A6B" w:rsidP="00975A6B">
      <w:pPr>
        <w:shd w:val="clear" w:color="auto" w:fill="FFFFFF"/>
        <w:spacing w:after="0" w:line="360" w:lineRule="auto"/>
        <w:jc w:val="both"/>
        <w:rPr>
          <w:rFonts w:ascii="Times New Roman" w:eastAsia="Times New Roman" w:hAnsi="Times New Roman" w:cs="Times New Roman"/>
          <w:sz w:val="24"/>
          <w:szCs w:val="24"/>
        </w:rPr>
      </w:pPr>
      <w:r w:rsidRPr="00975A6B">
        <w:rPr>
          <w:rFonts w:ascii="Times New Roman" w:eastAsia="Times New Roman" w:hAnsi="Times New Roman" w:cs="Times New Roman"/>
          <w:sz w:val="24"/>
          <w:szCs w:val="24"/>
        </w:rPr>
        <w:lastRenderedPageBreak/>
        <w:t>By using augmentation we could get </w:t>
      </w:r>
      <w:r w:rsidRPr="00975A6B">
        <w:rPr>
          <w:rFonts w:ascii="Times New Roman" w:eastAsia="Times New Roman" w:hAnsi="Times New Roman" w:cs="Times New Roman"/>
          <w:iCs/>
          <w:sz w:val="24"/>
          <w:szCs w:val="24"/>
        </w:rPr>
        <w:t xml:space="preserve">ac → </w:t>
      </w:r>
      <w:proofErr w:type="spellStart"/>
      <w:proofErr w:type="gramStart"/>
      <w:r w:rsidRPr="00975A6B">
        <w:rPr>
          <w:rFonts w:ascii="Times New Roman" w:eastAsia="Times New Roman" w:hAnsi="Times New Roman" w:cs="Times New Roman"/>
          <w:iCs/>
          <w:sz w:val="24"/>
          <w:szCs w:val="24"/>
        </w:rPr>
        <w:t>bc</w:t>
      </w:r>
      <w:proofErr w:type="spellEnd"/>
      <w:proofErr w:type="gramEnd"/>
      <w:r w:rsidRPr="00975A6B">
        <w:rPr>
          <w:rFonts w:ascii="Times New Roman" w:eastAsia="Times New Roman" w:hAnsi="Times New Roman" w:cs="Times New Roman"/>
          <w:sz w:val="24"/>
          <w:szCs w:val="24"/>
        </w:rPr>
        <w:t> or by using transitivity we could get </w:t>
      </w:r>
      <w:r w:rsidRPr="00975A6B">
        <w:rPr>
          <w:rFonts w:ascii="Times New Roman" w:eastAsia="Times New Roman" w:hAnsi="Times New Roman" w:cs="Times New Roman"/>
          <w:iCs/>
          <w:sz w:val="24"/>
          <w:szCs w:val="24"/>
        </w:rPr>
        <w:t>a → c</w:t>
      </w:r>
      <w:r w:rsidRPr="00975A6B">
        <w:rPr>
          <w:rFonts w:ascii="Times New Roman" w:eastAsia="Times New Roman" w:hAnsi="Times New Roman" w:cs="Times New Roman"/>
          <w:sz w:val="24"/>
          <w:szCs w:val="24"/>
        </w:rPr>
        <w:t> </w:t>
      </w:r>
    </w:p>
    <w:p w:rsidR="001521A0" w:rsidRPr="001521A0" w:rsidRDefault="001521A0" w:rsidP="00975A6B">
      <w:pPr>
        <w:shd w:val="clear" w:color="auto" w:fill="FFFFFF"/>
        <w:spacing w:before="120" w:after="120" w:line="360" w:lineRule="auto"/>
        <w:jc w:val="both"/>
        <w:rPr>
          <w:rFonts w:ascii="Times New Roman" w:eastAsia="Times New Roman" w:hAnsi="Times New Roman" w:cs="Times New Roman"/>
          <w:sz w:val="24"/>
          <w:szCs w:val="24"/>
        </w:rPr>
      </w:pPr>
      <w:r w:rsidRPr="001521A0">
        <w:rPr>
          <w:rFonts w:ascii="Times New Roman" w:eastAsia="Times New Roman" w:hAnsi="Times New Roman" w:cs="Times New Roman"/>
          <w:sz w:val="24"/>
          <w:szCs w:val="24"/>
        </w:rPr>
        <w:t>In Database Management System, a</w:t>
      </w:r>
      <w:r w:rsidRPr="00975A6B">
        <w:rPr>
          <w:rFonts w:ascii="Times New Roman" w:eastAsia="Times New Roman" w:hAnsi="Times New Roman" w:cs="Times New Roman"/>
          <w:sz w:val="24"/>
          <w:szCs w:val="24"/>
        </w:rPr>
        <w:t> </w:t>
      </w:r>
      <w:r w:rsidRPr="001521A0">
        <w:rPr>
          <w:rFonts w:ascii="Times New Roman" w:eastAsia="Times New Roman" w:hAnsi="Times New Roman" w:cs="Times New Roman"/>
          <w:bCs/>
          <w:sz w:val="24"/>
          <w:szCs w:val="24"/>
        </w:rPr>
        <w:t>transitive dependency</w:t>
      </w:r>
      <w:r w:rsidRPr="00975A6B">
        <w:rPr>
          <w:rFonts w:ascii="Times New Roman" w:eastAsia="Times New Roman" w:hAnsi="Times New Roman" w:cs="Times New Roman"/>
          <w:sz w:val="24"/>
          <w:szCs w:val="24"/>
        </w:rPr>
        <w:t> </w:t>
      </w:r>
      <w:r w:rsidRPr="001521A0">
        <w:rPr>
          <w:rFonts w:ascii="Times New Roman" w:eastAsia="Times New Roman" w:hAnsi="Times New Roman" w:cs="Times New Roman"/>
          <w:sz w:val="24"/>
          <w:szCs w:val="24"/>
        </w:rPr>
        <w:t>is a</w:t>
      </w:r>
      <w:r w:rsidRPr="00975A6B">
        <w:rPr>
          <w:rFonts w:ascii="Times New Roman" w:eastAsia="Times New Roman" w:hAnsi="Times New Roman" w:cs="Times New Roman"/>
          <w:sz w:val="24"/>
          <w:szCs w:val="24"/>
        </w:rPr>
        <w:t> </w:t>
      </w:r>
      <w:hyperlink r:id="rId7" w:tooltip="Functional dependency" w:history="1">
        <w:r w:rsidRPr="00975A6B">
          <w:rPr>
            <w:rFonts w:ascii="Times New Roman" w:eastAsia="Times New Roman" w:hAnsi="Times New Roman" w:cs="Times New Roman"/>
            <w:sz w:val="24"/>
            <w:szCs w:val="24"/>
          </w:rPr>
          <w:t>functional dependency</w:t>
        </w:r>
      </w:hyperlink>
      <w:r w:rsidRPr="00975A6B">
        <w:rPr>
          <w:rFonts w:ascii="Times New Roman" w:eastAsia="Times New Roman" w:hAnsi="Times New Roman" w:cs="Times New Roman"/>
          <w:sz w:val="24"/>
          <w:szCs w:val="24"/>
        </w:rPr>
        <w:t> </w:t>
      </w:r>
      <w:r w:rsidRPr="001521A0">
        <w:rPr>
          <w:rFonts w:ascii="Times New Roman" w:eastAsia="Times New Roman" w:hAnsi="Times New Roman" w:cs="Times New Roman"/>
          <w:sz w:val="24"/>
          <w:szCs w:val="24"/>
        </w:rPr>
        <w:t>which holds by virtue of</w:t>
      </w:r>
      <w:r w:rsidRPr="00975A6B">
        <w:rPr>
          <w:rFonts w:ascii="Times New Roman" w:eastAsia="Times New Roman" w:hAnsi="Times New Roman" w:cs="Times New Roman"/>
          <w:sz w:val="24"/>
          <w:szCs w:val="24"/>
        </w:rPr>
        <w:t> </w:t>
      </w:r>
      <w:hyperlink r:id="rId8" w:tooltip="Transitive relation" w:history="1">
        <w:r w:rsidRPr="00975A6B">
          <w:rPr>
            <w:rFonts w:ascii="Times New Roman" w:eastAsia="Times New Roman" w:hAnsi="Times New Roman" w:cs="Times New Roman"/>
            <w:sz w:val="24"/>
            <w:szCs w:val="24"/>
          </w:rPr>
          <w:t>transitivity</w:t>
        </w:r>
      </w:hyperlink>
      <w:r w:rsidRPr="001521A0">
        <w:rPr>
          <w:rFonts w:ascii="Times New Roman" w:eastAsia="Times New Roman" w:hAnsi="Times New Roman" w:cs="Times New Roman"/>
          <w:sz w:val="24"/>
          <w:szCs w:val="24"/>
        </w:rPr>
        <w:t>. A transitive dependency can occur only in a</w:t>
      </w:r>
      <w:r w:rsidRPr="00975A6B">
        <w:rPr>
          <w:rFonts w:ascii="Times New Roman" w:eastAsia="Times New Roman" w:hAnsi="Times New Roman" w:cs="Times New Roman"/>
          <w:sz w:val="24"/>
          <w:szCs w:val="24"/>
        </w:rPr>
        <w:t> </w:t>
      </w:r>
      <w:hyperlink r:id="rId9" w:tooltip="Relation (mathematics)" w:history="1">
        <w:r w:rsidRPr="00975A6B">
          <w:rPr>
            <w:rFonts w:ascii="Times New Roman" w:eastAsia="Times New Roman" w:hAnsi="Times New Roman" w:cs="Times New Roman"/>
            <w:sz w:val="24"/>
            <w:szCs w:val="24"/>
          </w:rPr>
          <w:t>relation</w:t>
        </w:r>
      </w:hyperlink>
      <w:r w:rsidRPr="00975A6B">
        <w:rPr>
          <w:rFonts w:ascii="Times New Roman" w:eastAsia="Times New Roman" w:hAnsi="Times New Roman" w:cs="Times New Roman"/>
          <w:sz w:val="24"/>
          <w:szCs w:val="24"/>
        </w:rPr>
        <w:t xml:space="preserve"> </w:t>
      </w:r>
      <w:r w:rsidRPr="001521A0">
        <w:rPr>
          <w:rFonts w:ascii="Times New Roman" w:eastAsia="Times New Roman" w:hAnsi="Times New Roman" w:cs="Times New Roman"/>
          <w:sz w:val="24"/>
          <w:szCs w:val="24"/>
        </w:rPr>
        <w:t xml:space="preserve">that has three or more attributes. Let A, B, and C </w:t>
      </w:r>
      <w:proofErr w:type="gramStart"/>
      <w:r w:rsidRPr="001521A0">
        <w:rPr>
          <w:rFonts w:ascii="Times New Roman" w:eastAsia="Times New Roman" w:hAnsi="Times New Roman" w:cs="Times New Roman"/>
          <w:sz w:val="24"/>
          <w:szCs w:val="24"/>
        </w:rPr>
        <w:t>designate</w:t>
      </w:r>
      <w:proofErr w:type="gramEnd"/>
      <w:r w:rsidRPr="001521A0">
        <w:rPr>
          <w:rFonts w:ascii="Times New Roman" w:eastAsia="Times New Roman" w:hAnsi="Times New Roman" w:cs="Times New Roman"/>
          <w:sz w:val="24"/>
          <w:szCs w:val="24"/>
        </w:rPr>
        <w:t xml:space="preserve"> three distinct attributes (or distinct collections of attributes) in the relation. Suppose all three of the following conditions hold:</w:t>
      </w:r>
    </w:p>
    <w:p w:rsidR="001521A0" w:rsidRPr="001521A0" w:rsidRDefault="001521A0" w:rsidP="00975A6B">
      <w:pPr>
        <w:numPr>
          <w:ilvl w:val="0"/>
          <w:numId w:val="4"/>
        </w:numPr>
        <w:shd w:val="clear" w:color="auto" w:fill="FFFFFF"/>
        <w:spacing w:before="100" w:beforeAutospacing="1" w:after="24" w:line="360" w:lineRule="auto"/>
        <w:ind w:left="768"/>
        <w:jc w:val="both"/>
        <w:rPr>
          <w:rFonts w:ascii="Times New Roman" w:eastAsia="Times New Roman" w:hAnsi="Times New Roman" w:cs="Times New Roman"/>
          <w:sz w:val="24"/>
          <w:szCs w:val="24"/>
        </w:rPr>
      </w:pPr>
      <w:r w:rsidRPr="001521A0">
        <w:rPr>
          <w:rFonts w:ascii="Times New Roman" w:eastAsia="Times New Roman" w:hAnsi="Times New Roman" w:cs="Times New Roman"/>
          <w:sz w:val="24"/>
          <w:szCs w:val="24"/>
        </w:rPr>
        <w:t>A → B</w:t>
      </w:r>
    </w:p>
    <w:p w:rsidR="001521A0" w:rsidRPr="001521A0" w:rsidRDefault="001521A0" w:rsidP="00975A6B">
      <w:pPr>
        <w:numPr>
          <w:ilvl w:val="0"/>
          <w:numId w:val="4"/>
        </w:numPr>
        <w:shd w:val="clear" w:color="auto" w:fill="FFFFFF"/>
        <w:spacing w:before="100" w:beforeAutospacing="1" w:after="24" w:line="360" w:lineRule="auto"/>
        <w:ind w:left="768"/>
        <w:jc w:val="both"/>
        <w:rPr>
          <w:rFonts w:ascii="Times New Roman" w:eastAsia="Times New Roman" w:hAnsi="Times New Roman" w:cs="Times New Roman"/>
          <w:sz w:val="24"/>
          <w:szCs w:val="24"/>
        </w:rPr>
      </w:pPr>
      <w:r w:rsidRPr="001521A0">
        <w:rPr>
          <w:rFonts w:ascii="Times New Roman" w:eastAsia="Times New Roman" w:hAnsi="Times New Roman" w:cs="Times New Roman"/>
          <w:sz w:val="24"/>
          <w:szCs w:val="24"/>
        </w:rPr>
        <w:t>It is not the case that B → A</w:t>
      </w:r>
    </w:p>
    <w:p w:rsidR="001521A0" w:rsidRPr="001521A0" w:rsidRDefault="001521A0" w:rsidP="00975A6B">
      <w:pPr>
        <w:numPr>
          <w:ilvl w:val="0"/>
          <w:numId w:val="4"/>
        </w:numPr>
        <w:shd w:val="clear" w:color="auto" w:fill="FFFFFF"/>
        <w:spacing w:before="100" w:beforeAutospacing="1" w:after="24" w:line="360" w:lineRule="auto"/>
        <w:ind w:left="768"/>
        <w:jc w:val="both"/>
        <w:rPr>
          <w:rFonts w:ascii="Times New Roman" w:eastAsia="Times New Roman" w:hAnsi="Times New Roman" w:cs="Times New Roman"/>
          <w:sz w:val="24"/>
          <w:szCs w:val="24"/>
        </w:rPr>
      </w:pPr>
      <w:r w:rsidRPr="001521A0">
        <w:rPr>
          <w:rFonts w:ascii="Times New Roman" w:eastAsia="Times New Roman" w:hAnsi="Times New Roman" w:cs="Times New Roman"/>
          <w:sz w:val="24"/>
          <w:szCs w:val="24"/>
        </w:rPr>
        <w:t>B → C</w:t>
      </w:r>
    </w:p>
    <w:p w:rsidR="001521A0" w:rsidRPr="001521A0" w:rsidRDefault="001521A0" w:rsidP="00975A6B">
      <w:pPr>
        <w:shd w:val="clear" w:color="auto" w:fill="FFFFFF"/>
        <w:spacing w:before="120" w:after="120" w:line="360" w:lineRule="auto"/>
        <w:jc w:val="both"/>
        <w:rPr>
          <w:rFonts w:ascii="Times New Roman" w:eastAsia="Times New Roman" w:hAnsi="Times New Roman" w:cs="Times New Roman"/>
          <w:sz w:val="24"/>
          <w:szCs w:val="24"/>
        </w:rPr>
      </w:pPr>
      <w:r w:rsidRPr="001521A0">
        <w:rPr>
          <w:rFonts w:ascii="Times New Roman" w:eastAsia="Times New Roman" w:hAnsi="Times New Roman" w:cs="Times New Roman"/>
          <w:sz w:val="24"/>
          <w:szCs w:val="24"/>
        </w:rPr>
        <w:t xml:space="preserve">Then the functional dependency </w:t>
      </w:r>
      <w:proofErr w:type="gramStart"/>
      <w:r w:rsidRPr="001521A0">
        <w:rPr>
          <w:rFonts w:ascii="Times New Roman" w:eastAsia="Times New Roman" w:hAnsi="Times New Roman" w:cs="Times New Roman"/>
          <w:sz w:val="24"/>
          <w:szCs w:val="24"/>
        </w:rPr>
        <w:t>A</w:t>
      </w:r>
      <w:proofErr w:type="gramEnd"/>
      <w:r w:rsidRPr="001521A0">
        <w:rPr>
          <w:rFonts w:ascii="Times New Roman" w:eastAsia="Times New Roman" w:hAnsi="Times New Roman" w:cs="Times New Roman"/>
          <w:sz w:val="24"/>
          <w:szCs w:val="24"/>
        </w:rPr>
        <w:t xml:space="preserve"> → C (which follows from 1 and 3 by the</w:t>
      </w:r>
      <w:r w:rsidRPr="00975A6B">
        <w:rPr>
          <w:rFonts w:ascii="Times New Roman" w:eastAsia="Times New Roman" w:hAnsi="Times New Roman" w:cs="Times New Roman"/>
          <w:sz w:val="24"/>
          <w:szCs w:val="24"/>
        </w:rPr>
        <w:t> </w:t>
      </w:r>
      <w:hyperlink r:id="rId10" w:anchor="Axioms" w:tooltip="Armstrong's axioms" w:history="1">
        <w:r w:rsidRPr="00975A6B">
          <w:rPr>
            <w:rFonts w:ascii="Times New Roman" w:eastAsia="Times New Roman" w:hAnsi="Times New Roman" w:cs="Times New Roman"/>
            <w:sz w:val="24"/>
            <w:szCs w:val="24"/>
          </w:rPr>
          <w:t>axiom of transitivity</w:t>
        </w:r>
      </w:hyperlink>
      <w:r w:rsidRPr="001521A0">
        <w:rPr>
          <w:rFonts w:ascii="Times New Roman" w:eastAsia="Times New Roman" w:hAnsi="Times New Roman" w:cs="Times New Roman"/>
          <w:sz w:val="24"/>
          <w:szCs w:val="24"/>
        </w:rPr>
        <w:t>) is a transitive dependency.</w:t>
      </w:r>
    </w:p>
    <w:p w:rsidR="001521A0" w:rsidRPr="00975A6B" w:rsidRDefault="001521A0" w:rsidP="00975A6B">
      <w:pPr>
        <w:spacing w:line="360" w:lineRule="auto"/>
        <w:jc w:val="both"/>
        <w:rPr>
          <w:rFonts w:ascii="Times New Roman" w:hAnsi="Times New Roman" w:cs="Times New Roman"/>
          <w:b/>
          <w:sz w:val="24"/>
          <w:szCs w:val="24"/>
        </w:rPr>
      </w:pPr>
    </w:p>
    <w:p w:rsidR="00687B57" w:rsidRPr="00975A6B" w:rsidRDefault="001521A0" w:rsidP="00975A6B">
      <w:pPr>
        <w:spacing w:line="360" w:lineRule="auto"/>
        <w:jc w:val="both"/>
        <w:rPr>
          <w:rFonts w:ascii="Times New Roman" w:hAnsi="Times New Roman" w:cs="Times New Roman"/>
          <w:sz w:val="24"/>
          <w:szCs w:val="24"/>
        </w:rPr>
      </w:pPr>
      <w:r w:rsidRPr="00975A6B">
        <w:rPr>
          <w:rFonts w:ascii="Times New Roman" w:hAnsi="Times New Roman" w:cs="Times New Roman"/>
          <w:noProof/>
          <w:sz w:val="24"/>
          <w:szCs w:val="24"/>
        </w:rPr>
        <w:drawing>
          <wp:inline distT="0" distB="0" distL="0" distR="0">
            <wp:extent cx="5124450" cy="3248025"/>
            <wp:effectExtent l="19050" t="0" r="0" b="0"/>
            <wp:docPr id="9" name="Picture 9" descr="05a_3N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05a_3NF"/>
                    <pic:cNvPicPr>
                      <a:picLocks noChangeAspect="1" noChangeArrowheads="1"/>
                    </pic:cNvPicPr>
                  </pic:nvPicPr>
                  <pic:blipFill>
                    <a:blip r:embed="rId11"/>
                    <a:srcRect/>
                    <a:stretch>
                      <a:fillRect/>
                    </a:stretch>
                  </pic:blipFill>
                  <pic:spPr bwMode="auto">
                    <a:xfrm>
                      <a:off x="0" y="0"/>
                      <a:ext cx="5124450" cy="3248025"/>
                    </a:xfrm>
                    <a:prstGeom prst="rect">
                      <a:avLst/>
                    </a:prstGeom>
                    <a:noFill/>
                    <a:ln w="9525">
                      <a:noFill/>
                      <a:miter lim="800000"/>
                      <a:headEnd/>
                      <a:tailEnd/>
                    </a:ln>
                  </pic:spPr>
                </pic:pic>
              </a:graphicData>
            </a:graphic>
          </wp:inline>
        </w:drawing>
      </w:r>
      <w:r w:rsidR="00975A6B" w:rsidRPr="00975A6B">
        <w:rPr>
          <w:rFonts w:ascii="Times New Roman" w:hAnsi="Times New Roman" w:cs="Times New Roman"/>
          <w:sz w:val="24"/>
          <w:szCs w:val="24"/>
        </w:rPr>
        <w:t xml:space="preserve"> </w:t>
      </w:r>
    </w:p>
    <w:p w:rsidR="00975A6B" w:rsidRPr="00975A6B" w:rsidRDefault="00975A6B" w:rsidP="00975A6B">
      <w:pPr>
        <w:spacing w:line="360" w:lineRule="auto"/>
        <w:jc w:val="both"/>
        <w:rPr>
          <w:rFonts w:ascii="Times New Roman" w:hAnsi="Times New Roman" w:cs="Times New Roman"/>
          <w:b/>
          <w:sz w:val="24"/>
          <w:szCs w:val="24"/>
        </w:rPr>
      </w:pPr>
      <w:r w:rsidRPr="00975A6B">
        <w:rPr>
          <w:rFonts w:ascii="Times New Roman" w:hAnsi="Times New Roman" w:cs="Times New Roman"/>
          <w:b/>
          <w:sz w:val="24"/>
          <w:szCs w:val="24"/>
        </w:rPr>
        <w:t>BCNF AND DECOMPOSITION INTO BCNF</w:t>
      </w:r>
    </w:p>
    <w:p w:rsidR="00975A6B" w:rsidRPr="00975A6B" w:rsidRDefault="00975A6B" w:rsidP="00975A6B">
      <w:pPr>
        <w:pStyle w:val="NormalWeb"/>
        <w:shd w:val="clear" w:color="auto" w:fill="FFFFFF"/>
        <w:spacing w:after="240" w:line="360" w:lineRule="auto"/>
        <w:jc w:val="both"/>
      </w:pPr>
      <w:r w:rsidRPr="00975A6B">
        <w:t>A relational schema R is considered to be in Boyce–</w:t>
      </w:r>
      <w:proofErr w:type="spellStart"/>
      <w:r w:rsidRPr="00975A6B">
        <w:t>Codd</w:t>
      </w:r>
      <w:proofErr w:type="spellEnd"/>
      <w:r w:rsidRPr="00975A6B">
        <w:t xml:space="preserve"> normal form (BCNF) if, for every one of its dependencies X → Y, one of the following conditions holds true:</w:t>
      </w:r>
    </w:p>
    <w:p w:rsidR="00975A6B" w:rsidRPr="00975A6B" w:rsidRDefault="00975A6B" w:rsidP="00975A6B">
      <w:pPr>
        <w:pStyle w:val="NormalWeb"/>
        <w:numPr>
          <w:ilvl w:val="0"/>
          <w:numId w:val="7"/>
        </w:numPr>
        <w:shd w:val="clear" w:color="auto" w:fill="FFFFFF"/>
        <w:spacing w:after="240" w:line="360" w:lineRule="auto"/>
        <w:jc w:val="both"/>
      </w:pPr>
      <w:r w:rsidRPr="00975A6B">
        <w:lastRenderedPageBreak/>
        <w:t>X → Y is a trivial functional dependency (i.e., Y is a subset of X)</w:t>
      </w:r>
    </w:p>
    <w:p w:rsidR="00975A6B" w:rsidRPr="00975A6B" w:rsidRDefault="00975A6B" w:rsidP="00975A6B">
      <w:pPr>
        <w:pStyle w:val="NormalWeb"/>
        <w:numPr>
          <w:ilvl w:val="0"/>
          <w:numId w:val="7"/>
        </w:numPr>
        <w:shd w:val="clear" w:color="auto" w:fill="FFFFFF"/>
        <w:spacing w:after="240" w:line="360" w:lineRule="auto"/>
        <w:jc w:val="both"/>
      </w:pPr>
      <w:r w:rsidRPr="00975A6B">
        <w:t xml:space="preserve">X is a </w:t>
      </w:r>
      <w:proofErr w:type="spellStart"/>
      <w:r w:rsidRPr="00975A6B">
        <w:t>superkey</w:t>
      </w:r>
      <w:proofErr w:type="spellEnd"/>
      <w:r w:rsidRPr="00975A6B">
        <w:t xml:space="preserve"> for schema R</w:t>
      </w:r>
    </w:p>
    <w:p w:rsidR="00975A6B" w:rsidRPr="00975A6B" w:rsidRDefault="00975A6B" w:rsidP="00975A6B">
      <w:pPr>
        <w:pStyle w:val="NormalWeb"/>
        <w:shd w:val="clear" w:color="auto" w:fill="FFFFFF"/>
        <w:spacing w:before="0" w:beforeAutospacing="0" w:after="240" w:afterAutospacing="0" w:line="360" w:lineRule="auto"/>
        <w:jc w:val="both"/>
      </w:pPr>
      <w:r w:rsidRPr="00975A6B">
        <w:t>Informally the Boyce-</w:t>
      </w:r>
      <w:proofErr w:type="spellStart"/>
      <w:r w:rsidRPr="00975A6B">
        <w:t>Codd</w:t>
      </w:r>
      <w:proofErr w:type="spellEnd"/>
      <w:r w:rsidRPr="00975A6B">
        <w:t xml:space="preserve"> normal form is expressed as “Each attribute must represent a fact about the key, the whole key, and nothing but the key.”</w:t>
      </w:r>
    </w:p>
    <w:p w:rsidR="00975A6B" w:rsidRPr="00975A6B" w:rsidRDefault="00975A6B" w:rsidP="00975A6B">
      <w:pPr>
        <w:pStyle w:val="NormalWeb"/>
        <w:shd w:val="clear" w:color="auto" w:fill="FFFFFF"/>
        <w:spacing w:before="0" w:beforeAutospacing="0" w:after="240" w:afterAutospacing="0" w:line="360" w:lineRule="auto"/>
        <w:jc w:val="both"/>
        <w:rPr>
          <w:b/>
        </w:rPr>
      </w:pPr>
      <w:r w:rsidRPr="00975A6B">
        <w:rPr>
          <w:b/>
        </w:rPr>
        <w:t>Example:</w:t>
      </w:r>
    </w:p>
    <w:p w:rsidR="00975A6B" w:rsidRPr="00975A6B" w:rsidRDefault="00975A6B" w:rsidP="00DE2CC7">
      <w:pPr>
        <w:shd w:val="clear" w:color="auto" w:fill="FFFFFF"/>
        <w:spacing w:after="240" w:line="360" w:lineRule="auto"/>
        <w:jc w:val="both"/>
        <w:rPr>
          <w:rFonts w:ascii="Times New Roman" w:eastAsia="Times New Roman" w:hAnsi="Times New Roman" w:cs="Times New Roman"/>
          <w:sz w:val="24"/>
          <w:szCs w:val="24"/>
        </w:rPr>
      </w:pPr>
      <w:r w:rsidRPr="00975A6B">
        <w:rPr>
          <w:rFonts w:ascii="Times New Roman" w:eastAsia="Times New Roman" w:hAnsi="Times New Roman" w:cs="Times New Roman"/>
          <w:sz w:val="24"/>
          <w:szCs w:val="24"/>
        </w:rPr>
        <w:t>Let’s take a look at this table, with some typical data. The table is not in BCNF.</w:t>
      </w:r>
    </w:p>
    <w:tbl>
      <w:tblPr>
        <w:tblW w:w="11025" w:type="dxa"/>
        <w:shd w:val="clear" w:color="auto" w:fill="FFFFFF"/>
        <w:tblCellMar>
          <w:top w:w="15" w:type="dxa"/>
          <w:left w:w="15" w:type="dxa"/>
          <w:bottom w:w="15" w:type="dxa"/>
          <w:right w:w="15" w:type="dxa"/>
        </w:tblCellMar>
        <w:tblLook w:val="04A0"/>
      </w:tblPr>
      <w:tblGrid>
        <w:gridCol w:w="2396"/>
        <w:gridCol w:w="1448"/>
        <w:gridCol w:w="3890"/>
        <w:gridCol w:w="1209"/>
        <w:gridCol w:w="2082"/>
      </w:tblGrid>
      <w:tr w:rsidR="00975A6B" w:rsidRPr="00975A6B" w:rsidTr="00975A6B">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D35299"/>
            <w:tcMar>
              <w:top w:w="75" w:type="dxa"/>
              <w:left w:w="150" w:type="dxa"/>
              <w:bottom w:w="75" w:type="dxa"/>
              <w:right w:w="75" w:type="dxa"/>
            </w:tcMar>
            <w:hideMark/>
          </w:tcPr>
          <w:p w:rsidR="00975A6B" w:rsidRPr="00975A6B" w:rsidRDefault="00975A6B" w:rsidP="00DE2CC7">
            <w:pPr>
              <w:spacing w:after="0" w:line="360" w:lineRule="auto"/>
              <w:jc w:val="both"/>
              <w:rPr>
                <w:rFonts w:ascii="Times New Roman" w:eastAsia="Times New Roman" w:hAnsi="Times New Roman" w:cs="Times New Roman"/>
                <w:b/>
                <w:bCs/>
                <w:sz w:val="24"/>
                <w:szCs w:val="24"/>
              </w:rPr>
            </w:pPr>
            <w:r w:rsidRPr="00975A6B">
              <w:rPr>
                <w:rFonts w:ascii="Times New Roman" w:eastAsia="Times New Roman" w:hAnsi="Times New Roman" w:cs="Times New Roman"/>
                <w:b/>
                <w:bCs/>
                <w:sz w:val="24"/>
                <w:szCs w:val="24"/>
              </w:rPr>
              <w:t>Author</w:t>
            </w:r>
          </w:p>
        </w:tc>
        <w:tc>
          <w:tcPr>
            <w:tcW w:w="0" w:type="auto"/>
            <w:tcBorders>
              <w:top w:val="single" w:sz="6" w:space="0" w:color="000000"/>
              <w:left w:val="single" w:sz="6" w:space="0" w:color="000000"/>
              <w:bottom w:val="single" w:sz="6" w:space="0" w:color="000000"/>
              <w:right w:val="single" w:sz="6" w:space="0" w:color="000000"/>
            </w:tcBorders>
            <w:shd w:val="clear" w:color="auto" w:fill="D35299"/>
            <w:tcMar>
              <w:top w:w="75" w:type="dxa"/>
              <w:left w:w="150" w:type="dxa"/>
              <w:bottom w:w="75" w:type="dxa"/>
              <w:right w:w="75" w:type="dxa"/>
            </w:tcMar>
            <w:hideMark/>
          </w:tcPr>
          <w:p w:rsidR="00975A6B" w:rsidRPr="00975A6B" w:rsidRDefault="00975A6B" w:rsidP="00DE2CC7">
            <w:pPr>
              <w:spacing w:after="0" w:line="360" w:lineRule="auto"/>
              <w:jc w:val="both"/>
              <w:rPr>
                <w:rFonts w:ascii="Times New Roman" w:eastAsia="Times New Roman" w:hAnsi="Times New Roman" w:cs="Times New Roman"/>
                <w:b/>
                <w:bCs/>
                <w:sz w:val="24"/>
                <w:szCs w:val="24"/>
              </w:rPr>
            </w:pPr>
            <w:r w:rsidRPr="00975A6B">
              <w:rPr>
                <w:rFonts w:ascii="Times New Roman" w:eastAsia="Times New Roman" w:hAnsi="Times New Roman" w:cs="Times New Roman"/>
                <w:b/>
                <w:bCs/>
                <w:sz w:val="24"/>
                <w:szCs w:val="24"/>
              </w:rPr>
              <w:t>Nationality</w:t>
            </w:r>
          </w:p>
        </w:tc>
        <w:tc>
          <w:tcPr>
            <w:tcW w:w="0" w:type="auto"/>
            <w:tcBorders>
              <w:top w:val="single" w:sz="6" w:space="0" w:color="000000"/>
              <w:left w:val="single" w:sz="6" w:space="0" w:color="000000"/>
              <w:bottom w:val="single" w:sz="6" w:space="0" w:color="000000"/>
              <w:right w:val="single" w:sz="6" w:space="0" w:color="000000"/>
            </w:tcBorders>
            <w:shd w:val="clear" w:color="auto" w:fill="D35299"/>
            <w:tcMar>
              <w:top w:w="75" w:type="dxa"/>
              <w:left w:w="150" w:type="dxa"/>
              <w:bottom w:w="75" w:type="dxa"/>
              <w:right w:w="75" w:type="dxa"/>
            </w:tcMar>
            <w:hideMark/>
          </w:tcPr>
          <w:p w:rsidR="00975A6B" w:rsidRPr="00975A6B" w:rsidRDefault="00975A6B" w:rsidP="00DE2CC7">
            <w:pPr>
              <w:spacing w:after="0" w:line="360" w:lineRule="auto"/>
              <w:jc w:val="both"/>
              <w:rPr>
                <w:rFonts w:ascii="Times New Roman" w:eastAsia="Times New Roman" w:hAnsi="Times New Roman" w:cs="Times New Roman"/>
                <w:b/>
                <w:bCs/>
                <w:sz w:val="24"/>
                <w:szCs w:val="24"/>
              </w:rPr>
            </w:pPr>
            <w:r w:rsidRPr="00975A6B">
              <w:rPr>
                <w:rFonts w:ascii="Times New Roman" w:eastAsia="Times New Roman" w:hAnsi="Times New Roman" w:cs="Times New Roman"/>
                <w:b/>
                <w:bCs/>
                <w:sz w:val="24"/>
                <w:szCs w:val="24"/>
              </w:rPr>
              <w:t>Book title</w:t>
            </w:r>
          </w:p>
        </w:tc>
        <w:tc>
          <w:tcPr>
            <w:tcW w:w="0" w:type="auto"/>
            <w:tcBorders>
              <w:top w:val="single" w:sz="6" w:space="0" w:color="000000"/>
              <w:left w:val="single" w:sz="6" w:space="0" w:color="000000"/>
              <w:bottom w:val="single" w:sz="6" w:space="0" w:color="000000"/>
              <w:right w:val="single" w:sz="6" w:space="0" w:color="000000"/>
            </w:tcBorders>
            <w:shd w:val="clear" w:color="auto" w:fill="D35299"/>
            <w:tcMar>
              <w:top w:w="75" w:type="dxa"/>
              <w:left w:w="150" w:type="dxa"/>
              <w:bottom w:w="75" w:type="dxa"/>
              <w:right w:w="75" w:type="dxa"/>
            </w:tcMar>
            <w:hideMark/>
          </w:tcPr>
          <w:p w:rsidR="00975A6B" w:rsidRPr="00975A6B" w:rsidRDefault="00975A6B" w:rsidP="00DE2CC7">
            <w:pPr>
              <w:spacing w:after="0" w:line="360" w:lineRule="auto"/>
              <w:jc w:val="both"/>
              <w:rPr>
                <w:rFonts w:ascii="Times New Roman" w:eastAsia="Times New Roman" w:hAnsi="Times New Roman" w:cs="Times New Roman"/>
                <w:b/>
                <w:bCs/>
                <w:sz w:val="24"/>
                <w:szCs w:val="24"/>
              </w:rPr>
            </w:pPr>
            <w:r w:rsidRPr="00975A6B">
              <w:rPr>
                <w:rFonts w:ascii="Times New Roman" w:eastAsia="Times New Roman" w:hAnsi="Times New Roman" w:cs="Times New Roman"/>
                <w:b/>
                <w:bCs/>
                <w:sz w:val="24"/>
                <w:szCs w:val="24"/>
              </w:rPr>
              <w:t>Genre</w:t>
            </w:r>
          </w:p>
        </w:tc>
        <w:tc>
          <w:tcPr>
            <w:tcW w:w="0" w:type="auto"/>
            <w:tcBorders>
              <w:top w:val="single" w:sz="6" w:space="0" w:color="000000"/>
              <w:left w:val="single" w:sz="6" w:space="0" w:color="000000"/>
              <w:bottom w:val="single" w:sz="6" w:space="0" w:color="000000"/>
              <w:right w:val="single" w:sz="6" w:space="0" w:color="000000"/>
            </w:tcBorders>
            <w:shd w:val="clear" w:color="auto" w:fill="D35299"/>
            <w:tcMar>
              <w:top w:w="75" w:type="dxa"/>
              <w:left w:w="150" w:type="dxa"/>
              <w:bottom w:w="75" w:type="dxa"/>
              <w:right w:w="75" w:type="dxa"/>
            </w:tcMar>
            <w:hideMark/>
          </w:tcPr>
          <w:p w:rsidR="00975A6B" w:rsidRPr="00975A6B" w:rsidRDefault="00975A6B" w:rsidP="00DE2CC7">
            <w:pPr>
              <w:spacing w:after="0" w:line="360" w:lineRule="auto"/>
              <w:jc w:val="both"/>
              <w:rPr>
                <w:rFonts w:ascii="Times New Roman" w:eastAsia="Times New Roman" w:hAnsi="Times New Roman" w:cs="Times New Roman"/>
                <w:b/>
                <w:bCs/>
                <w:sz w:val="24"/>
                <w:szCs w:val="24"/>
              </w:rPr>
            </w:pPr>
            <w:r w:rsidRPr="00975A6B">
              <w:rPr>
                <w:rFonts w:ascii="Times New Roman" w:eastAsia="Times New Roman" w:hAnsi="Times New Roman" w:cs="Times New Roman"/>
                <w:b/>
                <w:bCs/>
                <w:sz w:val="24"/>
                <w:szCs w:val="24"/>
              </w:rPr>
              <w:t>Number of pages</w:t>
            </w:r>
          </w:p>
        </w:tc>
      </w:tr>
      <w:tr w:rsidR="00975A6B" w:rsidRPr="00975A6B" w:rsidTr="00975A6B">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75" w:type="dxa"/>
            </w:tcMar>
            <w:hideMark/>
          </w:tcPr>
          <w:p w:rsidR="00975A6B" w:rsidRPr="00975A6B" w:rsidRDefault="00975A6B" w:rsidP="00DE2CC7">
            <w:pPr>
              <w:spacing w:after="0" w:line="360" w:lineRule="auto"/>
              <w:jc w:val="both"/>
              <w:rPr>
                <w:rFonts w:ascii="Times New Roman" w:eastAsia="Times New Roman" w:hAnsi="Times New Roman" w:cs="Times New Roman"/>
                <w:sz w:val="24"/>
                <w:szCs w:val="24"/>
              </w:rPr>
            </w:pPr>
            <w:r w:rsidRPr="00975A6B">
              <w:rPr>
                <w:rFonts w:ascii="Times New Roman" w:eastAsia="Times New Roman" w:hAnsi="Times New Roman" w:cs="Times New Roman"/>
                <w:sz w:val="24"/>
                <w:szCs w:val="24"/>
              </w:rPr>
              <w:t>William Shakespeare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75" w:type="dxa"/>
            </w:tcMar>
            <w:hideMark/>
          </w:tcPr>
          <w:p w:rsidR="00975A6B" w:rsidRPr="00975A6B" w:rsidRDefault="00975A6B" w:rsidP="00DE2CC7">
            <w:pPr>
              <w:spacing w:after="0" w:line="360" w:lineRule="auto"/>
              <w:jc w:val="both"/>
              <w:rPr>
                <w:rFonts w:ascii="Times New Roman" w:eastAsia="Times New Roman" w:hAnsi="Times New Roman" w:cs="Times New Roman"/>
                <w:sz w:val="24"/>
                <w:szCs w:val="24"/>
              </w:rPr>
            </w:pPr>
            <w:r w:rsidRPr="00975A6B">
              <w:rPr>
                <w:rFonts w:ascii="Times New Roman" w:eastAsia="Times New Roman" w:hAnsi="Times New Roman" w:cs="Times New Roman"/>
                <w:sz w:val="24"/>
                <w:szCs w:val="24"/>
              </w:rPr>
              <w:t>English</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75" w:type="dxa"/>
            </w:tcMar>
            <w:hideMark/>
          </w:tcPr>
          <w:p w:rsidR="00975A6B" w:rsidRPr="00975A6B" w:rsidRDefault="00975A6B" w:rsidP="00DE2CC7">
            <w:pPr>
              <w:spacing w:after="0" w:line="360" w:lineRule="auto"/>
              <w:jc w:val="both"/>
              <w:rPr>
                <w:rFonts w:ascii="Times New Roman" w:eastAsia="Times New Roman" w:hAnsi="Times New Roman" w:cs="Times New Roman"/>
                <w:sz w:val="24"/>
                <w:szCs w:val="24"/>
              </w:rPr>
            </w:pPr>
            <w:r w:rsidRPr="00975A6B">
              <w:rPr>
                <w:rFonts w:ascii="Times New Roman" w:eastAsia="Times New Roman" w:hAnsi="Times New Roman" w:cs="Times New Roman"/>
                <w:sz w:val="24"/>
                <w:szCs w:val="24"/>
              </w:rPr>
              <w:t>The Comedy of Errors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75" w:type="dxa"/>
            </w:tcMar>
            <w:hideMark/>
          </w:tcPr>
          <w:p w:rsidR="00975A6B" w:rsidRPr="00975A6B" w:rsidRDefault="00975A6B" w:rsidP="00DE2CC7">
            <w:pPr>
              <w:spacing w:after="0" w:line="360" w:lineRule="auto"/>
              <w:jc w:val="both"/>
              <w:rPr>
                <w:rFonts w:ascii="Times New Roman" w:eastAsia="Times New Roman" w:hAnsi="Times New Roman" w:cs="Times New Roman"/>
                <w:sz w:val="24"/>
                <w:szCs w:val="24"/>
              </w:rPr>
            </w:pPr>
            <w:r w:rsidRPr="00975A6B">
              <w:rPr>
                <w:rFonts w:ascii="Times New Roman" w:eastAsia="Times New Roman" w:hAnsi="Times New Roman" w:cs="Times New Roman"/>
                <w:sz w:val="24"/>
                <w:szCs w:val="24"/>
              </w:rPr>
              <w:t>Comedy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75" w:type="dxa"/>
            </w:tcMar>
            <w:hideMark/>
          </w:tcPr>
          <w:p w:rsidR="00975A6B" w:rsidRPr="00975A6B" w:rsidRDefault="00975A6B" w:rsidP="00DE2CC7">
            <w:pPr>
              <w:spacing w:after="0" w:line="360" w:lineRule="auto"/>
              <w:jc w:val="both"/>
              <w:rPr>
                <w:rFonts w:ascii="Times New Roman" w:eastAsia="Times New Roman" w:hAnsi="Times New Roman" w:cs="Times New Roman"/>
                <w:sz w:val="24"/>
                <w:szCs w:val="24"/>
              </w:rPr>
            </w:pPr>
            <w:r w:rsidRPr="00975A6B">
              <w:rPr>
                <w:rFonts w:ascii="Times New Roman" w:eastAsia="Times New Roman" w:hAnsi="Times New Roman" w:cs="Times New Roman"/>
                <w:sz w:val="24"/>
                <w:szCs w:val="24"/>
              </w:rPr>
              <w:t>100</w:t>
            </w:r>
          </w:p>
        </w:tc>
      </w:tr>
      <w:tr w:rsidR="00975A6B" w:rsidRPr="00975A6B" w:rsidTr="00975A6B">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75" w:type="dxa"/>
            </w:tcMar>
            <w:hideMark/>
          </w:tcPr>
          <w:p w:rsidR="00975A6B" w:rsidRPr="00975A6B" w:rsidRDefault="00975A6B" w:rsidP="00DE2CC7">
            <w:pPr>
              <w:spacing w:after="0" w:line="360" w:lineRule="auto"/>
              <w:jc w:val="both"/>
              <w:rPr>
                <w:rFonts w:ascii="Times New Roman" w:eastAsia="Times New Roman" w:hAnsi="Times New Roman" w:cs="Times New Roman"/>
                <w:sz w:val="24"/>
                <w:szCs w:val="24"/>
              </w:rPr>
            </w:pPr>
            <w:r w:rsidRPr="00975A6B">
              <w:rPr>
                <w:rFonts w:ascii="Times New Roman" w:eastAsia="Times New Roman" w:hAnsi="Times New Roman" w:cs="Times New Roman"/>
                <w:sz w:val="24"/>
                <w:szCs w:val="24"/>
              </w:rPr>
              <w:t xml:space="preserve">Markus </w:t>
            </w:r>
            <w:proofErr w:type="spellStart"/>
            <w:r w:rsidRPr="00975A6B">
              <w:rPr>
                <w:rFonts w:ascii="Times New Roman" w:eastAsia="Times New Roman" w:hAnsi="Times New Roman" w:cs="Times New Roman"/>
                <w:sz w:val="24"/>
                <w:szCs w:val="24"/>
              </w:rPr>
              <w:t>Winand</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75" w:type="dxa"/>
            </w:tcMar>
            <w:hideMark/>
          </w:tcPr>
          <w:p w:rsidR="00975A6B" w:rsidRPr="00975A6B" w:rsidRDefault="00975A6B" w:rsidP="00DE2CC7">
            <w:pPr>
              <w:spacing w:after="0" w:line="360" w:lineRule="auto"/>
              <w:jc w:val="both"/>
              <w:rPr>
                <w:rFonts w:ascii="Times New Roman" w:eastAsia="Times New Roman" w:hAnsi="Times New Roman" w:cs="Times New Roman"/>
                <w:sz w:val="24"/>
                <w:szCs w:val="24"/>
              </w:rPr>
            </w:pPr>
            <w:r w:rsidRPr="00975A6B">
              <w:rPr>
                <w:rFonts w:ascii="Times New Roman" w:eastAsia="Times New Roman" w:hAnsi="Times New Roman" w:cs="Times New Roman"/>
                <w:sz w:val="24"/>
                <w:szCs w:val="24"/>
              </w:rPr>
              <w:t>Austrian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75" w:type="dxa"/>
            </w:tcMar>
            <w:hideMark/>
          </w:tcPr>
          <w:p w:rsidR="00975A6B" w:rsidRPr="00975A6B" w:rsidRDefault="00975A6B" w:rsidP="00DE2CC7">
            <w:pPr>
              <w:spacing w:after="0" w:line="360" w:lineRule="auto"/>
              <w:jc w:val="both"/>
              <w:rPr>
                <w:rFonts w:ascii="Times New Roman" w:eastAsia="Times New Roman" w:hAnsi="Times New Roman" w:cs="Times New Roman"/>
                <w:sz w:val="24"/>
                <w:szCs w:val="24"/>
              </w:rPr>
            </w:pPr>
            <w:r w:rsidRPr="00975A6B">
              <w:rPr>
                <w:rFonts w:ascii="Times New Roman" w:eastAsia="Times New Roman" w:hAnsi="Times New Roman" w:cs="Times New Roman"/>
                <w:sz w:val="24"/>
                <w:szCs w:val="24"/>
              </w:rPr>
              <w:t>SQL Performance Explained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75" w:type="dxa"/>
            </w:tcMar>
            <w:hideMark/>
          </w:tcPr>
          <w:p w:rsidR="00975A6B" w:rsidRPr="00975A6B" w:rsidRDefault="00975A6B" w:rsidP="00DE2CC7">
            <w:pPr>
              <w:spacing w:after="0" w:line="360" w:lineRule="auto"/>
              <w:jc w:val="both"/>
              <w:rPr>
                <w:rFonts w:ascii="Times New Roman" w:eastAsia="Times New Roman" w:hAnsi="Times New Roman" w:cs="Times New Roman"/>
                <w:sz w:val="24"/>
                <w:szCs w:val="24"/>
              </w:rPr>
            </w:pPr>
            <w:r w:rsidRPr="00975A6B">
              <w:rPr>
                <w:rFonts w:ascii="Times New Roman" w:eastAsia="Times New Roman" w:hAnsi="Times New Roman" w:cs="Times New Roman"/>
                <w:sz w:val="24"/>
                <w:szCs w:val="24"/>
              </w:rPr>
              <w:t>Textbook</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75" w:type="dxa"/>
            </w:tcMar>
            <w:hideMark/>
          </w:tcPr>
          <w:p w:rsidR="00975A6B" w:rsidRPr="00975A6B" w:rsidRDefault="00975A6B" w:rsidP="00DE2CC7">
            <w:pPr>
              <w:spacing w:after="0" w:line="360" w:lineRule="auto"/>
              <w:jc w:val="both"/>
              <w:rPr>
                <w:rFonts w:ascii="Times New Roman" w:eastAsia="Times New Roman" w:hAnsi="Times New Roman" w:cs="Times New Roman"/>
                <w:sz w:val="24"/>
                <w:szCs w:val="24"/>
              </w:rPr>
            </w:pPr>
            <w:r w:rsidRPr="00975A6B">
              <w:rPr>
                <w:rFonts w:ascii="Times New Roman" w:eastAsia="Times New Roman" w:hAnsi="Times New Roman" w:cs="Times New Roman"/>
                <w:sz w:val="24"/>
                <w:szCs w:val="24"/>
              </w:rPr>
              <w:t>200</w:t>
            </w:r>
          </w:p>
        </w:tc>
      </w:tr>
      <w:tr w:rsidR="00975A6B" w:rsidRPr="00975A6B" w:rsidTr="00975A6B">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75" w:type="dxa"/>
            </w:tcMar>
            <w:hideMark/>
          </w:tcPr>
          <w:p w:rsidR="00975A6B" w:rsidRPr="00975A6B" w:rsidRDefault="00975A6B" w:rsidP="00DE2CC7">
            <w:pPr>
              <w:spacing w:after="0" w:line="360" w:lineRule="auto"/>
              <w:jc w:val="both"/>
              <w:rPr>
                <w:rFonts w:ascii="Times New Roman" w:eastAsia="Times New Roman" w:hAnsi="Times New Roman" w:cs="Times New Roman"/>
                <w:sz w:val="24"/>
                <w:szCs w:val="24"/>
              </w:rPr>
            </w:pPr>
            <w:r w:rsidRPr="00975A6B">
              <w:rPr>
                <w:rFonts w:ascii="Times New Roman" w:eastAsia="Times New Roman" w:hAnsi="Times New Roman" w:cs="Times New Roman"/>
                <w:sz w:val="24"/>
                <w:szCs w:val="24"/>
              </w:rPr>
              <w:t xml:space="preserve">Jeffrey </w:t>
            </w:r>
            <w:proofErr w:type="spellStart"/>
            <w:r w:rsidRPr="00975A6B">
              <w:rPr>
                <w:rFonts w:ascii="Times New Roman" w:eastAsia="Times New Roman" w:hAnsi="Times New Roman" w:cs="Times New Roman"/>
                <w:sz w:val="24"/>
                <w:szCs w:val="24"/>
              </w:rPr>
              <w:t>Ullman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75" w:type="dxa"/>
            </w:tcMar>
            <w:hideMark/>
          </w:tcPr>
          <w:p w:rsidR="00975A6B" w:rsidRPr="00975A6B" w:rsidRDefault="00975A6B" w:rsidP="00DE2CC7">
            <w:pPr>
              <w:spacing w:after="0" w:line="360" w:lineRule="auto"/>
              <w:jc w:val="both"/>
              <w:rPr>
                <w:rFonts w:ascii="Times New Roman" w:eastAsia="Times New Roman" w:hAnsi="Times New Roman" w:cs="Times New Roman"/>
                <w:sz w:val="24"/>
                <w:szCs w:val="24"/>
              </w:rPr>
            </w:pPr>
            <w:r w:rsidRPr="00975A6B">
              <w:rPr>
                <w:rFonts w:ascii="Times New Roman" w:eastAsia="Times New Roman" w:hAnsi="Times New Roman" w:cs="Times New Roman"/>
                <w:sz w:val="24"/>
                <w:szCs w:val="24"/>
              </w:rPr>
              <w:t>American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75" w:type="dxa"/>
            </w:tcMar>
            <w:hideMark/>
          </w:tcPr>
          <w:p w:rsidR="00975A6B" w:rsidRPr="00975A6B" w:rsidRDefault="00975A6B" w:rsidP="00DE2CC7">
            <w:pPr>
              <w:spacing w:after="0" w:line="360" w:lineRule="auto"/>
              <w:jc w:val="both"/>
              <w:rPr>
                <w:rFonts w:ascii="Times New Roman" w:eastAsia="Times New Roman" w:hAnsi="Times New Roman" w:cs="Times New Roman"/>
                <w:sz w:val="24"/>
                <w:szCs w:val="24"/>
              </w:rPr>
            </w:pPr>
            <w:r w:rsidRPr="00975A6B">
              <w:rPr>
                <w:rFonts w:ascii="Times New Roman" w:eastAsia="Times New Roman" w:hAnsi="Times New Roman" w:cs="Times New Roman"/>
                <w:sz w:val="24"/>
                <w:szCs w:val="24"/>
              </w:rPr>
              <w:t>A First Course in Database Systems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75" w:type="dxa"/>
            </w:tcMar>
            <w:hideMark/>
          </w:tcPr>
          <w:p w:rsidR="00975A6B" w:rsidRPr="00975A6B" w:rsidRDefault="00975A6B" w:rsidP="00DE2CC7">
            <w:pPr>
              <w:spacing w:after="0" w:line="360" w:lineRule="auto"/>
              <w:jc w:val="both"/>
              <w:rPr>
                <w:rFonts w:ascii="Times New Roman" w:eastAsia="Times New Roman" w:hAnsi="Times New Roman" w:cs="Times New Roman"/>
                <w:sz w:val="24"/>
                <w:szCs w:val="24"/>
              </w:rPr>
            </w:pPr>
            <w:r w:rsidRPr="00975A6B">
              <w:rPr>
                <w:rFonts w:ascii="Times New Roman" w:eastAsia="Times New Roman" w:hAnsi="Times New Roman" w:cs="Times New Roman"/>
                <w:sz w:val="24"/>
                <w:szCs w:val="24"/>
              </w:rPr>
              <w:t>Textbook</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75" w:type="dxa"/>
            </w:tcMar>
            <w:hideMark/>
          </w:tcPr>
          <w:p w:rsidR="00975A6B" w:rsidRPr="00975A6B" w:rsidRDefault="00975A6B" w:rsidP="00DE2CC7">
            <w:pPr>
              <w:spacing w:after="0" w:line="360" w:lineRule="auto"/>
              <w:jc w:val="both"/>
              <w:rPr>
                <w:rFonts w:ascii="Times New Roman" w:eastAsia="Times New Roman" w:hAnsi="Times New Roman" w:cs="Times New Roman"/>
                <w:sz w:val="24"/>
                <w:szCs w:val="24"/>
              </w:rPr>
            </w:pPr>
            <w:r w:rsidRPr="00975A6B">
              <w:rPr>
                <w:rFonts w:ascii="Times New Roman" w:eastAsia="Times New Roman" w:hAnsi="Times New Roman" w:cs="Times New Roman"/>
                <w:sz w:val="24"/>
                <w:szCs w:val="24"/>
              </w:rPr>
              <w:t>500</w:t>
            </w:r>
          </w:p>
        </w:tc>
      </w:tr>
      <w:tr w:rsidR="00975A6B" w:rsidRPr="00975A6B" w:rsidTr="00975A6B">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75" w:type="dxa"/>
            </w:tcMar>
            <w:hideMark/>
          </w:tcPr>
          <w:p w:rsidR="00975A6B" w:rsidRPr="00975A6B" w:rsidRDefault="00975A6B" w:rsidP="00DE2CC7">
            <w:pPr>
              <w:spacing w:after="0" w:line="360" w:lineRule="auto"/>
              <w:jc w:val="both"/>
              <w:rPr>
                <w:rFonts w:ascii="Times New Roman" w:eastAsia="Times New Roman" w:hAnsi="Times New Roman" w:cs="Times New Roman"/>
                <w:sz w:val="24"/>
                <w:szCs w:val="24"/>
              </w:rPr>
            </w:pPr>
            <w:r w:rsidRPr="00975A6B">
              <w:rPr>
                <w:rFonts w:ascii="Times New Roman" w:eastAsia="Times New Roman" w:hAnsi="Times New Roman" w:cs="Times New Roman"/>
                <w:sz w:val="24"/>
                <w:szCs w:val="24"/>
              </w:rPr>
              <w:t xml:space="preserve">Jennifer </w:t>
            </w:r>
            <w:proofErr w:type="spellStart"/>
            <w:r w:rsidRPr="00975A6B">
              <w:rPr>
                <w:rFonts w:ascii="Times New Roman" w:eastAsia="Times New Roman" w:hAnsi="Times New Roman" w:cs="Times New Roman"/>
                <w:sz w:val="24"/>
                <w:szCs w:val="24"/>
              </w:rPr>
              <w:t>Widom</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75" w:type="dxa"/>
            </w:tcMar>
            <w:hideMark/>
          </w:tcPr>
          <w:p w:rsidR="00975A6B" w:rsidRPr="00975A6B" w:rsidRDefault="00975A6B" w:rsidP="00DE2CC7">
            <w:pPr>
              <w:spacing w:after="0" w:line="360" w:lineRule="auto"/>
              <w:jc w:val="both"/>
              <w:rPr>
                <w:rFonts w:ascii="Times New Roman" w:eastAsia="Times New Roman" w:hAnsi="Times New Roman" w:cs="Times New Roman"/>
                <w:sz w:val="24"/>
                <w:szCs w:val="24"/>
              </w:rPr>
            </w:pPr>
            <w:r w:rsidRPr="00975A6B">
              <w:rPr>
                <w:rFonts w:ascii="Times New Roman" w:eastAsia="Times New Roman" w:hAnsi="Times New Roman" w:cs="Times New Roman"/>
                <w:sz w:val="24"/>
                <w:szCs w:val="24"/>
              </w:rPr>
              <w:t>American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75" w:type="dxa"/>
            </w:tcMar>
            <w:hideMark/>
          </w:tcPr>
          <w:p w:rsidR="00975A6B" w:rsidRPr="00975A6B" w:rsidRDefault="00975A6B" w:rsidP="00DE2CC7">
            <w:pPr>
              <w:spacing w:after="0" w:line="360" w:lineRule="auto"/>
              <w:jc w:val="both"/>
              <w:rPr>
                <w:rFonts w:ascii="Times New Roman" w:eastAsia="Times New Roman" w:hAnsi="Times New Roman" w:cs="Times New Roman"/>
                <w:sz w:val="24"/>
                <w:szCs w:val="24"/>
              </w:rPr>
            </w:pPr>
            <w:r w:rsidRPr="00975A6B">
              <w:rPr>
                <w:rFonts w:ascii="Times New Roman" w:eastAsia="Times New Roman" w:hAnsi="Times New Roman" w:cs="Times New Roman"/>
                <w:sz w:val="24"/>
                <w:szCs w:val="24"/>
              </w:rPr>
              <w:t>A First Course in Database Systems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75" w:type="dxa"/>
            </w:tcMar>
            <w:hideMark/>
          </w:tcPr>
          <w:p w:rsidR="00975A6B" w:rsidRPr="00975A6B" w:rsidRDefault="00975A6B" w:rsidP="00DE2CC7">
            <w:pPr>
              <w:spacing w:after="0" w:line="360" w:lineRule="auto"/>
              <w:jc w:val="both"/>
              <w:rPr>
                <w:rFonts w:ascii="Times New Roman" w:eastAsia="Times New Roman" w:hAnsi="Times New Roman" w:cs="Times New Roman"/>
                <w:sz w:val="24"/>
                <w:szCs w:val="24"/>
              </w:rPr>
            </w:pPr>
            <w:r w:rsidRPr="00975A6B">
              <w:rPr>
                <w:rFonts w:ascii="Times New Roman" w:eastAsia="Times New Roman" w:hAnsi="Times New Roman" w:cs="Times New Roman"/>
                <w:sz w:val="24"/>
                <w:szCs w:val="24"/>
              </w:rPr>
              <w:t>Textbook</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75" w:type="dxa"/>
            </w:tcMar>
            <w:hideMark/>
          </w:tcPr>
          <w:p w:rsidR="00975A6B" w:rsidRPr="00975A6B" w:rsidRDefault="00975A6B" w:rsidP="00DE2CC7">
            <w:pPr>
              <w:spacing w:after="0" w:line="360" w:lineRule="auto"/>
              <w:jc w:val="both"/>
              <w:rPr>
                <w:rFonts w:ascii="Times New Roman" w:eastAsia="Times New Roman" w:hAnsi="Times New Roman" w:cs="Times New Roman"/>
                <w:sz w:val="24"/>
                <w:szCs w:val="24"/>
              </w:rPr>
            </w:pPr>
            <w:r w:rsidRPr="00975A6B">
              <w:rPr>
                <w:rFonts w:ascii="Times New Roman" w:eastAsia="Times New Roman" w:hAnsi="Times New Roman" w:cs="Times New Roman"/>
                <w:sz w:val="24"/>
                <w:szCs w:val="24"/>
              </w:rPr>
              <w:t>500</w:t>
            </w:r>
          </w:p>
        </w:tc>
      </w:tr>
    </w:tbl>
    <w:p w:rsidR="00975A6B" w:rsidRPr="00975A6B" w:rsidRDefault="00975A6B" w:rsidP="00DE2CC7">
      <w:pPr>
        <w:spacing w:after="0" w:line="360" w:lineRule="auto"/>
        <w:jc w:val="both"/>
        <w:rPr>
          <w:rFonts w:ascii="Times New Roman" w:eastAsia="Times New Roman" w:hAnsi="Times New Roman" w:cs="Times New Roman"/>
          <w:sz w:val="24"/>
          <w:szCs w:val="24"/>
        </w:rPr>
      </w:pPr>
      <w:r w:rsidRPr="00975A6B">
        <w:rPr>
          <w:rFonts w:ascii="Times New Roman" w:eastAsia="Times New Roman" w:hAnsi="Times New Roman" w:cs="Times New Roman"/>
          <w:sz w:val="24"/>
          <w:szCs w:val="24"/>
        </w:rPr>
        <w:br/>
      </w:r>
    </w:p>
    <w:p w:rsidR="00975A6B" w:rsidRPr="00975A6B" w:rsidRDefault="00975A6B" w:rsidP="00DE2CC7">
      <w:pPr>
        <w:shd w:val="clear" w:color="auto" w:fill="FFFFFF"/>
        <w:spacing w:after="240" w:line="360" w:lineRule="auto"/>
        <w:jc w:val="both"/>
        <w:rPr>
          <w:rFonts w:ascii="Times New Roman" w:eastAsia="Times New Roman" w:hAnsi="Times New Roman" w:cs="Times New Roman"/>
          <w:sz w:val="24"/>
          <w:szCs w:val="24"/>
        </w:rPr>
      </w:pPr>
      <w:r w:rsidRPr="00975A6B">
        <w:rPr>
          <w:rFonts w:ascii="Times New Roman" w:eastAsia="Times New Roman" w:hAnsi="Times New Roman" w:cs="Times New Roman"/>
          <w:sz w:val="24"/>
          <w:szCs w:val="24"/>
        </w:rPr>
        <w:t>The nontrivial functional dependencies in the table are:</w:t>
      </w:r>
    </w:p>
    <w:p w:rsidR="00DE2CC7" w:rsidRDefault="00975A6B" w:rsidP="00DE2CC7">
      <w:pPr>
        <w:pBdr>
          <w:top w:val="single" w:sz="6" w:space="14" w:color="E7E7E7"/>
          <w:left w:val="single" w:sz="12" w:space="14" w:color="F6AE00"/>
          <w:bottom w:val="single" w:sz="2" w:space="14" w:color="F2F2F2"/>
          <w:right w:val="single" w:sz="6" w:space="14" w:color="F2F2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360" w:lineRule="auto"/>
        <w:jc w:val="both"/>
        <w:rPr>
          <w:rFonts w:ascii="Times New Roman" w:eastAsia="Times New Roman" w:hAnsi="Times New Roman" w:cs="Times New Roman"/>
          <w:b/>
          <w:sz w:val="24"/>
          <w:szCs w:val="24"/>
        </w:rPr>
      </w:pPr>
      <w:proofErr w:type="gramStart"/>
      <w:r w:rsidRPr="00975A6B">
        <w:rPr>
          <w:rFonts w:ascii="Times New Roman" w:eastAsia="Times New Roman" w:hAnsi="Times New Roman" w:cs="Times New Roman"/>
          <w:b/>
          <w:sz w:val="24"/>
          <w:szCs w:val="24"/>
        </w:rPr>
        <w:t>author</w:t>
      </w:r>
      <w:proofErr w:type="gramEnd"/>
      <w:r w:rsidRPr="00975A6B">
        <w:rPr>
          <w:rFonts w:ascii="Times New Roman" w:eastAsia="Times New Roman" w:hAnsi="Times New Roman" w:cs="Times New Roman"/>
          <w:b/>
          <w:sz w:val="24"/>
          <w:szCs w:val="24"/>
        </w:rPr>
        <w:t xml:space="preserve"> → nationality</w:t>
      </w:r>
    </w:p>
    <w:p w:rsidR="00975A6B" w:rsidRPr="00975A6B" w:rsidRDefault="00975A6B" w:rsidP="00DE2CC7">
      <w:pPr>
        <w:pBdr>
          <w:top w:val="single" w:sz="6" w:space="14" w:color="E7E7E7"/>
          <w:left w:val="single" w:sz="12" w:space="14" w:color="F6AE00"/>
          <w:bottom w:val="single" w:sz="2" w:space="14" w:color="F2F2F2"/>
          <w:right w:val="single" w:sz="6" w:space="14" w:color="F2F2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360" w:lineRule="auto"/>
        <w:jc w:val="both"/>
        <w:rPr>
          <w:rFonts w:ascii="Times New Roman" w:eastAsia="Times New Roman" w:hAnsi="Times New Roman" w:cs="Times New Roman"/>
          <w:b/>
          <w:sz w:val="24"/>
          <w:szCs w:val="24"/>
        </w:rPr>
      </w:pPr>
      <w:proofErr w:type="gramStart"/>
      <w:r w:rsidRPr="00975A6B">
        <w:rPr>
          <w:rFonts w:ascii="Times New Roman" w:eastAsia="Times New Roman" w:hAnsi="Times New Roman" w:cs="Times New Roman"/>
          <w:b/>
          <w:sz w:val="24"/>
          <w:szCs w:val="24"/>
        </w:rPr>
        <w:t>book</w:t>
      </w:r>
      <w:proofErr w:type="gramEnd"/>
      <w:r w:rsidRPr="00975A6B">
        <w:rPr>
          <w:rFonts w:ascii="Times New Roman" w:eastAsia="Times New Roman" w:hAnsi="Times New Roman" w:cs="Times New Roman"/>
          <w:b/>
          <w:sz w:val="24"/>
          <w:szCs w:val="24"/>
        </w:rPr>
        <w:t xml:space="preserve"> title → genre, number of pages</w:t>
      </w:r>
    </w:p>
    <w:p w:rsidR="00975A6B" w:rsidRPr="00975A6B" w:rsidRDefault="00975A6B" w:rsidP="00DE2CC7">
      <w:pPr>
        <w:shd w:val="clear" w:color="auto" w:fill="FFFFFF"/>
        <w:spacing w:after="240" w:line="360" w:lineRule="auto"/>
        <w:jc w:val="both"/>
        <w:rPr>
          <w:rFonts w:ascii="Times New Roman" w:eastAsia="Times New Roman" w:hAnsi="Times New Roman" w:cs="Times New Roman"/>
          <w:sz w:val="24"/>
          <w:szCs w:val="24"/>
        </w:rPr>
      </w:pPr>
      <w:r w:rsidRPr="00975A6B">
        <w:rPr>
          <w:rFonts w:ascii="Times New Roman" w:eastAsia="Times New Roman" w:hAnsi="Times New Roman" w:cs="Times New Roman"/>
          <w:sz w:val="24"/>
          <w:szCs w:val="24"/>
        </w:rPr>
        <w:t>We can easily see that the only </w:t>
      </w:r>
      <w:hyperlink r:id="rId12" w:tgtFrame="_blank" w:history="1">
        <w:r w:rsidRPr="00975A6B">
          <w:rPr>
            <w:rFonts w:ascii="Times New Roman" w:eastAsia="Times New Roman" w:hAnsi="Times New Roman" w:cs="Times New Roman"/>
            <w:sz w:val="24"/>
            <w:szCs w:val="24"/>
          </w:rPr>
          <w:t>key</w:t>
        </w:r>
      </w:hyperlink>
      <w:r w:rsidRPr="00975A6B">
        <w:rPr>
          <w:rFonts w:ascii="Times New Roman" w:eastAsia="Times New Roman" w:hAnsi="Times New Roman" w:cs="Times New Roman"/>
          <w:sz w:val="24"/>
          <w:szCs w:val="24"/>
        </w:rPr>
        <w:t> is the set {author, book title}.</w:t>
      </w:r>
    </w:p>
    <w:p w:rsidR="00975A6B" w:rsidRPr="00975A6B" w:rsidRDefault="00975A6B" w:rsidP="00DE2CC7">
      <w:pPr>
        <w:shd w:val="clear" w:color="auto" w:fill="FFFFFF"/>
        <w:spacing w:after="240" w:line="360" w:lineRule="auto"/>
        <w:jc w:val="both"/>
        <w:rPr>
          <w:rFonts w:ascii="Times New Roman" w:eastAsia="Times New Roman" w:hAnsi="Times New Roman" w:cs="Times New Roman"/>
          <w:sz w:val="24"/>
          <w:szCs w:val="24"/>
        </w:rPr>
      </w:pPr>
      <w:r w:rsidRPr="00975A6B">
        <w:rPr>
          <w:rFonts w:ascii="Times New Roman" w:eastAsia="Times New Roman" w:hAnsi="Times New Roman" w:cs="Times New Roman"/>
          <w:sz w:val="24"/>
          <w:szCs w:val="24"/>
        </w:rPr>
        <w:t>The same data can be stored in a BCNF schema. However, this time we would need three tables.</w:t>
      </w:r>
    </w:p>
    <w:tbl>
      <w:tblPr>
        <w:tblW w:w="11025" w:type="dxa"/>
        <w:shd w:val="clear" w:color="auto" w:fill="FFFFFF"/>
        <w:tblCellMar>
          <w:top w:w="15" w:type="dxa"/>
          <w:left w:w="15" w:type="dxa"/>
          <w:bottom w:w="15" w:type="dxa"/>
          <w:right w:w="15" w:type="dxa"/>
        </w:tblCellMar>
        <w:tblLook w:val="04A0"/>
      </w:tblPr>
      <w:tblGrid>
        <w:gridCol w:w="6873"/>
        <w:gridCol w:w="4152"/>
      </w:tblGrid>
      <w:tr w:rsidR="00975A6B" w:rsidRPr="00975A6B" w:rsidTr="00975A6B">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D35299"/>
            <w:tcMar>
              <w:top w:w="75" w:type="dxa"/>
              <w:left w:w="150" w:type="dxa"/>
              <w:bottom w:w="75" w:type="dxa"/>
              <w:right w:w="75" w:type="dxa"/>
            </w:tcMar>
            <w:hideMark/>
          </w:tcPr>
          <w:p w:rsidR="00975A6B" w:rsidRPr="00975A6B" w:rsidRDefault="00975A6B" w:rsidP="00DE2CC7">
            <w:pPr>
              <w:spacing w:after="0" w:line="360" w:lineRule="auto"/>
              <w:jc w:val="both"/>
              <w:rPr>
                <w:rFonts w:ascii="Times New Roman" w:eastAsia="Times New Roman" w:hAnsi="Times New Roman" w:cs="Times New Roman"/>
                <w:b/>
                <w:bCs/>
                <w:sz w:val="24"/>
                <w:szCs w:val="24"/>
              </w:rPr>
            </w:pPr>
            <w:r w:rsidRPr="00975A6B">
              <w:rPr>
                <w:rFonts w:ascii="Times New Roman" w:eastAsia="Times New Roman" w:hAnsi="Times New Roman" w:cs="Times New Roman"/>
                <w:b/>
                <w:bCs/>
                <w:sz w:val="24"/>
                <w:szCs w:val="24"/>
              </w:rPr>
              <w:t>Author</w:t>
            </w:r>
          </w:p>
        </w:tc>
        <w:tc>
          <w:tcPr>
            <w:tcW w:w="0" w:type="auto"/>
            <w:tcBorders>
              <w:top w:val="single" w:sz="6" w:space="0" w:color="000000"/>
              <w:left w:val="single" w:sz="6" w:space="0" w:color="000000"/>
              <w:bottom w:val="single" w:sz="6" w:space="0" w:color="000000"/>
              <w:right w:val="single" w:sz="6" w:space="0" w:color="000000"/>
            </w:tcBorders>
            <w:shd w:val="clear" w:color="auto" w:fill="D35299"/>
            <w:tcMar>
              <w:top w:w="75" w:type="dxa"/>
              <w:left w:w="150" w:type="dxa"/>
              <w:bottom w:w="75" w:type="dxa"/>
              <w:right w:w="75" w:type="dxa"/>
            </w:tcMar>
            <w:hideMark/>
          </w:tcPr>
          <w:p w:rsidR="00975A6B" w:rsidRPr="00975A6B" w:rsidRDefault="00975A6B" w:rsidP="00DE2CC7">
            <w:pPr>
              <w:spacing w:after="0" w:line="360" w:lineRule="auto"/>
              <w:jc w:val="both"/>
              <w:rPr>
                <w:rFonts w:ascii="Times New Roman" w:eastAsia="Times New Roman" w:hAnsi="Times New Roman" w:cs="Times New Roman"/>
                <w:b/>
                <w:bCs/>
                <w:sz w:val="24"/>
                <w:szCs w:val="24"/>
              </w:rPr>
            </w:pPr>
            <w:r w:rsidRPr="00975A6B">
              <w:rPr>
                <w:rFonts w:ascii="Times New Roman" w:eastAsia="Times New Roman" w:hAnsi="Times New Roman" w:cs="Times New Roman"/>
                <w:b/>
                <w:bCs/>
                <w:sz w:val="24"/>
                <w:szCs w:val="24"/>
              </w:rPr>
              <w:t>Nationality</w:t>
            </w:r>
          </w:p>
        </w:tc>
      </w:tr>
      <w:tr w:rsidR="00975A6B" w:rsidRPr="00975A6B" w:rsidTr="00975A6B">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75" w:type="dxa"/>
            </w:tcMar>
            <w:hideMark/>
          </w:tcPr>
          <w:p w:rsidR="00975A6B" w:rsidRPr="00975A6B" w:rsidRDefault="00975A6B" w:rsidP="00DE2CC7">
            <w:pPr>
              <w:spacing w:after="0" w:line="360" w:lineRule="auto"/>
              <w:jc w:val="both"/>
              <w:rPr>
                <w:rFonts w:ascii="Times New Roman" w:eastAsia="Times New Roman" w:hAnsi="Times New Roman" w:cs="Times New Roman"/>
                <w:sz w:val="24"/>
                <w:szCs w:val="24"/>
              </w:rPr>
            </w:pPr>
            <w:r w:rsidRPr="00975A6B">
              <w:rPr>
                <w:rFonts w:ascii="Times New Roman" w:eastAsia="Times New Roman" w:hAnsi="Times New Roman" w:cs="Times New Roman"/>
                <w:sz w:val="24"/>
                <w:szCs w:val="24"/>
              </w:rPr>
              <w:t>William Shakespeare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75" w:type="dxa"/>
            </w:tcMar>
            <w:hideMark/>
          </w:tcPr>
          <w:p w:rsidR="00975A6B" w:rsidRPr="00975A6B" w:rsidRDefault="00975A6B" w:rsidP="00DE2CC7">
            <w:pPr>
              <w:spacing w:after="0" w:line="360" w:lineRule="auto"/>
              <w:jc w:val="both"/>
              <w:rPr>
                <w:rFonts w:ascii="Times New Roman" w:eastAsia="Times New Roman" w:hAnsi="Times New Roman" w:cs="Times New Roman"/>
                <w:sz w:val="24"/>
                <w:szCs w:val="24"/>
              </w:rPr>
            </w:pPr>
            <w:r w:rsidRPr="00975A6B">
              <w:rPr>
                <w:rFonts w:ascii="Times New Roman" w:eastAsia="Times New Roman" w:hAnsi="Times New Roman" w:cs="Times New Roman"/>
                <w:sz w:val="24"/>
                <w:szCs w:val="24"/>
              </w:rPr>
              <w:t>English</w:t>
            </w:r>
          </w:p>
        </w:tc>
      </w:tr>
      <w:tr w:rsidR="00975A6B" w:rsidRPr="00975A6B" w:rsidTr="00975A6B">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75" w:type="dxa"/>
            </w:tcMar>
            <w:hideMark/>
          </w:tcPr>
          <w:p w:rsidR="00975A6B" w:rsidRPr="00975A6B" w:rsidRDefault="00975A6B" w:rsidP="00DE2CC7">
            <w:pPr>
              <w:spacing w:after="0" w:line="360" w:lineRule="auto"/>
              <w:jc w:val="both"/>
              <w:rPr>
                <w:rFonts w:ascii="Times New Roman" w:eastAsia="Times New Roman" w:hAnsi="Times New Roman" w:cs="Times New Roman"/>
                <w:sz w:val="24"/>
                <w:szCs w:val="24"/>
              </w:rPr>
            </w:pPr>
            <w:r w:rsidRPr="00975A6B">
              <w:rPr>
                <w:rFonts w:ascii="Times New Roman" w:eastAsia="Times New Roman" w:hAnsi="Times New Roman" w:cs="Times New Roman"/>
                <w:sz w:val="24"/>
                <w:szCs w:val="24"/>
              </w:rPr>
              <w:lastRenderedPageBreak/>
              <w:t xml:space="preserve">Markus </w:t>
            </w:r>
            <w:proofErr w:type="spellStart"/>
            <w:r w:rsidRPr="00975A6B">
              <w:rPr>
                <w:rFonts w:ascii="Times New Roman" w:eastAsia="Times New Roman" w:hAnsi="Times New Roman" w:cs="Times New Roman"/>
                <w:sz w:val="24"/>
                <w:szCs w:val="24"/>
              </w:rPr>
              <w:t>Winand</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75" w:type="dxa"/>
            </w:tcMar>
            <w:hideMark/>
          </w:tcPr>
          <w:p w:rsidR="00975A6B" w:rsidRPr="00975A6B" w:rsidRDefault="00975A6B" w:rsidP="00DE2CC7">
            <w:pPr>
              <w:spacing w:after="0" w:line="360" w:lineRule="auto"/>
              <w:jc w:val="both"/>
              <w:rPr>
                <w:rFonts w:ascii="Times New Roman" w:eastAsia="Times New Roman" w:hAnsi="Times New Roman" w:cs="Times New Roman"/>
                <w:sz w:val="24"/>
                <w:szCs w:val="24"/>
              </w:rPr>
            </w:pPr>
            <w:r w:rsidRPr="00975A6B">
              <w:rPr>
                <w:rFonts w:ascii="Times New Roman" w:eastAsia="Times New Roman" w:hAnsi="Times New Roman" w:cs="Times New Roman"/>
                <w:sz w:val="24"/>
                <w:szCs w:val="24"/>
              </w:rPr>
              <w:t>Austrian</w:t>
            </w:r>
          </w:p>
        </w:tc>
      </w:tr>
      <w:tr w:rsidR="00975A6B" w:rsidRPr="00975A6B" w:rsidTr="00975A6B">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75" w:type="dxa"/>
            </w:tcMar>
            <w:hideMark/>
          </w:tcPr>
          <w:p w:rsidR="00975A6B" w:rsidRPr="00975A6B" w:rsidRDefault="00975A6B" w:rsidP="00DE2CC7">
            <w:pPr>
              <w:spacing w:after="0" w:line="360" w:lineRule="auto"/>
              <w:jc w:val="both"/>
              <w:rPr>
                <w:rFonts w:ascii="Times New Roman" w:eastAsia="Times New Roman" w:hAnsi="Times New Roman" w:cs="Times New Roman"/>
                <w:sz w:val="24"/>
                <w:szCs w:val="24"/>
              </w:rPr>
            </w:pPr>
            <w:r w:rsidRPr="00975A6B">
              <w:rPr>
                <w:rFonts w:ascii="Times New Roman" w:eastAsia="Times New Roman" w:hAnsi="Times New Roman" w:cs="Times New Roman"/>
                <w:sz w:val="24"/>
                <w:szCs w:val="24"/>
              </w:rPr>
              <w:t xml:space="preserve">Jeffrey </w:t>
            </w:r>
            <w:proofErr w:type="spellStart"/>
            <w:r w:rsidRPr="00975A6B">
              <w:rPr>
                <w:rFonts w:ascii="Times New Roman" w:eastAsia="Times New Roman" w:hAnsi="Times New Roman" w:cs="Times New Roman"/>
                <w:sz w:val="24"/>
                <w:szCs w:val="24"/>
              </w:rPr>
              <w:t>Ullman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75" w:type="dxa"/>
            </w:tcMar>
            <w:hideMark/>
          </w:tcPr>
          <w:p w:rsidR="00975A6B" w:rsidRPr="00975A6B" w:rsidRDefault="00975A6B" w:rsidP="00DE2CC7">
            <w:pPr>
              <w:spacing w:after="0" w:line="360" w:lineRule="auto"/>
              <w:jc w:val="both"/>
              <w:rPr>
                <w:rFonts w:ascii="Times New Roman" w:eastAsia="Times New Roman" w:hAnsi="Times New Roman" w:cs="Times New Roman"/>
                <w:sz w:val="24"/>
                <w:szCs w:val="24"/>
              </w:rPr>
            </w:pPr>
            <w:r w:rsidRPr="00975A6B">
              <w:rPr>
                <w:rFonts w:ascii="Times New Roman" w:eastAsia="Times New Roman" w:hAnsi="Times New Roman" w:cs="Times New Roman"/>
                <w:sz w:val="24"/>
                <w:szCs w:val="24"/>
              </w:rPr>
              <w:t>American</w:t>
            </w:r>
          </w:p>
        </w:tc>
      </w:tr>
      <w:tr w:rsidR="00975A6B" w:rsidRPr="00975A6B" w:rsidTr="00975A6B">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75" w:type="dxa"/>
            </w:tcMar>
            <w:hideMark/>
          </w:tcPr>
          <w:p w:rsidR="00975A6B" w:rsidRPr="00975A6B" w:rsidRDefault="00975A6B" w:rsidP="00DE2CC7">
            <w:pPr>
              <w:spacing w:after="0" w:line="360" w:lineRule="auto"/>
              <w:jc w:val="both"/>
              <w:rPr>
                <w:rFonts w:ascii="Times New Roman" w:eastAsia="Times New Roman" w:hAnsi="Times New Roman" w:cs="Times New Roman"/>
                <w:sz w:val="24"/>
                <w:szCs w:val="24"/>
              </w:rPr>
            </w:pPr>
            <w:r w:rsidRPr="00975A6B">
              <w:rPr>
                <w:rFonts w:ascii="Times New Roman" w:eastAsia="Times New Roman" w:hAnsi="Times New Roman" w:cs="Times New Roman"/>
                <w:sz w:val="24"/>
                <w:szCs w:val="24"/>
              </w:rPr>
              <w:t xml:space="preserve">Jennifer </w:t>
            </w:r>
            <w:proofErr w:type="spellStart"/>
            <w:r w:rsidRPr="00975A6B">
              <w:rPr>
                <w:rFonts w:ascii="Times New Roman" w:eastAsia="Times New Roman" w:hAnsi="Times New Roman" w:cs="Times New Roman"/>
                <w:sz w:val="24"/>
                <w:szCs w:val="24"/>
              </w:rPr>
              <w:t>Widom</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75" w:type="dxa"/>
            </w:tcMar>
            <w:hideMark/>
          </w:tcPr>
          <w:p w:rsidR="00975A6B" w:rsidRPr="00975A6B" w:rsidRDefault="00975A6B" w:rsidP="00DE2CC7">
            <w:pPr>
              <w:spacing w:after="0" w:line="360" w:lineRule="auto"/>
              <w:jc w:val="both"/>
              <w:rPr>
                <w:rFonts w:ascii="Times New Roman" w:eastAsia="Times New Roman" w:hAnsi="Times New Roman" w:cs="Times New Roman"/>
                <w:sz w:val="24"/>
                <w:szCs w:val="24"/>
              </w:rPr>
            </w:pPr>
            <w:r w:rsidRPr="00975A6B">
              <w:rPr>
                <w:rFonts w:ascii="Times New Roman" w:eastAsia="Times New Roman" w:hAnsi="Times New Roman" w:cs="Times New Roman"/>
                <w:sz w:val="24"/>
                <w:szCs w:val="24"/>
              </w:rPr>
              <w:t>American</w:t>
            </w:r>
          </w:p>
        </w:tc>
      </w:tr>
    </w:tbl>
    <w:p w:rsidR="00975A6B" w:rsidRPr="00975A6B" w:rsidRDefault="00975A6B" w:rsidP="00DE2CC7">
      <w:pPr>
        <w:spacing w:after="0" w:line="360" w:lineRule="auto"/>
        <w:jc w:val="both"/>
        <w:rPr>
          <w:rFonts w:ascii="Times New Roman" w:eastAsia="Times New Roman" w:hAnsi="Times New Roman" w:cs="Times New Roman"/>
          <w:sz w:val="24"/>
          <w:szCs w:val="24"/>
        </w:rPr>
      </w:pPr>
    </w:p>
    <w:tbl>
      <w:tblPr>
        <w:tblW w:w="11025" w:type="dxa"/>
        <w:shd w:val="clear" w:color="auto" w:fill="FFFFFF"/>
        <w:tblCellMar>
          <w:top w:w="15" w:type="dxa"/>
          <w:left w:w="15" w:type="dxa"/>
          <w:bottom w:w="15" w:type="dxa"/>
          <w:right w:w="15" w:type="dxa"/>
        </w:tblCellMar>
        <w:tblLook w:val="04A0"/>
      </w:tblPr>
      <w:tblGrid>
        <w:gridCol w:w="5973"/>
        <w:gridCol w:w="1856"/>
        <w:gridCol w:w="3196"/>
      </w:tblGrid>
      <w:tr w:rsidR="00975A6B" w:rsidRPr="00975A6B" w:rsidTr="00DE2CC7">
        <w:trPr>
          <w:tblHeader/>
        </w:trPr>
        <w:tc>
          <w:tcPr>
            <w:tcW w:w="5973" w:type="dxa"/>
            <w:tcBorders>
              <w:top w:val="single" w:sz="6" w:space="0" w:color="000000"/>
              <w:left w:val="single" w:sz="6" w:space="0" w:color="000000"/>
              <w:bottom w:val="single" w:sz="6" w:space="0" w:color="000000"/>
              <w:right w:val="single" w:sz="6" w:space="0" w:color="000000"/>
            </w:tcBorders>
            <w:shd w:val="clear" w:color="auto" w:fill="D35299"/>
            <w:tcMar>
              <w:top w:w="75" w:type="dxa"/>
              <w:left w:w="150" w:type="dxa"/>
              <w:bottom w:w="75" w:type="dxa"/>
              <w:right w:w="75" w:type="dxa"/>
            </w:tcMar>
            <w:hideMark/>
          </w:tcPr>
          <w:p w:rsidR="00975A6B" w:rsidRPr="00975A6B" w:rsidRDefault="00975A6B" w:rsidP="00DE2CC7">
            <w:pPr>
              <w:spacing w:after="0" w:line="360" w:lineRule="auto"/>
              <w:jc w:val="both"/>
              <w:rPr>
                <w:rFonts w:ascii="Times New Roman" w:eastAsia="Times New Roman" w:hAnsi="Times New Roman" w:cs="Times New Roman"/>
                <w:b/>
                <w:bCs/>
                <w:sz w:val="24"/>
                <w:szCs w:val="24"/>
              </w:rPr>
            </w:pPr>
            <w:r w:rsidRPr="00975A6B">
              <w:rPr>
                <w:rFonts w:ascii="Times New Roman" w:eastAsia="Times New Roman" w:hAnsi="Times New Roman" w:cs="Times New Roman"/>
                <w:b/>
                <w:bCs/>
                <w:sz w:val="24"/>
                <w:szCs w:val="24"/>
              </w:rPr>
              <w:t>Book title</w:t>
            </w:r>
          </w:p>
        </w:tc>
        <w:tc>
          <w:tcPr>
            <w:tcW w:w="0" w:type="auto"/>
            <w:tcBorders>
              <w:top w:val="single" w:sz="6" w:space="0" w:color="000000"/>
              <w:left w:val="single" w:sz="6" w:space="0" w:color="000000"/>
              <w:bottom w:val="single" w:sz="6" w:space="0" w:color="000000"/>
              <w:right w:val="single" w:sz="6" w:space="0" w:color="000000"/>
            </w:tcBorders>
            <w:shd w:val="clear" w:color="auto" w:fill="D35299"/>
            <w:tcMar>
              <w:top w:w="75" w:type="dxa"/>
              <w:left w:w="150" w:type="dxa"/>
              <w:bottom w:w="75" w:type="dxa"/>
              <w:right w:w="75" w:type="dxa"/>
            </w:tcMar>
            <w:hideMark/>
          </w:tcPr>
          <w:p w:rsidR="00975A6B" w:rsidRPr="00975A6B" w:rsidRDefault="00975A6B" w:rsidP="00DE2CC7">
            <w:pPr>
              <w:spacing w:after="0" w:line="360" w:lineRule="auto"/>
              <w:jc w:val="both"/>
              <w:rPr>
                <w:rFonts w:ascii="Times New Roman" w:eastAsia="Times New Roman" w:hAnsi="Times New Roman" w:cs="Times New Roman"/>
                <w:b/>
                <w:bCs/>
                <w:sz w:val="24"/>
                <w:szCs w:val="24"/>
              </w:rPr>
            </w:pPr>
            <w:r w:rsidRPr="00975A6B">
              <w:rPr>
                <w:rFonts w:ascii="Times New Roman" w:eastAsia="Times New Roman" w:hAnsi="Times New Roman" w:cs="Times New Roman"/>
                <w:b/>
                <w:bCs/>
                <w:sz w:val="24"/>
                <w:szCs w:val="24"/>
              </w:rPr>
              <w:t>Genre</w:t>
            </w:r>
          </w:p>
        </w:tc>
        <w:tc>
          <w:tcPr>
            <w:tcW w:w="0" w:type="auto"/>
            <w:tcBorders>
              <w:top w:val="single" w:sz="6" w:space="0" w:color="000000"/>
              <w:left w:val="single" w:sz="6" w:space="0" w:color="000000"/>
              <w:bottom w:val="single" w:sz="6" w:space="0" w:color="000000"/>
              <w:right w:val="single" w:sz="6" w:space="0" w:color="000000"/>
            </w:tcBorders>
            <w:shd w:val="clear" w:color="auto" w:fill="D35299"/>
            <w:tcMar>
              <w:top w:w="75" w:type="dxa"/>
              <w:left w:w="150" w:type="dxa"/>
              <w:bottom w:w="75" w:type="dxa"/>
              <w:right w:w="75" w:type="dxa"/>
            </w:tcMar>
            <w:hideMark/>
          </w:tcPr>
          <w:p w:rsidR="00975A6B" w:rsidRPr="00975A6B" w:rsidRDefault="00975A6B" w:rsidP="00DE2CC7">
            <w:pPr>
              <w:spacing w:after="0" w:line="360" w:lineRule="auto"/>
              <w:jc w:val="both"/>
              <w:rPr>
                <w:rFonts w:ascii="Times New Roman" w:eastAsia="Times New Roman" w:hAnsi="Times New Roman" w:cs="Times New Roman"/>
                <w:b/>
                <w:bCs/>
                <w:sz w:val="24"/>
                <w:szCs w:val="24"/>
              </w:rPr>
            </w:pPr>
            <w:r w:rsidRPr="00975A6B">
              <w:rPr>
                <w:rFonts w:ascii="Times New Roman" w:eastAsia="Times New Roman" w:hAnsi="Times New Roman" w:cs="Times New Roman"/>
                <w:b/>
                <w:bCs/>
                <w:sz w:val="24"/>
                <w:szCs w:val="24"/>
              </w:rPr>
              <w:t>Number of pages</w:t>
            </w:r>
          </w:p>
        </w:tc>
      </w:tr>
      <w:tr w:rsidR="00975A6B" w:rsidRPr="00975A6B" w:rsidTr="00DE2CC7">
        <w:tc>
          <w:tcPr>
            <w:tcW w:w="5973" w:type="dxa"/>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75" w:type="dxa"/>
            </w:tcMar>
            <w:hideMark/>
          </w:tcPr>
          <w:p w:rsidR="00975A6B" w:rsidRPr="00975A6B" w:rsidRDefault="00975A6B" w:rsidP="00DE2CC7">
            <w:pPr>
              <w:spacing w:after="0" w:line="360" w:lineRule="auto"/>
              <w:jc w:val="both"/>
              <w:rPr>
                <w:rFonts w:ascii="Times New Roman" w:eastAsia="Times New Roman" w:hAnsi="Times New Roman" w:cs="Times New Roman"/>
                <w:sz w:val="24"/>
                <w:szCs w:val="24"/>
              </w:rPr>
            </w:pPr>
            <w:r w:rsidRPr="00975A6B">
              <w:rPr>
                <w:rFonts w:ascii="Times New Roman" w:eastAsia="Times New Roman" w:hAnsi="Times New Roman" w:cs="Times New Roman"/>
                <w:sz w:val="24"/>
                <w:szCs w:val="24"/>
              </w:rPr>
              <w:t>The Comedy of Errors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75" w:type="dxa"/>
            </w:tcMar>
            <w:hideMark/>
          </w:tcPr>
          <w:p w:rsidR="00975A6B" w:rsidRPr="00975A6B" w:rsidRDefault="00975A6B" w:rsidP="00DE2CC7">
            <w:pPr>
              <w:spacing w:after="0" w:line="360" w:lineRule="auto"/>
              <w:jc w:val="both"/>
              <w:rPr>
                <w:rFonts w:ascii="Times New Roman" w:eastAsia="Times New Roman" w:hAnsi="Times New Roman" w:cs="Times New Roman"/>
                <w:sz w:val="24"/>
                <w:szCs w:val="24"/>
              </w:rPr>
            </w:pPr>
            <w:r w:rsidRPr="00975A6B">
              <w:rPr>
                <w:rFonts w:ascii="Times New Roman" w:eastAsia="Times New Roman" w:hAnsi="Times New Roman" w:cs="Times New Roman"/>
                <w:sz w:val="24"/>
                <w:szCs w:val="24"/>
              </w:rPr>
              <w:t>Comedy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75" w:type="dxa"/>
            </w:tcMar>
            <w:hideMark/>
          </w:tcPr>
          <w:p w:rsidR="00975A6B" w:rsidRPr="00975A6B" w:rsidRDefault="00975A6B" w:rsidP="00DE2CC7">
            <w:pPr>
              <w:spacing w:after="0" w:line="360" w:lineRule="auto"/>
              <w:jc w:val="both"/>
              <w:rPr>
                <w:rFonts w:ascii="Times New Roman" w:eastAsia="Times New Roman" w:hAnsi="Times New Roman" w:cs="Times New Roman"/>
                <w:sz w:val="24"/>
                <w:szCs w:val="24"/>
              </w:rPr>
            </w:pPr>
            <w:r w:rsidRPr="00975A6B">
              <w:rPr>
                <w:rFonts w:ascii="Times New Roman" w:eastAsia="Times New Roman" w:hAnsi="Times New Roman" w:cs="Times New Roman"/>
                <w:sz w:val="24"/>
                <w:szCs w:val="24"/>
              </w:rPr>
              <w:t>100</w:t>
            </w:r>
          </w:p>
        </w:tc>
      </w:tr>
      <w:tr w:rsidR="00975A6B" w:rsidRPr="00975A6B" w:rsidTr="00DE2CC7">
        <w:tc>
          <w:tcPr>
            <w:tcW w:w="5973" w:type="dxa"/>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75" w:type="dxa"/>
            </w:tcMar>
            <w:hideMark/>
          </w:tcPr>
          <w:p w:rsidR="00975A6B" w:rsidRPr="00975A6B" w:rsidRDefault="00975A6B" w:rsidP="00DE2CC7">
            <w:pPr>
              <w:spacing w:after="0" w:line="360" w:lineRule="auto"/>
              <w:jc w:val="both"/>
              <w:rPr>
                <w:rFonts w:ascii="Times New Roman" w:eastAsia="Times New Roman" w:hAnsi="Times New Roman" w:cs="Times New Roman"/>
                <w:sz w:val="24"/>
                <w:szCs w:val="24"/>
              </w:rPr>
            </w:pPr>
            <w:r w:rsidRPr="00975A6B">
              <w:rPr>
                <w:rFonts w:ascii="Times New Roman" w:eastAsia="Times New Roman" w:hAnsi="Times New Roman" w:cs="Times New Roman"/>
                <w:sz w:val="24"/>
                <w:szCs w:val="24"/>
              </w:rPr>
              <w:t>SQL Performance Explained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75" w:type="dxa"/>
            </w:tcMar>
            <w:hideMark/>
          </w:tcPr>
          <w:p w:rsidR="00975A6B" w:rsidRPr="00975A6B" w:rsidRDefault="00975A6B" w:rsidP="00DE2CC7">
            <w:pPr>
              <w:spacing w:after="0" w:line="360" w:lineRule="auto"/>
              <w:jc w:val="both"/>
              <w:rPr>
                <w:rFonts w:ascii="Times New Roman" w:eastAsia="Times New Roman" w:hAnsi="Times New Roman" w:cs="Times New Roman"/>
                <w:sz w:val="24"/>
                <w:szCs w:val="24"/>
              </w:rPr>
            </w:pPr>
            <w:r w:rsidRPr="00975A6B">
              <w:rPr>
                <w:rFonts w:ascii="Times New Roman" w:eastAsia="Times New Roman" w:hAnsi="Times New Roman" w:cs="Times New Roman"/>
                <w:sz w:val="24"/>
                <w:szCs w:val="24"/>
              </w:rPr>
              <w:t>Textbook</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75" w:type="dxa"/>
            </w:tcMar>
            <w:hideMark/>
          </w:tcPr>
          <w:p w:rsidR="00975A6B" w:rsidRPr="00975A6B" w:rsidRDefault="00975A6B" w:rsidP="00DE2CC7">
            <w:pPr>
              <w:spacing w:after="0" w:line="360" w:lineRule="auto"/>
              <w:jc w:val="both"/>
              <w:rPr>
                <w:rFonts w:ascii="Times New Roman" w:eastAsia="Times New Roman" w:hAnsi="Times New Roman" w:cs="Times New Roman"/>
                <w:sz w:val="24"/>
                <w:szCs w:val="24"/>
              </w:rPr>
            </w:pPr>
            <w:r w:rsidRPr="00975A6B">
              <w:rPr>
                <w:rFonts w:ascii="Times New Roman" w:eastAsia="Times New Roman" w:hAnsi="Times New Roman" w:cs="Times New Roman"/>
                <w:sz w:val="24"/>
                <w:szCs w:val="24"/>
              </w:rPr>
              <w:t>200</w:t>
            </w:r>
          </w:p>
        </w:tc>
      </w:tr>
      <w:tr w:rsidR="00975A6B" w:rsidRPr="00975A6B" w:rsidTr="00DE2CC7">
        <w:tc>
          <w:tcPr>
            <w:tcW w:w="5973" w:type="dxa"/>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75" w:type="dxa"/>
            </w:tcMar>
            <w:hideMark/>
          </w:tcPr>
          <w:p w:rsidR="00975A6B" w:rsidRPr="00975A6B" w:rsidRDefault="00975A6B" w:rsidP="00DE2CC7">
            <w:pPr>
              <w:spacing w:after="0" w:line="360" w:lineRule="auto"/>
              <w:jc w:val="both"/>
              <w:rPr>
                <w:rFonts w:ascii="Times New Roman" w:eastAsia="Times New Roman" w:hAnsi="Times New Roman" w:cs="Times New Roman"/>
                <w:sz w:val="24"/>
                <w:szCs w:val="24"/>
              </w:rPr>
            </w:pPr>
            <w:r w:rsidRPr="00975A6B">
              <w:rPr>
                <w:rFonts w:ascii="Times New Roman" w:eastAsia="Times New Roman" w:hAnsi="Times New Roman" w:cs="Times New Roman"/>
                <w:sz w:val="24"/>
                <w:szCs w:val="24"/>
              </w:rPr>
              <w:t>A First Course in Database Systems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75" w:type="dxa"/>
            </w:tcMar>
            <w:hideMark/>
          </w:tcPr>
          <w:p w:rsidR="00975A6B" w:rsidRPr="00975A6B" w:rsidRDefault="00975A6B" w:rsidP="00DE2CC7">
            <w:pPr>
              <w:spacing w:after="0" w:line="360" w:lineRule="auto"/>
              <w:jc w:val="both"/>
              <w:rPr>
                <w:rFonts w:ascii="Times New Roman" w:eastAsia="Times New Roman" w:hAnsi="Times New Roman" w:cs="Times New Roman"/>
                <w:sz w:val="24"/>
                <w:szCs w:val="24"/>
              </w:rPr>
            </w:pPr>
            <w:r w:rsidRPr="00975A6B">
              <w:rPr>
                <w:rFonts w:ascii="Times New Roman" w:eastAsia="Times New Roman" w:hAnsi="Times New Roman" w:cs="Times New Roman"/>
                <w:sz w:val="24"/>
                <w:szCs w:val="24"/>
              </w:rPr>
              <w:t>Textbook</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75" w:type="dxa"/>
            </w:tcMar>
            <w:hideMark/>
          </w:tcPr>
          <w:p w:rsidR="00975A6B" w:rsidRPr="00975A6B" w:rsidRDefault="00975A6B" w:rsidP="00DE2CC7">
            <w:pPr>
              <w:spacing w:after="0" w:line="360" w:lineRule="auto"/>
              <w:jc w:val="both"/>
              <w:rPr>
                <w:rFonts w:ascii="Times New Roman" w:eastAsia="Times New Roman" w:hAnsi="Times New Roman" w:cs="Times New Roman"/>
                <w:sz w:val="24"/>
                <w:szCs w:val="24"/>
              </w:rPr>
            </w:pPr>
            <w:r w:rsidRPr="00975A6B">
              <w:rPr>
                <w:rFonts w:ascii="Times New Roman" w:eastAsia="Times New Roman" w:hAnsi="Times New Roman" w:cs="Times New Roman"/>
                <w:sz w:val="24"/>
                <w:szCs w:val="24"/>
              </w:rPr>
              <w:t>500</w:t>
            </w:r>
          </w:p>
        </w:tc>
      </w:tr>
    </w:tbl>
    <w:p w:rsidR="00975A6B" w:rsidRPr="00975A6B" w:rsidRDefault="00975A6B" w:rsidP="00DE2CC7">
      <w:pPr>
        <w:spacing w:after="0" w:line="360" w:lineRule="auto"/>
        <w:jc w:val="both"/>
        <w:rPr>
          <w:rFonts w:ascii="Times New Roman" w:eastAsia="Times New Roman" w:hAnsi="Times New Roman" w:cs="Times New Roman"/>
          <w:sz w:val="24"/>
          <w:szCs w:val="24"/>
        </w:rPr>
      </w:pPr>
    </w:p>
    <w:tbl>
      <w:tblPr>
        <w:tblW w:w="11025" w:type="dxa"/>
        <w:shd w:val="clear" w:color="auto" w:fill="FFFFFF"/>
        <w:tblCellMar>
          <w:top w:w="15" w:type="dxa"/>
          <w:left w:w="15" w:type="dxa"/>
          <w:bottom w:w="15" w:type="dxa"/>
          <w:right w:w="15" w:type="dxa"/>
        </w:tblCellMar>
        <w:tblLook w:val="04A0"/>
      </w:tblPr>
      <w:tblGrid>
        <w:gridCol w:w="4204"/>
        <w:gridCol w:w="6821"/>
      </w:tblGrid>
      <w:tr w:rsidR="00975A6B" w:rsidRPr="00975A6B" w:rsidTr="00975A6B">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D35299"/>
            <w:tcMar>
              <w:top w:w="75" w:type="dxa"/>
              <w:left w:w="150" w:type="dxa"/>
              <w:bottom w:w="75" w:type="dxa"/>
              <w:right w:w="75" w:type="dxa"/>
            </w:tcMar>
            <w:hideMark/>
          </w:tcPr>
          <w:p w:rsidR="00975A6B" w:rsidRPr="00975A6B" w:rsidRDefault="00975A6B" w:rsidP="00DE2CC7">
            <w:pPr>
              <w:spacing w:after="0" w:line="360" w:lineRule="auto"/>
              <w:jc w:val="both"/>
              <w:rPr>
                <w:rFonts w:ascii="Times New Roman" w:eastAsia="Times New Roman" w:hAnsi="Times New Roman" w:cs="Times New Roman"/>
                <w:b/>
                <w:bCs/>
                <w:sz w:val="24"/>
                <w:szCs w:val="24"/>
              </w:rPr>
            </w:pPr>
            <w:r w:rsidRPr="00975A6B">
              <w:rPr>
                <w:rFonts w:ascii="Times New Roman" w:eastAsia="Times New Roman" w:hAnsi="Times New Roman" w:cs="Times New Roman"/>
                <w:b/>
                <w:bCs/>
                <w:sz w:val="24"/>
                <w:szCs w:val="24"/>
              </w:rPr>
              <w:t>Author</w:t>
            </w:r>
          </w:p>
        </w:tc>
        <w:tc>
          <w:tcPr>
            <w:tcW w:w="0" w:type="auto"/>
            <w:tcBorders>
              <w:top w:val="single" w:sz="6" w:space="0" w:color="000000"/>
              <w:left w:val="single" w:sz="6" w:space="0" w:color="000000"/>
              <w:bottom w:val="single" w:sz="6" w:space="0" w:color="000000"/>
              <w:right w:val="single" w:sz="6" w:space="0" w:color="000000"/>
            </w:tcBorders>
            <w:shd w:val="clear" w:color="auto" w:fill="D35299"/>
            <w:tcMar>
              <w:top w:w="75" w:type="dxa"/>
              <w:left w:w="150" w:type="dxa"/>
              <w:bottom w:w="75" w:type="dxa"/>
              <w:right w:w="75" w:type="dxa"/>
            </w:tcMar>
            <w:hideMark/>
          </w:tcPr>
          <w:p w:rsidR="00975A6B" w:rsidRPr="00975A6B" w:rsidRDefault="00975A6B" w:rsidP="00DE2CC7">
            <w:pPr>
              <w:spacing w:after="0" w:line="360" w:lineRule="auto"/>
              <w:jc w:val="both"/>
              <w:rPr>
                <w:rFonts w:ascii="Times New Roman" w:eastAsia="Times New Roman" w:hAnsi="Times New Roman" w:cs="Times New Roman"/>
                <w:b/>
                <w:bCs/>
                <w:sz w:val="24"/>
                <w:szCs w:val="24"/>
              </w:rPr>
            </w:pPr>
            <w:r w:rsidRPr="00975A6B">
              <w:rPr>
                <w:rFonts w:ascii="Times New Roman" w:eastAsia="Times New Roman" w:hAnsi="Times New Roman" w:cs="Times New Roman"/>
                <w:b/>
                <w:bCs/>
                <w:sz w:val="24"/>
                <w:szCs w:val="24"/>
              </w:rPr>
              <w:t>Book title</w:t>
            </w:r>
          </w:p>
        </w:tc>
      </w:tr>
      <w:tr w:rsidR="00975A6B" w:rsidRPr="00975A6B" w:rsidTr="00975A6B">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75" w:type="dxa"/>
            </w:tcMar>
            <w:hideMark/>
          </w:tcPr>
          <w:p w:rsidR="00975A6B" w:rsidRPr="00975A6B" w:rsidRDefault="00975A6B" w:rsidP="00DE2CC7">
            <w:pPr>
              <w:spacing w:after="0" w:line="360" w:lineRule="auto"/>
              <w:jc w:val="both"/>
              <w:rPr>
                <w:rFonts w:ascii="Times New Roman" w:eastAsia="Times New Roman" w:hAnsi="Times New Roman" w:cs="Times New Roman"/>
                <w:sz w:val="24"/>
                <w:szCs w:val="24"/>
              </w:rPr>
            </w:pPr>
            <w:r w:rsidRPr="00975A6B">
              <w:rPr>
                <w:rFonts w:ascii="Times New Roman" w:eastAsia="Times New Roman" w:hAnsi="Times New Roman" w:cs="Times New Roman"/>
                <w:sz w:val="24"/>
                <w:szCs w:val="24"/>
              </w:rPr>
              <w:t>William Shakespeare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75" w:type="dxa"/>
            </w:tcMar>
            <w:hideMark/>
          </w:tcPr>
          <w:p w:rsidR="00975A6B" w:rsidRPr="00975A6B" w:rsidRDefault="00975A6B" w:rsidP="00DE2CC7">
            <w:pPr>
              <w:spacing w:after="0" w:line="360" w:lineRule="auto"/>
              <w:jc w:val="both"/>
              <w:rPr>
                <w:rFonts w:ascii="Times New Roman" w:eastAsia="Times New Roman" w:hAnsi="Times New Roman" w:cs="Times New Roman"/>
                <w:sz w:val="24"/>
                <w:szCs w:val="24"/>
              </w:rPr>
            </w:pPr>
            <w:r w:rsidRPr="00975A6B">
              <w:rPr>
                <w:rFonts w:ascii="Times New Roman" w:eastAsia="Times New Roman" w:hAnsi="Times New Roman" w:cs="Times New Roman"/>
                <w:sz w:val="24"/>
                <w:szCs w:val="24"/>
              </w:rPr>
              <w:t>The Comedy of Errors</w:t>
            </w:r>
          </w:p>
        </w:tc>
      </w:tr>
      <w:tr w:rsidR="00975A6B" w:rsidRPr="00975A6B" w:rsidTr="00975A6B">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75" w:type="dxa"/>
            </w:tcMar>
            <w:hideMark/>
          </w:tcPr>
          <w:p w:rsidR="00975A6B" w:rsidRPr="00975A6B" w:rsidRDefault="00975A6B" w:rsidP="00DE2CC7">
            <w:pPr>
              <w:spacing w:after="0" w:line="360" w:lineRule="auto"/>
              <w:jc w:val="both"/>
              <w:rPr>
                <w:rFonts w:ascii="Times New Roman" w:eastAsia="Times New Roman" w:hAnsi="Times New Roman" w:cs="Times New Roman"/>
                <w:sz w:val="24"/>
                <w:szCs w:val="24"/>
              </w:rPr>
            </w:pPr>
            <w:r w:rsidRPr="00975A6B">
              <w:rPr>
                <w:rFonts w:ascii="Times New Roman" w:eastAsia="Times New Roman" w:hAnsi="Times New Roman" w:cs="Times New Roman"/>
                <w:sz w:val="24"/>
                <w:szCs w:val="24"/>
              </w:rPr>
              <w:t xml:space="preserve">Markus </w:t>
            </w:r>
            <w:proofErr w:type="spellStart"/>
            <w:r w:rsidRPr="00975A6B">
              <w:rPr>
                <w:rFonts w:ascii="Times New Roman" w:eastAsia="Times New Roman" w:hAnsi="Times New Roman" w:cs="Times New Roman"/>
                <w:sz w:val="24"/>
                <w:szCs w:val="24"/>
              </w:rPr>
              <w:t>Winand</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75" w:type="dxa"/>
            </w:tcMar>
            <w:hideMark/>
          </w:tcPr>
          <w:p w:rsidR="00975A6B" w:rsidRPr="00975A6B" w:rsidRDefault="00975A6B" w:rsidP="00DE2CC7">
            <w:pPr>
              <w:spacing w:after="0" w:line="360" w:lineRule="auto"/>
              <w:jc w:val="both"/>
              <w:rPr>
                <w:rFonts w:ascii="Times New Roman" w:eastAsia="Times New Roman" w:hAnsi="Times New Roman" w:cs="Times New Roman"/>
                <w:sz w:val="24"/>
                <w:szCs w:val="24"/>
              </w:rPr>
            </w:pPr>
            <w:r w:rsidRPr="00975A6B">
              <w:rPr>
                <w:rFonts w:ascii="Times New Roman" w:eastAsia="Times New Roman" w:hAnsi="Times New Roman" w:cs="Times New Roman"/>
                <w:sz w:val="24"/>
                <w:szCs w:val="24"/>
              </w:rPr>
              <w:t>SQL Performance Explained</w:t>
            </w:r>
          </w:p>
        </w:tc>
      </w:tr>
      <w:tr w:rsidR="00975A6B" w:rsidRPr="00975A6B" w:rsidTr="00975A6B">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75" w:type="dxa"/>
            </w:tcMar>
            <w:hideMark/>
          </w:tcPr>
          <w:p w:rsidR="00975A6B" w:rsidRPr="00975A6B" w:rsidRDefault="00975A6B" w:rsidP="00DE2CC7">
            <w:pPr>
              <w:spacing w:after="0" w:line="360" w:lineRule="auto"/>
              <w:jc w:val="both"/>
              <w:rPr>
                <w:rFonts w:ascii="Times New Roman" w:eastAsia="Times New Roman" w:hAnsi="Times New Roman" w:cs="Times New Roman"/>
                <w:sz w:val="24"/>
                <w:szCs w:val="24"/>
              </w:rPr>
            </w:pPr>
            <w:r w:rsidRPr="00975A6B">
              <w:rPr>
                <w:rFonts w:ascii="Times New Roman" w:eastAsia="Times New Roman" w:hAnsi="Times New Roman" w:cs="Times New Roman"/>
                <w:sz w:val="24"/>
                <w:szCs w:val="24"/>
              </w:rPr>
              <w:t xml:space="preserve">Jeffrey </w:t>
            </w:r>
            <w:proofErr w:type="spellStart"/>
            <w:r w:rsidRPr="00975A6B">
              <w:rPr>
                <w:rFonts w:ascii="Times New Roman" w:eastAsia="Times New Roman" w:hAnsi="Times New Roman" w:cs="Times New Roman"/>
                <w:sz w:val="24"/>
                <w:szCs w:val="24"/>
              </w:rPr>
              <w:t>Ullman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75" w:type="dxa"/>
            </w:tcMar>
            <w:hideMark/>
          </w:tcPr>
          <w:p w:rsidR="00975A6B" w:rsidRPr="00975A6B" w:rsidRDefault="00975A6B" w:rsidP="00DE2CC7">
            <w:pPr>
              <w:spacing w:after="0" w:line="360" w:lineRule="auto"/>
              <w:jc w:val="both"/>
              <w:rPr>
                <w:rFonts w:ascii="Times New Roman" w:eastAsia="Times New Roman" w:hAnsi="Times New Roman" w:cs="Times New Roman"/>
                <w:sz w:val="24"/>
                <w:szCs w:val="24"/>
              </w:rPr>
            </w:pPr>
            <w:r w:rsidRPr="00975A6B">
              <w:rPr>
                <w:rFonts w:ascii="Times New Roman" w:eastAsia="Times New Roman" w:hAnsi="Times New Roman" w:cs="Times New Roman"/>
                <w:sz w:val="24"/>
                <w:szCs w:val="24"/>
              </w:rPr>
              <w:t>A First Course in Database Systems</w:t>
            </w:r>
          </w:p>
        </w:tc>
      </w:tr>
      <w:tr w:rsidR="00975A6B" w:rsidRPr="00975A6B" w:rsidTr="00975A6B">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75" w:type="dxa"/>
            </w:tcMar>
            <w:hideMark/>
          </w:tcPr>
          <w:p w:rsidR="00975A6B" w:rsidRPr="00975A6B" w:rsidRDefault="00975A6B" w:rsidP="00DE2CC7">
            <w:pPr>
              <w:spacing w:after="0" w:line="360" w:lineRule="auto"/>
              <w:jc w:val="both"/>
              <w:rPr>
                <w:rFonts w:ascii="Times New Roman" w:eastAsia="Times New Roman" w:hAnsi="Times New Roman" w:cs="Times New Roman"/>
                <w:sz w:val="24"/>
                <w:szCs w:val="24"/>
              </w:rPr>
            </w:pPr>
            <w:r w:rsidRPr="00975A6B">
              <w:rPr>
                <w:rFonts w:ascii="Times New Roman" w:eastAsia="Times New Roman" w:hAnsi="Times New Roman" w:cs="Times New Roman"/>
                <w:sz w:val="24"/>
                <w:szCs w:val="24"/>
              </w:rPr>
              <w:t xml:space="preserve">Jennifer </w:t>
            </w:r>
            <w:proofErr w:type="spellStart"/>
            <w:r w:rsidRPr="00975A6B">
              <w:rPr>
                <w:rFonts w:ascii="Times New Roman" w:eastAsia="Times New Roman" w:hAnsi="Times New Roman" w:cs="Times New Roman"/>
                <w:sz w:val="24"/>
                <w:szCs w:val="24"/>
              </w:rPr>
              <w:t>Widom</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75" w:type="dxa"/>
            </w:tcMar>
            <w:hideMark/>
          </w:tcPr>
          <w:p w:rsidR="00975A6B" w:rsidRPr="00975A6B" w:rsidRDefault="00975A6B" w:rsidP="00DE2CC7">
            <w:pPr>
              <w:spacing w:after="0" w:line="360" w:lineRule="auto"/>
              <w:jc w:val="both"/>
              <w:rPr>
                <w:rFonts w:ascii="Times New Roman" w:eastAsia="Times New Roman" w:hAnsi="Times New Roman" w:cs="Times New Roman"/>
                <w:sz w:val="24"/>
                <w:szCs w:val="24"/>
              </w:rPr>
            </w:pPr>
            <w:r w:rsidRPr="00975A6B">
              <w:rPr>
                <w:rFonts w:ascii="Times New Roman" w:eastAsia="Times New Roman" w:hAnsi="Times New Roman" w:cs="Times New Roman"/>
                <w:sz w:val="24"/>
                <w:szCs w:val="24"/>
              </w:rPr>
              <w:t>A First Course in Database Systems</w:t>
            </w:r>
          </w:p>
        </w:tc>
      </w:tr>
    </w:tbl>
    <w:p w:rsidR="00975A6B" w:rsidRPr="00975A6B" w:rsidRDefault="00975A6B" w:rsidP="00DE2CC7">
      <w:pPr>
        <w:spacing w:after="0" w:line="360" w:lineRule="auto"/>
        <w:jc w:val="both"/>
        <w:rPr>
          <w:rFonts w:ascii="Times New Roman" w:eastAsia="Times New Roman" w:hAnsi="Times New Roman" w:cs="Times New Roman"/>
          <w:sz w:val="24"/>
          <w:szCs w:val="24"/>
        </w:rPr>
      </w:pPr>
      <w:r w:rsidRPr="00975A6B">
        <w:rPr>
          <w:rFonts w:ascii="Times New Roman" w:eastAsia="Times New Roman" w:hAnsi="Times New Roman" w:cs="Times New Roman"/>
          <w:sz w:val="24"/>
          <w:szCs w:val="24"/>
        </w:rPr>
        <w:br/>
      </w:r>
    </w:p>
    <w:p w:rsidR="00975A6B" w:rsidRPr="00975A6B" w:rsidRDefault="00975A6B" w:rsidP="00DE2CC7">
      <w:pPr>
        <w:shd w:val="clear" w:color="auto" w:fill="FFFFFF"/>
        <w:spacing w:after="240" w:line="360" w:lineRule="auto"/>
        <w:jc w:val="both"/>
        <w:rPr>
          <w:rFonts w:ascii="Times New Roman" w:eastAsia="Times New Roman" w:hAnsi="Times New Roman" w:cs="Times New Roman"/>
          <w:sz w:val="24"/>
          <w:szCs w:val="24"/>
        </w:rPr>
      </w:pPr>
      <w:r w:rsidRPr="00975A6B">
        <w:rPr>
          <w:rFonts w:ascii="Times New Roman" w:eastAsia="Times New Roman" w:hAnsi="Times New Roman" w:cs="Times New Roman"/>
          <w:sz w:val="24"/>
          <w:szCs w:val="24"/>
        </w:rPr>
        <w:t>The functional dependencies for this schema are the same as before:</w:t>
      </w:r>
    </w:p>
    <w:p w:rsidR="00975A6B" w:rsidRPr="00975A6B" w:rsidRDefault="00975A6B" w:rsidP="00DE2CC7">
      <w:pPr>
        <w:pBdr>
          <w:top w:val="single" w:sz="6" w:space="14" w:color="E7E7E7"/>
          <w:left w:val="single" w:sz="12" w:space="14" w:color="F6AE00"/>
          <w:bottom w:val="single" w:sz="2" w:space="14" w:color="F2F2F2"/>
          <w:right w:val="single" w:sz="6" w:space="14" w:color="F2F2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360" w:lineRule="auto"/>
        <w:jc w:val="both"/>
        <w:rPr>
          <w:rFonts w:ascii="Times New Roman" w:eastAsia="Times New Roman" w:hAnsi="Times New Roman" w:cs="Times New Roman"/>
          <w:b/>
          <w:sz w:val="24"/>
          <w:szCs w:val="24"/>
        </w:rPr>
      </w:pPr>
      <w:proofErr w:type="gramStart"/>
      <w:r w:rsidRPr="00975A6B">
        <w:rPr>
          <w:rFonts w:ascii="Times New Roman" w:eastAsia="Times New Roman" w:hAnsi="Times New Roman" w:cs="Times New Roman"/>
          <w:b/>
          <w:sz w:val="24"/>
          <w:szCs w:val="24"/>
        </w:rPr>
        <w:t>author</w:t>
      </w:r>
      <w:proofErr w:type="gramEnd"/>
      <w:r w:rsidRPr="00975A6B">
        <w:rPr>
          <w:rFonts w:ascii="Times New Roman" w:eastAsia="Times New Roman" w:hAnsi="Times New Roman" w:cs="Times New Roman"/>
          <w:b/>
          <w:sz w:val="24"/>
          <w:szCs w:val="24"/>
        </w:rPr>
        <w:t xml:space="preserve"> → nationality</w:t>
      </w:r>
    </w:p>
    <w:p w:rsidR="00975A6B" w:rsidRPr="00975A6B" w:rsidRDefault="00975A6B" w:rsidP="00DE2CC7">
      <w:pPr>
        <w:pBdr>
          <w:top w:val="single" w:sz="6" w:space="14" w:color="E7E7E7"/>
          <w:left w:val="single" w:sz="12" w:space="14" w:color="F6AE00"/>
          <w:bottom w:val="single" w:sz="2" w:space="14" w:color="F2F2F2"/>
          <w:right w:val="single" w:sz="6" w:space="14" w:color="F2F2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360" w:lineRule="auto"/>
        <w:jc w:val="both"/>
        <w:rPr>
          <w:rFonts w:ascii="Times New Roman" w:eastAsia="Times New Roman" w:hAnsi="Times New Roman" w:cs="Times New Roman"/>
          <w:b/>
          <w:sz w:val="24"/>
          <w:szCs w:val="24"/>
        </w:rPr>
      </w:pPr>
      <w:proofErr w:type="gramStart"/>
      <w:r w:rsidRPr="00975A6B">
        <w:rPr>
          <w:rFonts w:ascii="Times New Roman" w:eastAsia="Times New Roman" w:hAnsi="Times New Roman" w:cs="Times New Roman"/>
          <w:b/>
          <w:sz w:val="24"/>
          <w:szCs w:val="24"/>
        </w:rPr>
        <w:t>book</w:t>
      </w:r>
      <w:proofErr w:type="gramEnd"/>
      <w:r w:rsidRPr="00975A6B">
        <w:rPr>
          <w:rFonts w:ascii="Times New Roman" w:eastAsia="Times New Roman" w:hAnsi="Times New Roman" w:cs="Times New Roman"/>
          <w:b/>
          <w:sz w:val="24"/>
          <w:szCs w:val="24"/>
        </w:rPr>
        <w:t xml:space="preserve"> title → genre, number of pages</w:t>
      </w:r>
    </w:p>
    <w:p w:rsidR="00975A6B" w:rsidRPr="00975A6B" w:rsidRDefault="00975A6B" w:rsidP="00DE2CC7">
      <w:pPr>
        <w:shd w:val="clear" w:color="auto" w:fill="FFFFFF"/>
        <w:spacing w:after="240" w:line="360" w:lineRule="auto"/>
        <w:jc w:val="both"/>
        <w:rPr>
          <w:rFonts w:ascii="Times New Roman" w:eastAsia="Times New Roman" w:hAnsi="Times New Roman" w:cs="Times New Roman"/>
          <w:sz w:val="24"/>
          <w:szCs w:val="24"/>
        </w:rPr>
      </w:pPr>
      <w:r w:rsidRPr="00975A6B">
        <w:rPr>
          <w:rFonts w:ascii="Times New Roman" w:eastAsia="Times New Roman" w:hAnsi="Times New Roman" w:cs="Times New Roman"/>
          <w:sz w:val="24"/>
          <w:szCs w:val="24"/>
        </w:rPr>
        <w:lastRenderedPageBreak/>
        <w:t>The key of the first table is {author}. The key of the second table is {book title}. The key of the third table is {author, book title}. There are no functional dependencies violating the BCNF rules, so the schema is in Boyce-</w:t>
      </w:r>
      <w:proofErr w:type="spellStart"/>
      <w:r w:rsidRPr="00975A6B">
        <w:rPr>
          <w:rFonts w:ascii="Times New Roman" w:eastAsia="Times New Roman" w:hAnsi="Times New Roman" w:cs="Times New Roman"/>
          <w:sz w:val="24"/>
          <w:szCs w:val="24"/>
        </w:rPr>
        <w:t>Codd</w:t>
      </w:r>
      <w:proofErr w:type="spellEnd"/>
      <w:r w:rsidRPr="00975A6B">
        <w:rPr>
          <w:rFonts w:ascii="Times New Roman" w:eastAsia="Times New Roman" w:hAnsi="Times New Roman" w:cs="Times New Roman"/>
          <w:sz w:val="24"/>
          <w:szCs w:val="24"/>
        </w:rPr>
        <w:t xml:space="preserve"> normal form.</w:t>
      </w:r>
    </w:p>
    <w:p w:rsidR="00975A6B" w:rsidRPr="00975A6B" w:rsidRDefault="00975A6B" w:rsidP="00975A6B">
      <w:pPr>
        <w:pStyle w:val="NormalWeb"/>
        <w:shd w:val="clear" w:color="auto" w:fill="FFFFFF"/>
        <w:spacing w:before="0" w:beforeAutospacing="0" w:after="240" w:afterAutospacing="0" w:line="360" w:lineRule="auto"/>
        <w:jc w:val="both"/>
        <w:rPr>
          <w:b/>
        </w:rPr>
      </w:pPr>
    </w:p>
    <w:p w:rsidR="00975A6B" w:rsidRPr="00975A6B" w:rsidRDefault="00975A6B" w:rsidP="00975A6B">
      <w:pPr>
        <w:pStyle w:val="NormalWeb"/>
        <w:shd w:val="clear" w:color="auto" w:fill="FFFFFF"/>
        <w:spacing w:before="0" w:beforeAutospacing="0" w:after="240" w:afterAutospacing="0" w:line="360" w:lineRule="auto"/>
        <w:jc w:val="both"/>
        <w:rPr>
          <w:b/>
        </w:rPr>
      </w:pPr>
      <w:r w:rsidRPr="00975A6B">
        <w:rPr>
          <w:b/>
        </w:rPr>
        <w:t>Decomposition Example:</w:t>
      </w:r>
    </w:p>
    <w:p w:rsidR="00975A6B" w:rsidRPr="00975A6B" w:rsidRDefault="00975A6B" w:rsidP="00975A6B">
      <w:pPr>
        <w:pStyle w:val="NormalWeb"/>
        <w:shd w:val="clear" w:color="auto" w:fill="FFFFFF"/>
        <w:spacing w:before="0" w:beforeAutospacing="0" w:after="240" w:afterAutospacing="0" w:line="360" w:lineRule="auto"/>
        <w:jc w:val="both"/>
      </w:pPr>
      <w:proofErr w:type="gramStart"/>
      <w:r w:rsidRPr="00975A6B">
        <w:t>R(</w:t>
      </w:r>
      <w:proofErr w:type="gramEnd"/>
      <w:r w:rsidRPr="00975A6B">
        <w:t>A, C, B, D, E) with functional dependencies: A -&gt; B, C -&gt; D</w:t>
      </w:r>
    </w:p>
    <w:p w:rsidR="00975A6B" w:rsidRPr="00975A6B" w:rsidRDefault="00975A6B" w:rsidP="00975A6B">
      <w:pPr>
        <w:pStyle w:val="NormalWeb"/>
        <w:shd w:val="clear" w:color="auto" w:fill="FFFFFF"/>
        <w:spacing w:before="0" w:beforeAutospacing="0" w:after="240" w:afterAutospacing="0" w:line="360" w:lineRule="auto"/>
        <w:jc w:val="both"/>
      </w:pPr>
      <w:r w:rsidRPr="00975A6B">
        <w:t>How do I go about decomposing it?</w:t>
      </w:r>
    </w:p>
    <w:p w:rsidR="00975A6B" w:rsidRPr="00975A6B" w:rsidRDefault="00975A6B" w:rsidP="00975A6B">
      <w:pPr>
        <w:pStyle w:val="NormalWeb"/>
        <w:shd w:val="clear" w:color="auto" w:fill="FFFFFF"/>
        <w:spacing w:before="0" w:beforeAutospacing="0" w:after="0" w:afterAutospacing="0" w:line="360" w:lineRule="auto"/>
      </w:pPr>
      <w:r w:rsidRPr="00975A6B">
        <w:t>The steps I've taken are</w:t>
      </w:r>
      <w:proofErr w:type="gramStart"/>
      <w:r w:rsidRPr="00975A6B">
        <w:t>:</w:t>
      </w:r>
      <w:proofErr w:type="gramEnd"/>
      <w:r w:rsidRPr="00975A6B">
        <w:br/>
        <w:t>A+ = AB</w:t>
      </w:r>
      <w:r w:rsidRPr="00975A6B">
        <w:br/>
        <w:t>C+ = CD</w:t>
      </w:r>
      <w:r w:rsidRPr="00975A6B">
        <w:br/>
        <w:t>R1 = A+ =</w:t>
      </w:r>
      <w:r w:rsidRPr="00975A6B">
        <w:rPr>
          <w:rStyle w:val="apple-converted-space"/>
        </w:rPr>
        <w:t> </w:t>
      </w:r>
      <w:r w:rsidRPr="00975A6B">
        <w:rPr>
          <w:rStyle w:val="Strong"/>
          <w:bdr w:val="none" w:sz="0" w:space="0" w:color="auto" w:frame="1"/>
        </w:rPr>
        <w:t>AB</w:t>
      </w:r>
      <w:r w:rsidRPr="00975A6B">
        <w:br/>
        <w:t>R2 = ACDE (since elements of C+ still exist, continue decomposing)</w:t>
      </w:r>
      <w:r w:rsidRPr="00975A6B">
        <w:br/>
        <w:t>R3 = C+ =</w:t>
      </w:r>
      <w:r w:rsidRPr="00975A6B">
        <w:rPr>
          <w:rStyle w:val="apple-converted-space"/>
        </w:rPr>
        <w:t> </w:t>
      </w:r>
      <w:r w:rsidRPr="00975A6B">
        <w:rPr>
          <w:rStyle w:val="Strong"/>
          <w:bdr w:val="none" w:sz="0" w:space="0" w:color="auto" w:frame="1"/>
        </w:rPr>
        <w:t>CD</w:t>
      </w:r>
      <w:r w:rsidRPr="00975A6B">
        <w:br/>
        <w:t>R4 =</w:t>
      </w:r>
      <w:r w:rsidRPr="00975A6B">
        <w:rPr>
          <w:rStyle w:val="apple-converted-space"/>
        </w:rPr>
        <w:t> </w:t>
      </w:r>
      <w:r w:rsidRPr="00975A6B">
        <w:rPr>
          <w:rStyle w:val="Strong"/>
          <w:bdr w:val="none" w:sz="0" w:space="0" w:color="auto" w:frame="1"/>
        </w:rPr>
        <w:t>ACE</w:t>
      </w:r>
      <w:r w:rsidRPr="00975A6B">
        <w:rPr>
          <w:rStyle w:val="apple-converted-space"/>
        </w:rPr>
        <w:t> </w:t>
      </w:r>
      <w:r w:rsidRPr="00975A6B">
        <w:t>(no FD closures reside in this relation)</w:t>
      </w:r>
      <w:r w:rsidR="00DE2CC7">
        <w:t>w</w:t>
      </w:r>
    </w:p>
    <w:p w:rsidR="00975A6B" w:rsidRDefault="00975A6B" w:rsidP="00975A6B">
      <w:pPr>
        <w:pStyle w:val="NormalWeb"/>
        <w:shd w:val="clear" w:color="auto" w:fill="FFFFFF"/>
        <w:spacing w:before="0" w:beforeAutospacing="0" w:after="240" w:afterAutospacing="0" w:line="360" w:lineRule="auto"/>
        <w:jc w:val="both"/>
      </w:pPr>
      <w:r w:rsidRPr="00975A6B">
        <w:t xml:space="preserve">So now I know that ACE will compose the whole relation, but the answer for the decomposition is: AB, CD, </w:t>
      </w:r>
      <w:proofErr w:type="gramStart"/>
      <w:r w:rsidRPr="00975A6B">
        <w:t>ACE</w:t>
      </w:r>
      <w:proofErr w:type="gramEnd"/>
      <w:r w:rsidRPr="00975A6B">
        <w:t>.</w:t>
      </w:r>
    </w:p>
    <w:p w:rsidR="00DE2CC7" w:rsidRPr="00DE2CC7" w:rsidRDefault="00DE2CC7" w:rsidP="00975A6B">
      <w:pPr>
        <w:pStyle w:val="NormalWeb"/>
        <w:shd w:val="clear" w:color="auto" w:fill="FFFFFF"/>
        <w:spacing w:before="0" w:beforeAutospacing="0" w:after="240" w:afterAutospacing="0" w:line="360" w:lineRule="auto"/>
        <w:jc w:val="both"/>
        <w:rPr>
          <w:b/>
        </w:rPr>
      </w:pPr>
      <w:r w:rsidRPr="00DE2CC7">
        <w:rPr>
          <w:b/>
        </w:rPr>
        <w:t>CHARACTERIZING SCHEDULES BASED ON RECOVERABILITY</w:t>
      </w:r>
      <w:r w:rsidR="00BD2ADC">
        <w:rPr>
          <w:b/>
        </w:rPr>
        <w:t xml:space="preserve"> </w:t>
      </w:r>
      <w:r w:rsidR="00BD2ADC" w:rsidRPr="00BD2ADC">
        <w:rPr>
          <w:b/>
        </w:rPr>
        <w:t xml:space="preserve">AND </w:t>
      </w:r>
      <w:r>
        <w:rPr>
          <w:b/>
        </w:rPr>
        <w:t>SERIA</w:t>
      </w:r>
      <w:r w:rsidR="00BD2ADC">
        <w:rPr>
          <w:b/>
        </w:rPr>
        <w:t>LIZABILITY</w:t>
      </w:r>
    </w:p>
    <w:p w:rsidR="00DE2CC7" w:rsidRDefault="00DE2CC7" w:rsidP="00DE2CC7">
      <w:pPr>
        <w:pStyle w:val="NormalWeb"/>
        <w:shd w:val="clear" w:color="auto" w:fill="FFFFFF"/>
        <w:spacing w:after="240" w:line="360" w:lineRule="auto"/>
        <w:jc w:val="both"/>
      </w:pPr>
      <w:r>
        <w:t>When transactions are executing concurrently in an interleaved fashion, the order of execution of operations from the various transactions forms what is known as a transaction schedule (</w:t>
      </w:r>
      <w:proofErr w:type="spellStart"/>
      <w:r>
        <w:t>orhistory</w:t>
      </w:r>
      <w:proofErr w:type="spellEnd"/>
      <w:r>
        <w:t>). A schedule (or history) S of n transactions T1, T2</w:t>
      </w:r>
      <w:proofErr w:type="gramStart"/>
      <w:r>
        <w:t>, …,</w:t>
      </w:r>
      <w:proofErr w:type="gramEnd"/>
      <w:r>
        <w:t xml:space="preserve"> </w:t>
      </w:r>
      <w:proofErr w:type="spellStart"/>
      <w:r>
        <w:t>Tn</w:t>
      </w:r>
      <w:proofErr w:type="spellEnd"/>
      <w:r>
        <w:t>:</w:t>
      </w:r>
    </w:p>
    <w:p w:rsidR="00DE2CC7" w:rsidRDefault="00DE2CC7" w:rsidP="00DE2CC7">
      <w:pPr>
        <w:pStyle w:val="NormalWeb"/>
        <w:shd w:val="clear" w:color="auto" w:fill="FFFFFF"/>
        <w:spacing w:after="240" w:line="360" w:lineRule="auto"/>
        <w:jc w:val="both"/>
      </w:pPr>
      <w:r>
        <w:t xml:space="preserve">It is an ordering of the operations of the transactions subject to the constraint that, for each transaction Ti that participates in S, the operations of T1 in S must appear in the same order in which they occur in T1. Note, however, that operations from other transactions </w:t>
      </w:r>
      <w:proofErr w:type="spellStart"/>
      <w:r>
        <w:t>Tj</w:t>
      </w:r>
      <w:proofErr w:type="spellEnd"/>
      <w:r>
        <w:t xml:space="preserve"> can be interleaved with the operations of Ti in S.</w:t>
      </w:r>
    </w:p>
    <w:p w:rsidR="00DE2CC7" w:rsidRDefault="00DE2CC7" w:rsidP="00DE2CC7">
      <w:pPr>
        <w:pStyle w:val="NormalWeb"/>
        <w:shd w:val="clear" w:color="auto" w:fill="FFFFFF"/>
        <w:spacing w:after="240" w:line="360" w:lineRule="auto"/>
        <w:jc w:val="both"/>
        <w:rPr>
          <w:b/>
        </w:rPr>
      </w:pPr>
      <w:proofErr w:type="spellStart"/>
      <w:r w:rsidRPr="00DE2CC7">
        <w:rPr>
          <w:b/>
        </w:rPr>
        <w:t>Serializability</w:t>
      </w:r>
      <w:proofErr w:type="spellEnd"/>
      <w:r w:rsidRPr="00DE2CC7">
        <w:rPr>
          <w:b/>
        </w:rPr>
        <w:t>:</w:t>
      </w:r>
    </w:p>
    <w:p w:rsidR="00DE2CC7" w:rsidRPr="00DE2CC7" w:rsidRDefault="00DE2CC7" w:rsidP="00DE2CC7">
      <w:pPr>
        <w:pStyle w:val="NormalWeb"/>
        <w:shd w:val="clear" w:color="auto" w:fill="FFFFFF"/>
        <w:spacing w:after="240" w:line="360" w:lineRule="auto"/>
        <w:jc w:val="both"/>
        <w:rPr>
          <w:b/>
        </w:rPr>
      </w:pPr>
      <w:r>
        <w:lastRenderedPageBreak/>
        <w:t xml:space="preserve">DBMS must control concurrent execution of transactions to ensure read consistency, i.e., to avoid dirty reads etc. A (possibly concurrent) schedule S is </w:t>
      </w:r>
      <w:proofErr w:type="spellStart"/>
      <w:r>
        <w:t>serializable</w:t>
      </w:r>
      <w:proofErr w:type="spellEnd"/>
      <w:r>
        <w:t xml:space="preserve"> if it is equivalent to a serial schedule S0, i.e., has the same result database state as S0.</w:t>
      </w:r>
    </w:p>
    <w:p w:rsidR="00DE2CC7" w:rsidRPr="00DE2CC7" w:rsidRDefault="00DE2CC7" w:rsidP="00DE2CC7">
      <w:pPr>
        <w:pStyle w:val="NormalWeb"/>
        <w:shd w:val="clear" w:color="auto" w:fill="FFFFFF"/>
        <w:spacing w:after="240" w:line="360" w:lineRule="auto"/>
        <w:jc w:val="both"/>
        <w:rPr>
          <w:b/>
        </w:rPr>
      </w:pPr>
      <w:r w:rsidRPr="00DE2CC7">
        <w:rPr>
          <w:b/>
        </w:rPr>
        <w:t xml:space="preserve">How to ensure </w:t>
      </w:r>
      <w:proofErr w:type="spellStart"/>
      <w:r w:rsidRPr="00DE2CC7">
        <w:rPr>
          <w:b/>
        </w:rPr>
        <w:t>serializability</w:t>
      </w:r>
      <w:proofErr w:type="spellEnd"/>
      <w:r w:rsidRPr="00DE2CC7">
        <w:rPr>
          <w:b/>
        </w:rPr>
        <w:t xml:space="preserve"> of concurrent transactions?</w:t>
      </w:r>
    </w:p>
    <w:p w:rsidR="00DE2CC7" w:rsidRDefault="00DE2CC7" w:rsidP="00DE2CC7">
      <w:pPr>
        <w:pStyle w:val="NormalWeb"/>
        <w:shd w:val="clear" w:color="auto" w:fill="FFFFFF"/>
        <w:spacing w:after="240" w:line="360" w:lineRule="auto"/>
        <w:jc w:val="both"/>
      </w:pPr>
      <w:r>
        <w:rPr>
          <w:noProof/>
        </w:rPr>
        <w:drawing>
          <wp:inline distT="0" distB="0" distL="0" distR="0">
            <wp:extent cx="5943600" cy="2823210"/>
            <wp:effectExtent l="19050" t="0" r="0" b="0"/>
            <wp:docPr id="30" name="Picture 30" descr="http://www.allsyllabus.com/aj/note/Computer_Science/Database%20Management%20Systems/Database%20Management%20Systems%208/Characterizing%20Schedules%20based%20on%20Recoverabilit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allsyllabus.com/aj/note/Computer_Science/Database%20Management%20Systems/Database%20Management%20Systems%208/Characterizing%20Schedules%20based%20on%20Recoverability1.PNG"/>
                    <pic:cNvPicPr>
                      <a:picLocks noChangeAspect="1" noChangeArrowheads="1"/>
                    </pic:cNvPicPr>
                  </pic:nvPicPr>
                  <pic:blipFill>
                    <a:blip r:embed="rId13"/>
                    <a:srcRect/>
                    <a:stretch>
                      <a:fillRect/>
                    </a:stretch>
                  </pic:blipFill>
                  <pic:spPr bwMode="auto">
                    <a:xfrm>
                      <a:off x="0" y="0"/>
                      <a:ext cx="5943600" cy="2823210"/>
                    </a:xfrm>
                    <a:prstGeom prst="rect">
                      <a:avLst/>
                    </a:prstGeom>
                    <a:noFill/>
                    <a:ln w="9525">
                      <a:noFill/>
                      <a:miter lim="800000"/>
                      <a:headEnd/>
                      <a:tailEnd/>
                    </a:ln>
                  </pic:spPr>
                </pic:pic>
              </a:graphicData>
            </a:graphic>
          </wp:inline>
        </w:drawing>
      </w:r>
    </w:p>
    <w:p w:rsidR="00DE2CC7" w:rsidRDefault="00DE2CC7" w:rsidP="00DE2CC7">
      <w:pPr>
        <w:pStyle w:val="NormalWeb"/>
        <w:shd w:val="clear" w:color="auto" w:fill="FFFFFF"/>
        <w:spacing w:after="240" w:line="360" w:lineRule="auto"/>
        <w:jc w:val="both"/>
      </w:pPr>
    </w:p>
    <w:p w:rsidR="00DE2CC7" w:rsidRPr="00DE2CC7" w:rsidRDefault="00DE2CC7" w:rsidP="00DE2CC7">
      <w:pPr>
        <w:pStyle w:val="NormalWeb"/>
        <w:shd w:val="clear" w:color="auto" w:fill="FFFFFF"/>
        <w:spacing w:after="240" w:line="360" w:lineRule="auto"/>
        <w:jc w:val="both"/>
        <w:rPr>
          <w:b/>
        </w:rPr>
      </w:pPr>
      <w:r w:rsidRPr="00DE2CC7">
        <w:rPr>
          <w:b/>
        </w:rPr>
        <w:t>Conflicts between operations of two transactions</w:t>
      </w:r>
    </w:p>
    <w:p w:rsidR="00DE2CC7" w:rsidRDefault="00DE2CC7" w:rsidP="00DE2CC7">
      <w:pPr>
        <w:pStyle w:val="NormalWeb"/>
        <w:shd w:val="clear" w:color="auto" w:fill="FFFFFF"/>
        <w:spacing w:after="240" w:line="360" w:lineRule="auto"/>
        <w:jc w:val="both"/>
      </w:pPr>
      <w:r>
        <w:t xml:space="preserve">A schedule S is </w:t>
      </w:r>
      <w:proofErr w:type="spellStart"/>
      <w:r>
        <w:t>serializable</w:t>
      </w:r>
      <w:proofErr w:type="spellEnd"/>
      <w:r>
        <w:t xml:space="preserve"> with regard to the above conflicts </w:t>
      </w:r>
      <w:proofErr w:type="spellStart"/>
      <w:r>
        <w:t>iff</w:t>
      </w:r>
      <w:proofErr w:type="spellEnd"/>
      <w:r>
        <w:t xml:space="preserve"> S can be transformed into </w:t>
      </w:r>
      <w:proofErr w:type="spellStart"/>
      <w:r>
        <w:t>aserial</w:t>
      </w:r>
      <w:proofErr w:type="spellEnd"/>
      <w:r>
        <w:t xml:space="preserve"> schedule S' by a series of swaps of non-conflicting operations. Checks for </w:t>
      </w:r>
      <w:proofErr w:type="spellStart"/>
      <w:r>
        <w:t>serializability</w:t>
      </w:r>
      <w:proofErr w:type="spellEnd"/>
      <w:r>
        <w:t xml:space="preserve"> are based on precedence graph that describes dependencies among concurrent transactions; if the graph has no cycle, and then the transactions are </w:t>
      </w:r>
      <w:proofErr w:type="spellStart"/>
      <w:r>
        <w:t>serializable</w:t>
      </w:r>
      <w:proofErr w:type="spellEnd"/>
      <w:r>
        <w:t>- they can be executed concurrently without affecting each other’s transaction result.</w:t>
      </w:r>
    </w:p>
    <w:p w:rsidR="00DE2CC7" w:rsidRPr="00DE2CC7" w:rsidRDefault="00DE2CC7" w:rsidP="00DE2CC7">
      <w:pPr>
        <w:pStyle w:val="NormalWeb"/>
        <w:shd w:val="clear" w:color="auto" w:fill="FFFFFF"/>
        <w:spacing w:after="240" w:line="360" w:lineRule="auto"/>
        <w:jc w:val="both"/>
        <w:rPr>
          <w:b/>
        </w:rPr>
      </w:pPr>
      <w:r w:rsidRPr="00DE2CC7">
        <w:rPr>
          <w:b/>
        </w:rPr>
        <w:t>Atomicity of Transactions</w:t>
      </w:r>
    </w:p>
    <w:p w:rsidR="00DE2CC7" w:rsidRDefault="00DE2CC7" w:rsidP="00DE2CC7">
      <w:pPr>
        <w:pStyle w:val="NormalWeb"/>
        <w:shd w:val="clear" w:color="auto" w:fill="FFFFFF"/>
        <w:spacing w:after="240" w:line="360" w:lineRule="auto"/>
        <w:jc w:val="both"/>
      </w:pPr>
      <w:r>
        <w:t xml:space="preserve">A transaction might commit after completing all its actions, or it could abort (or be aborted </w:t>
      </w:r>
      <w:proofErr w:type="spellStart"/>
      <w:r>
        <w:t>bythe</w:t>
      </w:r>
      <w:proofErr w:type="spellEnd"/>
      <w:r>
        <w:t xml:space="preserve"> DBMS) after executing some actions. A very important property guaranteed by the DBMS for all transactions is that they are atomic. That is, a user can think of a </w:t>
      </w:r>
      <w:proofErr w:type="spellStart"/>
      <w:r>
        <w:t>Xact</w:t>
      </w:r>
      <w:proofErr w:type="spellEnd"/>
      <w:r>
        <w:t xml:space="preserve"> as always executing all its </w:t>
      </w:r>
      <w:r>
        <w:lastRenderedPageBreak/>
        <w:t xml:space="preserve">actions in one step, or not </w:t>
      </w:r>
      <w:proofErr w:type="spellStart"/>
      <w:r>
        <w:t>executingany</w:t>
      </w:r>
      <w:proofErr w:type="spellEnd"/>
      <w:r>
        <w:t xml:space="preserve"> actions at all._ DBMS logs all actions so that it can undo the actions of aborted transactions.</w:t>
      </w:r>
    </w:p>
    <w:p w:rsidR="00DE2CC7" w:rsidRPr="00DE2CC7" w:rsidRDefault="00DE2CC7" w:rsidP="00DE2CC7">
      <w:pPr>
        <w:pStyle w:val="NormalWeb"/>
        <w:shd w:val="clear" w:color="auto" w:fill="FFFFFF"/>
        <w:spacing w:after="240" w:line="360" w:lineRule="auto"/>
        <w:jc w:val="both"/>
        <w:rPr>
          <w:b/>
        </w:rPr>
      </w:pPr>
      <w:r w:rsidRPr="00DE2CC7">
        <w:rPr>
          <w:b/>
        </w:rPr>
        <w:t>Example</w:t>
      </w:r>
    </w:p>
    <w:p w:rsidR="00DE2CC7" w:rsidRDefault="00DE2CC7" w:rsidP="00DE2CC7">
      <w:pPr>
        <w:pStyle w:val="NormalWeb"/>
        <w:shd w:val="clear" w:color="auto" w:fill="FFFFFF"/>
        <w:spacing w:after="240" w:line="360" w:lineRule="auto"/>
        <w:jc w:val="both"/>
      </w:pPr>
      <w:r>
        <w:t>Consider two transactions (</w:t>
      </w:r>
      <w:proofErr w:type="spellStart"/>
      <w:r>
        <w:t>Xacts</w:t>
      </w:r>
      <w:proofErr w:type="spellEnd"/>
      <w:r>
        <w:t>):</w:t>
      </w:r>
    </w:p>
    <w:p w:rsidR="00DE2CC7" w:rsidRDefault="00DE2CC7" w:rsidP="00DE2CC7">
      <w:pPr>
        <w:pStyle w:val="NormalWeb"/>
        <w:shd w:val="clear" w:color="auto" w:fill="FFFFFF"/>
        <w:spacing w:after="240" w:line="360" w:lineRule="auto"/>
        <w:jc w:val="both"/>
      </w:pPr>
      <w:r>
        <w:t>T1: BEGIN A=A+100, B=B-100 END</w:t>
      </w:r>
    </w:p>
    <w:p w:rsidR="00DE2CC7" w:rsidRDefault="00DE2CC7" w:rsidP="00DE2CC7">
      <w:pPr>
        <w:pStyle w:val="NormalWeb"/>
        <w:shd w:val="clear" w:color="auto" w:fill="FFFFFF"/>
        <w:spacing w:after="240" w:line="360" w:lineRule="auto"/>
        <w:jc w:val="both"/>
      </w:pPr>
      <w:r>
        <w:t>T2: BEGIN A=1.06*A, B=1.06*B END</w:t>
      </w:r>
    </w:p>
    <w:p w:rsidR="00DE2CC7" w:rsidRPr="00975A6B" w:rsidRDefault="00DE2CC7" w:rsidP="00DE2CC7">
      <w:pPr>
        <w:pStyle w:val="NormalWeb"/>
        <w:shd w:val="clear" w:color="auto" w:fill="FFFFFF"/>
        <w:spacing w:after="240" w:line="360" w:lineRule="auto"/>
        <w:jc w:val="both"/>
      </w:pPr>
      <w:r>
        <w:t xml:space="preserve">Intuitively, the first transaction is transferring $100 from B’s account to A’s account. </w:t>
      </w:r>
      <w:proofErr w:type="spellStart"/>
      <w:r>
        <w:t>Thesecond</w:t>
      </w:r>
      <w:proofErr w:type="spellEnd"/>
      <w:r>
        <w:t xml:space="preserve"> is crediting both accounts with a 6% interest </w:t>
      </w:r>
      <w:proofErr w:type="spellStart"/>
      <w:r>
        <w:t>payment.There</w:t>
      </w:r>
      <w:proofErr w:type="spellEnd"/>
      <w:r>
        <w:t xml:space="preserve"> is no guarantee that T1 will execute before T2 or vice-versa, if both are </w:t>
      </w:r>
      <w:proofErr w:type="spellStart"/>
      <w:r>
        <w:t>submittedtogether</w:t>
      </w:r>
      <w:proofErr w:type="spellEnd"/>
      <w:r>
        <w:t>. However, the net effect must be equivalent to these two transactions running serially in some order.</w:t>
      </w:r>
    </w:p>
    <w:p w:rsidR="00975A6B" w:rsidRDefault="00DE2CC7" w:rsidP="00975A6B">
      <w:pPr>
        <w:spacing w:line="360" w:lineRule="auto"/>
        <w:jc w:val="both"/>
        <w:rPr>
          <w:rFonts w:ascii="Times New Roman" w:hAnsi="Times New Roman" w:cs="Times New Roman"/>
          <w:b/>
          <w:sz w:val="24"/>
          <w:szCs w:val="24"/>
        </w:rPr>
      </w:pPr>
      <w:r>
        <w:rPr>
          <w:noProof/>
        </w:rPr>
        <w:drawing>
          <wp:inline distT="0" distB="0" distL="0" distR="0">
            <wp:extent cx="4133850" cy="2454041"/>
            <wp:effectExtent l="19050" t="0" r="0" b="0"/>
            <wp:docPr id="33" name="Picture 33" descr="http://www.allsyllabus.com/aj/note/Computer_Science/Database%20Management%20Systems/Database%20Management%20Systems%208/Characterizing%20Schedules%20based%20on%20Recoverabilit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allsyllabus.com/aj/note/Computer_Science/Database%20Management%20Systems/Database%20Management%20Systems%208/Characterizing%20Schedules%20based%20on%20Recoverability2.PNG"/>
                    <pic:cNvPicPr>
                      <a:picLocks noChangeAspect="1" noChangeArrowheads="1"/>
                    </pic:cNvPicPr>
                  </pic:nvPicPr>
                  <pic:blipFill>
                    <a:blip r:embed="rId14"/>
                    <a:srcRect/>
                    <a:stretch>
                      <a:fillRect/>
                    </a:stretch>
                  </pic:blipFill>
                  <pic:spPr bwMode="auto">
                    <a:xfrm>
                      <a:off x="0" y="0"/>
                      <a:ext cx="4133850" cy="2454041"/>
                    </a:xfrm>
                    <a:prstGeom prst="rect">
                      <a:avLst/>
                    </a:prstGeom>
                    <a:noFill/>
                    <a:ln w="9525">
                      <a:noFill/>
                      <a:miter lim="800000"/>
                      <a:headEnd/>
                      <a:tailEnd/>
                    </a:ln>
                  </pic:spPr>
                </pic:pic>
              </a:graphicData>
            </a:graphic>
          </wp:inline>
        </w:drawing>
      </w:r>
    </w:p>
    <w:p w:rsidR="00DE2CC7" w:rsidRDefault="00BD2ADC" w:rsidP="00975A6B">
      <w:pPr>
        <w:spacing w:line="360" w:lineRule="auto"/>
        <w:jc w:val="both"/>
        <w:rPr>
          <w:rFonts w:ascii="Times New Roman" w:hAnsi="Times New Roman" w:cs="Times New Roman"/>
          <w:b/>
          <w:sz w:val="24"/>
          <w:szCs w:val="24"/>
        </w:rPr>
      </w:pPr>
      <w:r>
        <w:rPr>
          <w:rFonts w:ascii="Times New Roman" w:hAnsi="Times New Roman" w:cs="Times New Roman"/>
          <w:b/>
          <w:sz w:val="24"/>
          <w:szCs w:val="24"/>
        </w:rPr>
        <w:t>TRANSACTIONS SUPPORTS IN SQL</w:t>
      </w:r>
    </w:p>
    <w:p w:rsidR="00BD2ADC" w:rsidRPr="00BD2ADC" w:rsidRDefault="00BD2ADC" w:rsidP="00BD2ADC">
      <w:pPr>
        <w:spacing w:line="360" w:lineRule="auto"/>
        <w:jc w:val="both"/>
        <w:rPr>
          <w:rFonts w:ascii="Times New Roman" w:hAnsi="Times New Roman" w:cs="Times New Roman"/>
          <w:sz w:val="24"/>
          <w:szCs w:val="24"/>
        </w:rPr>
      </w:pPr>
      <w:r w:rsidRPr="00BD2ADC">
        <w:rPr>
          <w:rFonts w:ascii="Times New Roman" w:hAnsi="Times New Roman" w:cs="Times New Roman"/>
          <w:sz w:val="24"/>
          <w:szCs w:val="24"/>
        </w:rPr>
        <w:t>The definition of an SQL-transaction is that it is a logical unit of work and is guaranteed to be atomic. A single SQL statement is always considered to be atomic—either it completes execution without error or it fails and leaves the database unchanged.</w:t>
      </w:r>
    </w:p>
    <w:p w:rsidR="00BD2ADC" w:rsidRPr="00BD2ADC" w:rsidRDefault="00BD2ADC" w:rsidP="00BD2ADC">
      <w:pPr>
        <w:spacing w:line="360" w:lineRule="auto"/>
        <w:jc w:val="both"/>
        <w:rPr>
          <w:rFonts w:ascii="Times New Roman" w:hAnsi="Times New Roman" w:cs="Times New Roman"/>
          <w:sz w:val="24"/>
          <w:szCs w:val="24"/>
        </w:rPr>
      </w:pPr>
      <w:r w:rsidRPr="00BD2ADC">
        <w:rPr>
          <w:rFonts w:ascii="Times New Roman" w:hAnsi="Times New Roman" w:cs="Times New Roman"/>
          <w:sz w:val="24"/>
          <w:szCs w:val="24"/>
        </w:rPr>
        <w:t xml:space="preserve">With SQL, there is no explicit </w:t>
      </w:r>
      <w:proofErr w:type="spellStart"/>
      <w:r w:rsidRPr="00BD2ADC">
        <w:rPr>
          <w:rFonts w:ascii="Times New Roman" w:hAnsi="Times New Roman" w:cs="Times New Roman"/>
          <w:sz w:val="24"/>
          <w:szCs w:val="24"/>
        </w:rPr>
        <w:t>Begin_Transaction</w:t>
      </w:r>
      <w:proofErr w:type="spellEnd"/>
      <w:r w:rsidRPr="00BD2ADC">
        <w:rPr>
          <w:rFonts w:ascii="Times New Roman" w:hAnsi="Times New Roman" w:cs="Times New Roman"/>
          <w:sz w:val="24"/>
          <w:szCs w:val="24"/>
        </w:rPr>
        <w:t xml:space="preserve"> statement. Transaction initiation is done implicitly when particular SQL statements are encountered. However, every transaction must </w:t>
      </w:r>
      <w:r w:rsidRPr="00BD2ADC">
        <w:rPr>
          <w:rFonts w:ascii="Times New Roman" w:hAnsi="Times New Roman" w:cs="Times New Roman"/>
          <w:sz w:val="24"/>
          <w:szCs w:val="24"/>
        </w:rPr>
        <w:lastRenderedPageBreak/>
        <w:t>have an explicit end statement, which is either a COMMIT or a ROLLBACK. Every transaction has certain characteristics attributed to it. These characteristics are specified by a SET TRANSACTION statement in SQL2. The characteristics are the access mode, the diagnostic area size, and the isolation level.</w:t>
      </w:r>
    </w:p>
    <w:p w:rsidR="00BD2ADC" w:rsidRPr="00BD2ADC" w:rsidRDefault="00BD2ADC" w:rsidP="00BD2ADC">
      <w:pPr>
        <w:spacing w:line="360" w:lineRule="auto"/>
        <w:jc w:val="both"/>
        <w:rPr>
          <w:rFonts w:ascii="Times New Roman" w:hAnsi="Times New Roman" w:cs="Times New Roman"/>
          <w:sz w:val="24"/>
          <w:szCs w:val="24"/>
        </w:rPr>
      </w:pPr>
      <w:r w:rsidRPr="00BD2ADC">
        <w:rPr>
          <w:rFonts w:ascii="Times New Roman" w:hAnsi="Times New Roman" w:cs="Times New Roman"/>
          <w:sz w:val="24"/>
          <w:szCs w:val="24"/>
        </w:rPr>
        <w:t>The access mode can be specified as READ ONLY or READ WRITE. The default is READ WRITE, unless the isolation level of READ UNCOMMITTED is specified, in which case READ ONLY is assumed. A mode of READ WRITE allows update, insert, delete and create commands to be executed. A mode of READ ONLY, as the name implies, is simply for data retrieval.</w:t>
      </w:r>
    </w:p>
    <w:p w:rsidR="00BD2ADC" w:rsidRPr="00BD2ADC" w:rsidRDefault="00BD2ADC" w:rsidP="00BD2ADC">
      <w:pPr>
        <w:spacing w:line="360" w:lineRule="auto"/>
        <w:jc w:val="both"/>
        <w:rPr>
          <w:rFonts w:ascii="Times New Roman" w:hAnsi="Times New Roman" w:cs="Times New Roman"/>
          <w:sz w:val="24"/>
          <w:szCs w:val="24"/>
        </w:rPr>
      </w:pPr>
      <w:r w:rsidRPr="00BD2ADC">
        <w:rPr>
          <w:rFonts w:ascii="Times New Roman" w:hAnsi="Times New Roman" w:cs="Times New Roman"/>
          <w:sz w:val="24"/>
          <w:szCs w:val="24"/>
        </w:rPr>
        <w:t>The diagnostic area size option, DIAGNOSTIC SIZE n, specifies an integer value n, indicating the number of conditions that can be held simultaneously in the diagnostic area. These conditions supply feedback information (errors or exceptions) to the user on the most recently executed SQL statement.</w:t>
      </w:r>
    </w:p>
    <w:p w:rsidR="00BD2ADC" w:rsidRPr="00BD2ADC" w:rsidRDefault="00BD2ADC" w:rsidP="00BD2ADC">
      <w:pPr>
        <w:spacing w:line="360" w:lineRule="auto"/>
        <w:jc w:val="both"/>
        <w:rPr>
          <w:rFonts w:ascii="Times New Roman" w:hAnsi="Times New Roman" w:cs="Times New Roman"/>
          <w:sz w:val="24"/>
          <w:szCs w:val="24"/>
        </w:rPr>
      </w:pPr>
      <w:r w:rsidRPr="00BD2ADC">
        <w:rPr>
          <w:rFonts w:ascii="Times New Roman" w:hAnsi="Times New Roman" w:cs="Times New Roman"/>
          <w:sz w:val="24"/>
          <w:szCs w:val="24"/>
        </w:rPr>
        <w:t xml:space="preserve">The isolation level option is specified using the statement ISOLATION LEVEL &lt;isolation&gt;, where the value for &lt;isolation&gt; can be READ UNCOMMITTED, READ COMMITTED, REPEATABLE READ, or SERIALIZABLE. The default isolation level is SERIALIZABLE, although some systems use as READ COMMITTED their default. The use of the term SERIALIZABLE here is based on not allowing violations that cause dirty read, unrepeatable read, and phantoms, and it is thus not identical to the way </w:t>
      </w:r>
      <w:proofErr w:type="spellStart"/>
      <w:r w:rsidRPr="00BD2ADC">
        <w:rPr>
          <w:rFonts w:ascii="Times New Roman" w:hAnsi="Times New Roman" w:cs="Times New Roman"/>
          <w:sz w:val="24"/>
          <w:szCs w:val="24"/>
        </w:rPr>
        <w:t>serializability</w:t>
      </w:r>
      <w:proofErr w:type="spellEnd"/>
      <w:r w:rsidRPr="00BD2ADC">
        <w:rPr>
          <w:rFonts w:ascii="Times New Roman" w:hAnsi="Times New Roman" w:cs="Times New Roman"/>
          <w:sz w:val="24"/>
          <w:szCs w:val="24"/>
        </w:rPr>
        <w:t>. If a transaction executes at a lower isolation level than SERIALIZABLE, then one or more of the following three violations may occur:</w:t>
      </w:r>
    </w:p>
    <w:p w:rsidR="00BD2ADC" w:rsidRPr="00BD2ADC" w:rsidRDefault="00BD2ADC" w:rsidP="00BD2ADC">
      <w:pPr>
        <w:spacing w:line="360" w:lineRule="auto"/>
        <w:jc w:val="both"/>
        <w:rPr>
          <w:rFonts w:ascii="Times New Roman" w:hAnsi="Times New Roman" w:cs="Times New Roman"/>
          <w:sz w:val="24"/>
          <w:szCs w:val="24"/>
        </w:rPr>
      </w:pPr>
      <w:r w:rsidRPr="00BD2ADC">
        <w:rPr>
          <w:rFonts w:ascii="Times New Roman" w:hAnsi="Times New Roman" w:cs="Times New Roman"/>
          <w:sz w:val="24"/>
          <w:szCs w:val="24"/>
        </w:rPr>
        <w:t xml:space="preserve"> </w:t>
      </w:r>
    </w:p>
    <w:p w:rsidR="00BD2ADC" w:rsidRPr="00BD2ADC" w:rsidRDefault="00BD2ADC" w:rsidP="00BD2ADC">
      <w:pPr>
        <w:spacing w:line="360" w:lineRule="auto"/>
        <w:jc w:val="both"/>
        <w:rPr>
          <w:rFonts w:ascii="Times New Roman" w:hAnsi="Times New Roman" w:cs="Times New Roman"/>
          <w:sz w:val="24"/>
          <w:szCs w:val="24"/>
        </w:rPr>
      </w:pPr>
      <w:r w:rsidRPr="00BD2ADC">
        <w:rPr>
          <w:rFonts w:ascii="Times New Roman" w:hAnsi="Times New Roman" w:cs="Times New Roman"/>
          <w:sz w:val="24"/>
          <w:szCs w:val="24"/>
        </w:rPr>
        <w:t xml:space="preserve">1. Dirty read: A transaction may read the update of a </w:t>
      </w:r>
      <w:proofErr w:type="gramStart"/>
      <w:r w:rsidRPr="00BD2ADC">
        <w:rPr>
          <w:rFonts w:ascii="Times New Roman" w:hAnsi="Times New Roman" w:cs="Times New Roman"/>
          <w:sz w:val="24"/>
          <w:szCs w:val="24"/>
        </w:rPr>
        <w:t>transaction ,</w:t>
      </w:r>
      <w:proofErr w:type="gramEnd"/>
      <w:r w:rsidRPr="00BD2ADC">
        <w:rPr>
          <w:rFonts w:ascii="Times New Roman" w:hAnsi="Times New Roman" w:cs="Times New Roman"/>
          <w:sz w:val="24"/>
          <w:szCs w:val="24"/>
        </w:rPr>
        <w:t xml:space="preserve"> which has not yet committed. If fails and is aborted, then would have read a value that does not exist and is incorrect.</w:t>
      </w:r>
    </w:p>
    <w:p w:rsidR="00BD2ADC" w:rsidRPr="00BD2ADC" w:rsidRDefault="00BD2ADC" w:rsidP="00BD2ADC">
      <w:pPr>
        <w:spacing w:line="360" w:lineRule="auto"/>
        <w:jc w:val="both"/>
        <w:rPr>
          <w:rFonts w:ascii="Times New Roman" w:hAnsi="Times New Roman" w:cs="Times New Roman"/>
          <w:sz w:val="24"/>
          <w:szCs w:val="24"/>
        </w:rPr>
      </w:pPr>
      <w:r w:rsidRPr="00BD2ADC">
        <w:rPr>
          <w:rFonts w:ascii="Times New Roman" w:hAnsi="Times New Roman" w:cs="Times New Roman"/>
          <w:sz w:val="24"/>
          <w:szCs w:val="24"/>
        </w:rPr>
        <w:t xml:space="preserve">2. </w:t>
      </w:r>
      <w:proofErr w:type="spellStart"/>
      <w:r w:rsidRPr="00BD2ADC">
        <w:rPr>
          <w:rFonts w:ascii="Times New Roman" w:hAnsi="Times New Roman" w:cs="Times New Roman"/>
          <w:sz w:val="24"/>
          <w:szCs w:val="24"/>
        </w:rPr>
        <w:t>Nonrepeatable</w:t>
      </w:r>
      <w:proofErr w:type="spellEnd"/>
      <w:r w:rsidRPr="00BD2ADC">
        <w:rPr>
          <w:rFonts w:ascii="Times New Roman" w:hAnsi="Times New Roman" w:cs="Times New Roman"/>
          <w:sz w:val="24"/>
          <w:szCs w:val="24"/>
        </w:rPr>
        <w:t xml:space="preserve"> read: A transaction may read a given value from a table. </w:t>
      </w:r>
      <w:proofErr w:type="gramStart"/>
      <w:r w:rsidRPr="00BD2ADC">
        <w:rPr>
          <w:rFonts w:ascii="Times New Roman" w:hAnsi="Times New Roman" w:cs="Times New Roman"/>
          <w:sz w:val="24"/>
          <w:szCs w:val="24"/>
        </w:rPr>
        <w:t>If another transaction later updates that value and reads that value again, will see a different value.</w:t>
      </w:r>
      <w:proofErr w:type="gramEnd"/>
    </w:p>
    <w:p w:rsidR="00BD2ADC" w:rsidRPr="00BD2ADC" w:rsidRDefault="00BD2ADC" w:rsidP="00BD2ADC">
      <w:pPr>
        <w:spacing w:line="360" w:lineRule="auto"/>
        <w:jc w:val="both"/>
        <w:rPr>
          <w:rFonts w:ascii="Times New Roman" w:hAnsi="Times New Roman" w:cs="Times New Roman"/>
          <w:sz w:val="24"/>
          <w:szCs w:val="24"/>
        </w:rPr>
      </w:pPr>
      <w:r w:rsidRPr="00BD2ADC">
        <w:rPr>
          <w:rFonts w:ascii="Times New Roman" w:hAnsi="Times New Roman" w:cs="Times New Roman"/>
          <w:sz w:val="24"/>
          <w:szCs w:val="24"/>
        </w:rPr>
        <w:t xml:space="preserve">3. Phantoms: A transaction may read a set of rows from a table, perhaps based on some condition specified in the SQL WHERE-clause. Now suppose that a transaction inserts a new row that also </w:t>
      </w:r>
      <w:r w:rsidRPr="00BD2ADC">
        <w:rPr>
          <w:rFonts w:ascii="Times New Roman" w:hAnsi="Times New Roman" w:cs="Times New Roman"/>
          <w:sz w:val="24"/>
          <w:szCs w:val="24"/>
        </w:rPr>
        <w:lastRenderedPageBreak/>
        <w:t>satisfies the WHERE-clause condition used in, into the table used by. If is repeated, then will see a phantom, a row that previously did not exist.</w:t>
      </w:r>
    </w:p>
    <w:p w:rsidR="00BD2ADC" w:rsidRPr="00BD2ADC" w:rsidRDefault="00BD2ADC" w:rsidP="00BD2ADC">
      <w:pPr>
        <w:spacing w:line="360" w:lineRule="auto"/>
        <w:jc w:val="both"/>
        <w:rPr>
          <w:rFonts w:ascii="Times New Roman" w:hAnsi="Times New Roman" w:cs="Times New Roman"/>
          <w:sz w:val="24"/>
          <w:szCs w:val="24"/>
        </w:rPr>
      </w:pPr>
      <w:r w:rsidRPr="00BD2ADC">
        <w:rPr>
          <w:rFonts w:ascii="Times New Roman" w:hAnsi="Times New Roman" w:cs="Times New Roman"/>
          <w:sz w:val="24"/>
          <w:szCs w:val="24"/>
        </w:rPr>
        <w:t>Table summarizes the possible violations for the different isolation levels. An entry of "yes" indicates that a violation is possible and an entry of "no" indicates that it is not possible.</w:t>
      </w:r>
    </w:p>
    <w:sectPr w:rsidR="00BD2ADC" w:rsidRPr="00BD2ADC" w:rsidSect="0091369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tencil">
    <w:altName w:val="Gabriola"/>
    <w:charset w:val="00"/>
    <w:family w:val="decorativ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3A5F57"/>
    <w:multiLevelType w:val="hybridMultilevel"/>
    <w:tmpl w:val="9BD00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106780"/>
    <w:multiLevelType w:val="multilevel"/>
    <w:tmpl w:val="F1F4A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BC77B1A"/>
    <w:multiLevelType w:val="multilevel"/>
    <w:tmpl w:val="AB207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1B33AF3"/>
    <w:multiLevelType w:val="hybridMultilevel"/>
    <w:tmpl w:val="713ED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9FD0510"/>
    <w:multiLevelType w:val="multilevel"/>
    <w:tmpl w:val="E6223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3754D46"/>
    <w:multiLevelType w:val="multilevel"/>
    <w:tmpl w:val="92C89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46D4E4B"/>
    <w:multiLevelType w:val="multilevel"/>
    <w:tmpl w:val="006813FE"/>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1"/>
  </w:num>
  <w:num w:numId="4">
    <w:abstractNumId w:val="4"/>
  </w:num>
  <w:num w:numId="5">
    <w:abstractNumId w:val="2"/>
  </w:num>
  <w:num w:numId="6">
    <w:abstractNumId w:val="6"/>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2"/>
  <w:proofState w:spelling="clean" w:grammar="clean"/>
  <w:defaultTabStop w:val="720"/>
  <w:characterSpacingControl w:val="doNotCompress"/>
  <w:compat/>
  <w:rsids>
    <w:rsidRoot w:val="006F49F9"/>
    <w:rsid w:val="00047217"/>
    <w:rsid w:val="001521A0"/>
    <w:rsid w:val="00225CB0"/>
    <w:rsid w:val="00297561"/>
    <w:rsid w:val="003F7509"/>
    <w:rsid w:val="00687B57"/>
    <w:rsid w:val="006F49F9"/>
    <w:rsid w:val="00784F37"/>
    <w:rsid w:val="00913691"/>
    <w:rsid w:val="00975A6B"/>
    <w:rsid w:val="00AB33EE"/>
    <w:rsid w:val="00B359D4"/>
    <w:rsid w:val="00BD2ADC"/>
    <w:rsid w:val="00CF0CE8"/>
    <w:rsid w:val="00D22AC0"/>
    <w:rsid w:val="00DD5CEA"/>
    <w:rsid w:val="00DE2CC7"/>
    <w:rsid w:val="00F910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36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49F9"/>
    <w:pPr>
      <w:ind w:left="720"/>
      <w:contextualSpacing/>
    </w:pPr>
  </w:style>
  <w:style w:type="table" w:styleId="TableGrid">
    <w:name w:val="Table Grid"/>
    <w:basedOn w:val="TableNormal"/>
    <w:uiPriority w:val="59"/>
    <w:rsid w:val="006F49F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relateditem">
    <w:name w:val="relateditem"/>
    <w:basedOn w:val="Normal"/>
    <w:rsid w:val="006F49F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F49F9"/>
    <w:rPr>
      <w:color w:val="0000FF"/>
      <w:u w:val="single"/>
    </w:rPr>
  </w:style>
  <w:style w:type="paragraph" w:styleId="BalloonText">
    <w:name w:val="Balloon Text"/>
    <w:basedOn w:val="Normal"/>
    <w:link w:val="BalloonTextChar"/>
    <w:uiPriority w:val="99"/>
    <w:semiHidden/>
    <w:unhideWhenUsed/>
    <w:rsid w:val="00687B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7B57"/>
    <w:rPr>
      <w:rFonts w:ascii="Tahoma" w:hAnsi="Tahoma" w:cs="Tahoma"/>
      <w:sz w:val="16"/>
      <w:szCs w:val="16"/>
    </w:rPr>
  </w:style>
  <w:style w:type="paragraph" w:styleId="NormalWeb">
    <w:name w:val="Normal (Web)"/>
    <w:basedOn w:val="Normal"/>
    <w:uiPriority w:val="99"/>
    <w:semiHidden/>
    <w:unhideWhenUsed/>
    <w:rsid w:val="001521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521A0"/>
  </w:style>
  <w:style w:type="character" w:styleId="Strong">
    <w:name w:val="Strong"/>
    <w:basedOn w:val="DefaultParagraphFont"/>
    <w:uiPriority w:val="22"/>
    <w:qFormat/>
    <w:rsid w:val="00975A6B"/>
    <w:rPr>
      <w:b/>
      <w:bCs/>
    </w:rPr>
  </w:style>
  <w:style w:type="character" w:styleId="Emphasis">
    <w:name w:val="Emphasis"/>
    <w:basedOn w:val="DefaultParagraphFont"/>
    <w:uiPriority w:val="20"/>
    <w:qFormat/>
    <w:rsid w:val="00975A6B"/>
    <w:rPr>
      <w:i/>
      <w:iCs/>
    </w:rPr>
  </w:style>
  <w:style w:type="paragraph" w:styleId="HTMLPreformatted">
    <w:name w:val="HTML Preformatted"/>
    <w:basedOn w:val="Normal"/>
    <w:link w:val="HTMLPreformattedChar"/>
    <w:uiPriority w:val="99"/>
    <w:semiHidden/>
    <w:unhideWhenUsed/>
    <w:rsid w:val="00975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5A6B"/>
    <w:rPr>
      <w:rFonts w:ascii="Courier New" w:eastAsia="Times New Roman" w:hAnsi="Courier New" w:cs="Courier New"/>
      <w:sz w:val="20"/>
      <w:szCs w:val="20"/>
    </w:rPr>
  </w:style>
  <w:style w:type="paragraph" w:customStyle="1" w:styleId="Default">
    <w:name w:val="Default"/>
    <w:rsid w:val="00BD2ADC"/>
    <w:pPr>
      <w:autoSpaceDE w:val="0"/>
      <w:autoSpaceDN w:val="0"/>
      <w:adjustRightInd w:val="0"/>
      <w:spacing w:after="0" w:line="240" w:lineRule="auto"/>
    </w:pPr>
    <w:rPr>
      <w:rFonts w:ascii="Stencil" w:hAnsi="Stencil" w:cs="Stencil"/>
      <w:color w:val="000000"/>
      <w:sz w:val="24"/>
      <w:szCs w:val="24"/>
    </w:rPr>
  </w:style>
</w:styles>
</file>

<file path=word/webSettings.xml><?xml version="1.0" encoding="utf-8"?>
<w:webSettings xmlns:r="http://schemas.openxmlformats.org/officeDocument/2006/relationships" xmlns:w="http://schemas.openxmlformats.org/wordprocessingml/2006/main">
  <w:divs>
    <w:div w:id="110319688">
      <w:bodyDiv w:val="1"/>
      <w:marLeft w:val="0"/>
      <w:marRight w:val="0"/>
      <w:marTop w:val="0"/>
      <w:marBottom w:val="0"/>
      <w:divBdr>
        <w:top w:val="none" w:sz="0" w:space="0" w:color="auto"/>
        <w:left w:val="none" w:sz="0" w:space="0" w:color="auto"/>
        <w:bottom w:val="none" w:sz="0" w:space="0" w:color="auto"/>
        <w:right w:val="none" w:sz="0" w:space="0" w:color="auto"/>
      </w:divBdr>
    </w:div>
    <w:div w:id="310641499">
      <w:bodyDiv w:val="1"/>
      <w:marLeft w:val="0"/>
      <w:marRight w:val="0"/>
      <w:marTop w:val="0"/>
      <w:marBottom w:val="0"/>
      <w:divBdr>
        <w:top w:val="none" w:sz="0" w:space="0" w:color="auto"/>
        <w:left w:val="none" w:sz="0" w:space="0" w:color="auto"/>
        <w:bottom w:val="none" w:sz="0" w:space="0" w:color="auto"/>
        <w:right w:val="none" w:sz="0" w:space="0" w:color="auto"/>
      </w:divBdr>
    </w:div>
    <w:div w:id="565263279">
      <w:bodyDiv w:val="1"/>
      <w:marLeft w:val="0"/>
      <w:marRight w:val="0"/>
      <w:marTop w:val="0"/>
      <w:marBottom w:val="0"/>
      <w:divBdr>
        <w:top w:val="none" w:sz="0" w:space="0" w:color="auto"/>
        <w:left w:val="none" w:sz="0" w:space="0" w:color="auto"/>
        <w:bottom w:val="none" w:sz="0" w:space="0" w:color="auto"/>
        <w:right w:val="none" w:sz="0" w:space="0" w:color="auto"/>
      </w:divBdr>
    </w:div>
    <w:div w:id="645012594">
      <w:bodyDiv w:val="1"/>
      <w:marLeft w:val="0"/>
      <w:marRight w:val="0"/>
      <w:marTop w:val="0"/>
      <w:marBottom w:val="0"/>
      <w:divBdr>
        <w:top w:val="none" w:sz="0" w:space="0" w:color="auto"/>
        <w:left w:val="none" w:sz="0" w:space="0" w:color="auto"/>
        <w:bottom w:val="none" w:sz="0" w:space="0" w:color="auto"/>
        <w:right w:val="none" w:sz="0" w:space="0" w:color="auto"/>
      </w:divBdr>
      <w:divsChild>
        <w:div w:id="1389694877">
          <w:marLeft w:val="0"/>
          <w:marRight w:val="0"/>
          <w:marTop w:val="0"/>
          <w:marBottom w:val="0"/>
          <w:divBdr>
            <w:top w:val="none" w:sz="0" w:space="0" w:color="auto"/>
            <w:left w:val="none" w:sz="0" w:space="0" w:color="auto"/>
            <w:bottom w:val="none" w:sz="0" w:space="0" w:color="auto"/>
            <w:right w:val="none" w:sz="0" w:space="0" w:color="auto"/>
          </w:divBdr>
        </w:div>
        <w:div w:id="2072997418">
          <w:marLeft w:val="0"/>
          <w:marRight w:val="0"/>
          <w:marTop w:val="0"/>
          <w:marBottom w:val="0"/>
          <w:divBdr>
            <w:top w:val="none" w:sz="0" w:space="0" w:color="auto"/>
            <w:left w:val="none" w:sz="0" w:space="0" w:color="auto"/>
            <w:bottom w:val="none" w:sz="0" w:space="0" w:color="auto"/>
            <w:right w:val="none" w:sz="0" w:space="0" w:color="auto"/>
          </w:divBdr>
        </w:div>
        <w:div w:id="1745109487">
          <w:marLeft w:val="0"/>
          <w:marRight w:val="0"/>
          <w:marTop w:val="0"/>
          <w:marBottom w:val="0"/>
          <w:divBdr>
            <w:top w:val="none" w:sz="0" w:space="0" w:color="auto"/>
            <w:left w:val="none" w:sz="0" w:space="0" w:color="auto"/>
            <w:bottom w:val="none" w:sz="0" w:space="0" w:color="auto"/>
            <w:right w:val="none" w:sz="0" w:space="0" w:color="auto"/>
          </w:divBdr>
        </w:div>
        <w:div w:id="265695590">
          <w:marLeft w:val="0"/>
          <w:marRight w:val="0"/>
          <w:marTop w:val="0"/>
          <w:marBottom w:val="0"/>
          <w:divBdr>
            <w:top w:val="none" w:sz="0" w:space="0" w:color="auto"/>
            <w:left w:val="none" w:sz="0" w:space="0" w:color="auto"/>
            <w:bottom w:val="none" w:sz="0" w:space="0" w:color="auto"/>
            <w:right w:val="none" w:sz="0" w:space="0" w:color="auto"/>
          </w:divBdr>
        </w:div>
      </w:divsChild>
    </w:div>
    <w:div w:id="673342824">
      <w:bodyDiv w:val="1"/>
      <w:marLeft w:val="0"/>
      <w:marRight w:val="0"/>
      <w:marTop w:val="0"/>
      <w:marBottom w:val="0"/>
      <w:divBdr>
        <w:top w:val="none" w:sz="0" w:space="0" w:color="auto"/>
        <w:left w:val="none" w:sz="0" w:space="0" w:color="auto"/>
        <w:bottom w:val="none" w:sz="0" w:space="0" w:color="auto"/>
        <w:right w:val="none" w:sz="0" w:space="0" w:color="auto"/>
      </w:divBdr>
    </w:div>
    <w:div w:id="709190058">
      <w:bodyDiv w:val="1"/>
      <w:marLeft w:val="0"/>
      <w:marRight w:val="0"/>
      <w:marTop w:val="0"/>
      <w:marBottom w:val="0"/>
      <w:divBdr>
        <w:top w:val="none" w:sz="0" w:space="0" w:color="auto"/>
        <w:left w:val="none" w:sz="0" w:space="0" w:color="auto"/>
        <w:bottom w:val="none" w:sz="0" w:space="0" w:color="auto"/>
        <w:right w:val="none" w:sz="0" w:space="0" w:color="auto"/>
      </w:divBdr>
    </w:div>
    <w:div w:id="746537844">
      <w:bodyDiv w:val="1"/>
      <w:marLeft w:val="0"/>
      <w:marRight w:val="0"/>
      <w:marTop w:val="0"/>
      <w:marBottom w:val="0"/>
      <w:divBdr>
        <w:top w:val="none" w:sz="0" w:space="0" w:color="auto"/>
        <w:left w:val="none" w:sz="0" w:space="0" w:color="auto"/>
        <w:bottom w:val="none" w:sz="0" w:space="0" w:color="auto"/>
        <w:right w:val="none" w:sz="0" w:space="0" w:color="auto"/>
      </w:divBdr>
    </w:div>
    <w:div w:id="802423694">
      <w:bodyDiv w:val="1"/>
      <w:marLeft w:val="0"/>
      <w:marRight w:val="0"/>
      <w:marTop w:val="0"/>
      <w:marBottom w:val="0"/>
      <w:divBdr>
        <w:top w:val="none" w:sz="0" w:space="0" w:color="auto"/>
        <w:left w:val="none" w:sz="0" w:space="0" w:color="auto"/>
        <w:bottom w:val="none" w:sz="0" w:space="0" w:color="auto"/>
        <w:right w:val="none" w:sz="0" w:space="0" w:color="auto"/>
      </w:divBdr>
    </w:div>
    <w:div w:id="939341416">
      <w:bodyDiv w:val="1"/>
      <w:marLeft w:val="0"/>
      <w:marRight w:val="0"/>
      <w:marTop w:val="0"/>
      <w:marBottom w:val="0"/>
      <w:divBdr>
        <w:top w:val="none" w:sz="0" w:space="0" w:color="auto"/>
        <w:left w:val="none" w:sz="0" w:space="0" w:color="auto"/>
        <w:bottom w:val="none" w:sz="0" w:space="0" w:color="auto"/>
        <w:right w:val="none" w:sz="0" w:space="0" w:color="auto"/>
      </w:divBdr>
    </w:div>
    <w:div w:id="1049039282">
      <w:bodyDiv w:val="1"/>
      <w:marLeft w:val="0"/>
      <w:marRight w:val="0"/>
      <w:marTop w:val="0"/>
      <w:marBottom w:val="0"/>
      <w:divBdr>
        <w:top w:val="none" w:sz="0" w:space="0" w:color="auto"/>
        <w:left w:val="none" w:sz="0" w:space="0" w:color="auto"/>
        <w:bottom w:val="none" w:sz="0" w:space="0" w:color="auto"/>
        <w:right w:val="none" w:sz="0" w:space="0" w:color="auto"/>
      </w:divBdr>
    </w:div>
    <w:div w:id="1155030511">
      <w:bodyDiv w:val="1"/>
      <w:marLeft w:val="0"/>
      <w:marRight w:val="0"/>
      <w:marTop w:val="0"/>
      <w:marBottom w:val="0"/>
      <w:divBdr>
        <w:top w:val="none" w:sz="0" w:space="0" w:color="auto"/>
        <w:left w:val="none" w:sz="0" w:space="0" w:color="auto"/>
        <w:bottom w:val="none" w:sz="0" w:space="0" w:color="auto"/>
        <w:right w:val="none" w:sz="0" w:space="0" w:color="auto"/>
      </w:divBdr>
    </w:div>
    <w:div w:id="1174298808">
      <w:bodyDiv w:val="1"/>
      <w:marLeft w:val="0"/>
      <w:marRight w:val="0"/>
      <w:marTop w:val="0"/>
      <w:marBottom w:val="0"/>
      <w:divBdr>
        <w:top w:val="none" w:sz="0" w:space="0" w:color="auto"/>
        <w:left w:val="none" w:sz="0" w:space="0" w:color="auto"/>
        <w:bottom w:val="none" w:sz="0" w:space="0" w:color="auto"/>
        <w:right w:val="none" w:sz="0" w:space="0" w:color="auto"/>
      </w:divBdr>
    </w:div>
    <w:div w:id="1193610566">
      <w:bodyDiv w:val="1"/>
      <w:marLeft w:val="0"/>
      <w:marRight w:val="0"/>
      <w:marTop w:val="0"/>
      <w:marBottom w:val="0"/>
      <w:divBdr>
        <w:top w:val="none" w:sz="0" w:space="0" w:color="auto"/>
        <w:left w:val="none" w:sz="0" w:space="0" w:color="auto"/>
        <w:bottom w:val="none" w:sz="0" w:space="0" w:color="auto"/>
        <w:right w:val="none" w:sz="0" w:space="0" w:color="auto"/>
      </w:divBdr>
    </w:div>
    <w:div w:id="1395079154">
      <w:bodyDiv w:val="1"/>
      <w:marLeft w:val="0"/>
      <w:marRight w:val="0"/>
      <w:marTop w:val="0"/>
      <w:marBottom w:val="0"/>
      <w:divBdr>
        <w:top w:val="none" w:sz="0" w:space="0" w:color="auto"/>
        <w:left w:val="none" w:sz="0" w:space="0" w:color="auto"/>
        <w:bottom w:val="none" w:sz="0" w:space="0" w:color="auto"/>
        <w:right w:val="none" w:sz="0" w:space="0" w:color="auto"/>
      </w:divBdr>
    </w:div>
    <w:div w:id="1475366670">
      <w:bodyDiv w:val="1"/>
      <w:marLeft w:val="0"/>
      <w:marRight w:val="0"/>
      <w:marTop w:val="0"/>
      <w:marBottom w:val="0"/>
      <w:divBdr>
        <w:top w:val="none" w:sz="0" w:space="0" w:color="auto"/>
        <w:left w:val="none" w:sz="0" w:space="0" w:color="auto"/>
        <w:bottom w:val="none" w:sz="0" w:space="0" w:color="auto"/>
        <w:right w:val="none" w:sz="0" w:space="0" w:color="auto"/>
      </w:divBdr>
    </w:div>
    <w:div w:id="1527065236">
      <w:bodyDiv w:val="1"/>
      <w:marLeft w:val="0"/>
      <w:marRight w:val="0"/>
      <w:marTop w:val="0"/>
      <w:marBottom w:val="0"/>
      <w:divBdr>
        <w:top w:val="none" w:sz="0" w:space="0" w:color="auto"/>
        <w:left w:val="none" w:sz="0" w:space="0" w:color="auto"/>
        <w:bottom w:val="none" w:sz="0" w:space="0" w:color="auto"/>
        <w:right w:val="none" w:sz="0" w:space="0" w:color="auto"/>
      </w:divBdr>
      <w:divsChild>
        <w:div w:id="1832217483">
          <w:marLeft w:val="0"/>
          <w:marRight w:val="0"/>
          <w:marTop w:val="0"/>
          <w:marBottom w:val="0"/>
          <w:divBdr>
            <w:top w:val="none" w:sz="0" w:space="0" w:color="auto"/>
            <w:left w:val="none" w:sz="0" w:space="0" w:color="auto"/>
            <w:bottom w:val="none" w:sz="0" w:space="0" w:color="auto"/>
            <w:right w:val="none" w:sz="0" w:space="0" w:color="auto"/>
          </w:divBdr>
        </w:div>
        <w:div w:id="1542279236">
          <w:marLeft w:val="0"/>
          <w:marRight w:val="0"/>
          <w:marTop w:val="0"/>
          <w:marBottom w:val="0"/>
          <w:divBdr>
            <w:top w:val="none" w:sz="0" w:space="0" w:color="auto"/>
            <w:left w:val="none" w:sz="0" w:space="0" w:color="auto"/>
            <w:bottom w:val="none" w:sz="0" w:space="0" w:color="auto"/>
            <w:right w:val="none" w:sz="0" w:space="0" w:color="auto"/>
          </w:divBdr>
        </w:div>
        <w:div w:id="1567767150">
          <w:marLeft w:val="0"/>
          <w:marRight w:val="0"/>
          <w:marTop w:val="0"/>
          <w:marBottom w:val="0"/>
          <w:divBdr>
            <w:top w:val="none" w:sz="0" w:space="0" w:color="auto"/>
            <w:left w:val="none" w:sz="0" w:space="0" w:color="auto"/>
            <w:bottom w:val="none" w:sz="0" w:space="0" w:color="auto"/>
            <w:right w:val="none" w:sz="0" w:space="0" w:color="auto"/>
          </w:divBdr>
        </w:div>
        <w:div w:id="661734567">
          <w:marLeft w:val="0"/>
          <w:marRight w:val="0"/>
          <w:marTop w:val="0"/>
          <w:marBottom w:val="0"/>
          <w:divBdr>
            <w:top w:val="none" w:sz="0" w:space="0" w:color="auto"/>
            <w:left w:val="none" w:sz="0" w:space="0" w:color="auto"/>
            <w:bottom w:val="none" w:sz="0" w:space="0" w:color="auto"/>
            <w:right w:val="none" w:sz="0" w:space="0" w:color="auto"/>
          </w:divBdr>
        </w:div>
      </w:divsChild>
    </w:div>
    <w:div w:id="1606813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ransitive_relation"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en.wikipedia.org/wiki/Functional_dependency" TargetMode="External"/><Relationship Id="rId12" Type="http://schemas.openxmlformats.org/officeDocument/2006/relationships/hyperlink" Target="http://www.vertabelo.com/blog/on-key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3.gif"/><Relationship Id="rId5" Type="http://schemas.openxmlformats.org/officeDocument/2006/relationships/image" Target="media/image1.emf"/><Relationship Id="rId15" Type="http://schemas.openxmlformats.org/officeDocument/2006/relationships/fontTable" Target="fontTable.xml"/><Relationship Id="rId10" Type="http://schemas.openxmlformats.org/officeDocument/2006/relationships/hyperlink" Target="https://en.wikipedia.org/wiki/Armstrong%27s_axioms" TargetMode="External"/><Relationship Id="rId4" Type="http://schemas.openxmlformats.org/officeDocument/2006/relationships/webSettings" Target="webSettings.xml"/><Relationship Id="rId9" Type="http://schemas.openxmlformats.org/officeDocument/2006/relationships/hyperlink" Target="https://en.wikipedia.org/wiki/Relation_(mathematics)"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12</Pages>
  <Words>2064</Words>
  <Characters>11769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5</cp:revision>
  <dcterms:created xsi:type="dcterms:W3CDTF">2015-11-05T06:47:00Z</dcterms:created>
  <dcterms:modified xsi:type="dcterms:W3CDTF">2015-11-05T06:48:00Z</dcterms:modified>
</cp:coreProperties>
</file>