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="Times New Roman"/>
          <w:color w:val="000000" w:themeColor="text1"/>
          <w:sz w:val="44"/>
          <w:szCs w:val="36"/>
          <w:lang w:bidi="sa-IN"/>
        </w:rPr>
        <w:id w:val="-1634710570"/>
        <w:docPartObj>
          <w:docPartGallery w:val="Cover Pages"/>
          <w:docPartUnique/>
        </w:docPartObj>
      </w:sdtPr>
      <w:sdtEndPr>
        <w:rPr>
          <w:rFonts w:cstheme="minorBidi"/>
          <w:color w:val="auto"/>
          <w:sz w:val="22"/>
          <w:szCs w:val="20"/>
        </w:rPr>
      </w:sdtEndPr>
      <w:sdtContent>
        <w:p w:rsidR="00751C4A" w:rsidRPr="005B05A4" w:rsidRDefault="00751C4A" w:rsidP="00FE128A">
          <w:pPr>
            <w:pStyle w:val="Default"/>
            <w:jc w:val="center"/>
            <w:rPr>
              <w:rFonts w:cs="Times New Roman"/>
              <w:color w:val="000000" w:themeColor="text1"/>
              <w:sz w:val="44"/>
              <w:szCs w:val="36"/>
            </w:rPr>
          </w:pPr>
          <w:r w:rsidRPr="005B05A4">
            <w:rPr>
              <w:rFonts w:cs="Times New Roman"/>
              <w:color w:val="000000" w:themeColor="text1"/>
              <w:sz w:val="44"/>
              <w:szCs w:val="36"/>
            </w:rPr>
            <w:t>ST. XAVIER’S COLLEGE</w:t>
          </w:r>
        </w:p>
        <w:p w:rsidR="00751C4A" w:rsidRPr="00B71D37" w:rsidRDefault="00751C4A" w:rsidP="00FE128A">
          <w:pPr>
            <w:pStyle w:val="Default"/>
            <w:spacing w:line="276" w:lineRule="auto"/>
            <w:ind w:left="1440" w:firstLine="720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  <w:szCs w:val="36"/>
            </w:rPr>
            <w:t xml:space="preserve">      (Affiliated to Tribhuvan University)</w:t>
          </w:r>
        </w:p>
        <w:p w:rsidR="00751C4A" w:rsidRPr="00B71D37" w:rsidRDefault="00751C4A" w:rsidP="00FE128A">
          <w:pPr>
            <w:pStyle w:val="Default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</w: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</w: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</w: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  <w:t>Maitighar, Kathmandu</w:t>
          </w:r>
        </w:p>
        <w:p w:rsidR="00751C4A" w:rsidRPr="00B71D37" w:rsidRDefault="00751C4A" w:rsidP="00FE128A">
          <w:pPr>
            <w:pStyle w:val="Default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B71D37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32"/>
              <w:szCs w:val="32"/>
              <w:lang w:bidi="hi-IN"/>
            </w:rPr>
            <w:drawing>
              <wp:inline distT="0" distB="0" distL="0" distR="0">
                <wp:extent cx="2048403" cy="2432479"/>
                <wp:effectExtent l="0" t="0" r="9525" b="635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8403" cy="24324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51C4A" w:rsidRPr="00B71D37" w:rsidRDefault="00751C4A" w:rsidP="00FE128A">
          <w:pPr>
            <w:spacing w:after="0"/>
            <w:ind w:left="-810" w:firstLine="72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</w:pP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>Database Management System</w:t>
          </w:r>
        </w:p>
        <w:p w:rsidR="00751C4A" w:rsidRPr="00B71D37" w:rsidRDefault="00751C4A" w:rsidP="00FE128A">
          <w:pPr>
            <w:spacing w:after="0"/>
            <w:ind w:left="-810" w:firstLine="72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>Theory Lab Assignment #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>4</w:t>
          </w: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 xml:space="preserve"> </w:t>
          </w:r>
        </w:p>
        <w:p w:rsidR="00751C4A" w:rsidRPr="00B71D37" w:rsidRDefault="00751C4A" w:rsidP="00FE128A">
          <w:pPr>
            <w:pStyle w:val="ListParagraph"/>
            <w:ind w:left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751C4A" w:rsidRPr="00B71D37" w:rsidRDefault="00751C4A" w:rsidP="00FE128A">
          <w:pPr>
            <w:pStyle w:val="ListParagraph"/>
            <w:ind w:left="2880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751C4A" w:rsidRPr="00B71D37" w:rsidRDefault="00751C4A" w:rsidP="00FE128A">
          <w:pPr>
            <w:pStyle w:val="ListParagraph"/>
            <w:spacing w:after="0" w:line="360" w:lineRule="auto"/>
            <w:ind w:left="0" w:firstLine="36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B71D37" w:rsidRDefault="00751C4A" w:rsidP="00FE128A">
          <w:pPr>
            <w:pStyle w:val="ListParagraph"/>
            <w:spacing w:after="0" w:line="360" w:lineRule="auto"/>
            <w:ind w:left="0" w:firstLine="36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B71D37" w:rsidRDefault="00751C4A" w:rsidP="00FE128A">
          <w:pPr>
            <w:pStyle w:val="ListParagraph"/>
            <w:spacing w:after="0" w:line="360" w:lineRule="auto"/>
            <w:ind w:left="0" w:firstLine="36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32"/>
            </w:rPr>
            <w:t>SUBMITTED BY:</w:t>
          </w:r>
        </w:p>
        <w:p w:rsidR="00751C4A" w:rsidRPr="00B71D37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</w:rPr>
            <w:t>Siddhant Rimal</w:t>
          </w:r>
        </w:p>
        <w:p w:rsidR="00751C4A" w:rsidRPr="00B71D37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</w:rPr>
            <w:t>013BSCCSIT039</w:t>
          </w:r>
          <w:r w:rsidRPr="00B71D37">
            <w:rPr>
              <w:rFonts w:ascii="Times New Roman" w:hAnsi="Times New Roman" w:cs="Times New Roman"/>
              <w:b/>
              <w:color w:val="000000" w:themeColor="text1"/>
              <w:sz w:val="32"/>
            </w:rPr>
            <w:t xml:space="preserve">  </w:t>
          </w:r>
        </w:p>
        <w:p w:rsidR="00751C4A" w:rsidRPr="00B71D37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B71D37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B71D37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noProof/>
              <w:color w:val="000000" w:themeColor="text1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32"/>
            </w:rPr>
            <w:t>SUBMITTED TO</w:t>
          </w:r>
        </w:p>
        <w:tbl>
          <w:tblPr>
            <w:tblStyle w:val="TableGrid"/>
            <w:tblW w:w="0" w:type="auto"/>
            <w:tblInd w:w="108" w:type="dxa"/>
            <w:tblLook w:val="04A0" w:firstRow="1" w:lastRow="0" w:firstColumn="1" w:lastColumn="0" w:noHBand="0" w:noVBand="1"/>
          </w:tblPr>
          <w:tblGrid>
            <w:gridCol w:w="4483"/>
            <w:gridCol w:w="4426"/>
          </w:tblGrid>
          <w:tr w:rsidR="00751C4A" w:rsidRPr="00B71D37" w:rsidTr="002F03E3">
            <w:trPr>
              <w:trHeight w:val="1448"/>
            </w:trPr>
            <w:tc>
              <w:tcPr>
                <w:tcW w:w="4623" w:type="dxa"/>
                <w:vAlign w:val="center"/>
              </w:tcPr>
              <w:p w:rsidR="00751C4A" w:rsidRPr="00B71D37" w:rsidRDefault="00751C4A" w:rsidP="002F03E3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E</w:t>
                </w:r>
                <w:r w:rsidRPr="00B71D37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r. Sanjay Kr. Yadav</w:t>
                </w:r>
              </w:p>
              <w:p w:rsidR="00751C4A" w:rsidRPr="00B71D37" w:rsidRDefault="00751C4A" w:rsidP="002F03E3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</w:pPr>
                <w:r w:rsidRPr="00B71D37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( Lecturer )</w:t>
                </w:r>
              </w:p>
            </w:tc>
            <w:tc>
              <w:tcPr>
                <w:tcW w:w="4619" w:type="dxa"/>
              </w:tcPr>
              <w:p w:rsidR="00751C4A" w:rsidRPr="00B71D37" w:rsidRDefault="00751C4A" w:rsidP="002F03E3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</w:p>
            </w:tc>
          </w:tr>
          <w:tr w:rsidR="00751C4A" w:rsidRPr="00B71D37" w:rsidTr="002F03E3">
            <w:trPr>
              <w:trHeight w:val="395"/>
            </w:trPr>
            <w:tc>
              <w:tcPr>
                <w:tcW w:w="9242" w:type="dxa"/>
                <w:gridSpan w:val="2"/>
              </w:tcPr>
              <w:p w:rsidR="00751C4A" w:rsidRPr="00B71D37" w:rsidRDefault="00751C4A" w:rsidP="002F03E3">
                <w:pPr>
                  <w:pStyle w:val="Default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  <w:r w:rsidRPr="00B71D37">
                  <w:rPr>
                    <w:rFonts w:ascii="Times New Roman" w:hAnsi="Times New Roman" w:cs="Times New Roman"/>
                    <w:b/>
                    <w:color w:val="000000" w:themeColor="text1"/>
                  </w:rPr>
                  <w:t>Department of Computer Science</w:t>
                </w:r>
              </w:p>
            </w:tc>
          </w:tr>
        </w:tbl>
        <w:p w:rsidR="00751C4A" w:rsidRPr="00FE2E9A" w:rsidRDefault="00751C4A" w:rsidP="00056ECC">
          <w:pPr>
            <w:pStyle w:val="Default"/>
            <w:spacing w:line="360" w:lineRule="auto"/>
            <w:jc w:val="center"/>
          </w:pPr>
          <w:r w:rsidRPr="00B71D37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Submission Date: </w:t>
          </w:r>
          <w:r w:rsidR="00560A6F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  August 12</w:t>
          </w:r>
          <w:r w:rsidRPr="00751C4A">
            <w:rPr>
              <w:rFonts w:ascii="Times New Roman" w:hAnsi="Times New Roman" w:cs="Times New Roman"/>
              <w:color w:val="000000" w:themeColor="text1"/>
              <w:sz w:val="28"/>
              <w:szCs w:val="36"/>
              <w:vertAlign w:val="superscript"/>
            </w:rPr>
            <w:t>th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 2015</w:t>
          </w:r>
        </w:p>
        <w:p w:rsidR="00751C4A" w:rsidRDefault="00751C4A">
          <w:r>
            <w:br w:type="page"/>
          </w:r>
        </w:p>
      </w:sdtContent>
    </w:sdt>
    <w:p w:rsidR="007957F1" w:rsidRDefault="00FB3427" w:rsidP="00795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427">
        <w:rPr>
          <w:rFonts w:ascii="Times New Roman" w:hAnsi="Times New Roman" w:cs="Times New Roman"/>
          <w:b/>
          <w:bCs/>
          <w:sz w:val="32"/>
          <w:szCs w:val="32"/>
        </w:rPr>
        <w:lastRenderedPageBreak/>
        <w:t>ER Diagram with one case study</w:t>
      </w:r>
    </w:p>
    <w:p w:rsidR="00FB3427" w:rsidRDefault="00803F56" w:rsidP="007957F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hi-IN"/>
        </w:rPr>
        <w:drawing>
          <wp:inline distT="0" distB="0" distL="0" distR="0">
            <wp:extent cx="5732145" cy="41078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hosp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2"/>
                    <a:stretch/>
                  </pic:blipFill>
                  <pic:spPr bwMode="auto">
                    <a:xfrm>
                      <a:off x="0" y="0"/>
                      <a:ext cx="5732145" cy="410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049" w:rsidRDefault="00803F56" w:rsidP="0013204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Fig.4.1: E-R Diagram of Hospital Management System</w:t>
      </w:r>
    </w:p>
    <w:p w:rsidR="006C322D" w:rsidRPr="00132049" w:rsidRDefault="006C322D" w:rsidP="004534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22D">
        <w:rPr>
          <w:rFonts w:ascii="Times New Roman" w:hAnsi="Times New Roman" w:cs="Times New Roman"/>
          <w:sz w:val="24"/>
          <w:szCs w:val="24"/>
        </w:rPr>
        <w:t xml:space="preserve">The </w:t>
      </w:r>
      <w:r w:rsidR="00E21590">
        <w:rPr>
          <w:rFonts w:ascii="Times New Roman" w:hAnsi="Times New Roman" w:cs="Times New Roman"/>
          <w:sz w:val="24"/>
          <w:szCs w:val="24"/>
        </w:rPr>
        <w:t>system</w:t>
      </w:r>
      <w:r w:rsidRPr="006C322D">
        <w:rPr>
          <w:rFonts w:ascii="Times New Roman" w:hAnsi="Times New Roman" w:cs="Times New Roman"/>
          <w:sz w:val="24"/>
          <w:szCs w:val="24"/>
        </w:rPr>
        <w:t xml:space="preserve"> design of the hospital management system can be defined as follows:</w:t>
      </w:r>
    </w:p>
    <w:p w:rsidR="006C322D" w:rsidRDefault="006C322D" w:rsidP="006C32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Patient: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module handles all the data records maintained for the information about patient such as Patient ID, Name, and Address etc.</w:t>
      </w:r>
    </w:p>
    <w:p w:rsidR="006C322D" w:rsidRDefault="006C322D" w:rsidP="006C32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Rooms:</w:t>
      </w:r>
      <w:r>
        <w:rPr>
          <w:rFonts w:ascii="Times New Roman" w:hAnsi="Times New Roman" w:cs="Times New Roman"/>
          <w:sz w:val="24"/>
          <w:szCs w:val="24"/>
        </w:rPr>
        <w:t xml:space="preserve"> This module handles all the information about the availability and maintenance of hospital rooms. It deals with room type and assigned rooms to respective patients.</w:t>
      </w:r>
    </w:p>
    <w:p w:rsidR="006C322D" w:rsidRDefault="006C322D" w:rsidP="006C32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Doctor: </w:t>
      </w:r>
      <w:r>
        <w:rPr>
          <w:rFonts w:ascii="Times New Roman" w:hAnsi="Times New Roman" w:cs="Times New Roman"/>
          <w:sz w:val="24"/>
          <w:szCs w:val="24"/>
        </w:rPr>
        <w:t xml:space="preserve">This module deals with the information records about doctors working in the hospital. It can form a relationship set with which patient the doctor should attend and such information. </w:t>
      </w:r>
    </w:p>
    <w:p w:rsidR="006C322D" w:rsidRDefault="006C322D" w:rsidP="006C32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Trainee:</w:t>
      </w:r>
      <w:r>
        <w:rPr>
          <w:rFonts w:ascii="Times New Roman" w:hAnsi="Times New Roman" w:cs="Times New Roman"/>
          <w:sz w:val="24"/>
          <w:szCs w:val="24"/>
        </w:rPr>
        <w:t xml:space="preserve"> This module deals with the information deals with the information about all the trainees that attend the hospital premises and use hospital resources for training purposes. They are handled by a doctor that is assigned to them.</w:t>
      </w:r>
    </w:p>
    <w:p w:rsidR="006C322D" w:rsidRDefault="006C322D" w:rsidP="006C32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Visiting:</w:t>
      </w:r>
      <w:r>
        <w:rPr>
          <w:rFonts w:ascii="Times New Roman" w:hAnsi="Times New Roman" w:cs="Times New Roman"/>
          <w:sz w:val="24"/>
          <w:szCs w:val="24"/>
        </w:rPr>
        <w:t xml:space="preserve"> This module deals with visiting and guest lectures provided to the trainees and staff. </w:t>
      </w:r>
    </w:p>
    <w:p w:rsidR="006C322D" w:rsidRDefault="006C322D" w:rsidP="006C32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Permanent:</w:t>
      </w:r>
      <w:r>
        <w:rPr>
          <w:rFonts w:ascii="Times New Roman" w:hAnsi="Times New Roman" w:cs="Times New Roman"/>
          <w:sz w:val="24"/>
          <w:szCs w:val="24"/>
        </w:rPr>
        <w:t xml:space="preserve"> This module deals with record about permanent staff.</w:t>
      </w:r>
    </w:p>
    <w:p w:rsidR="006C322D" w:rsidRDefault="006C322D" w:rsidP="006C32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Receptionist:</w:t>
      </w:r>
      <w:r>
        <w:rPr>
          <w:rFonts w:ascii="Times New Roman" w:hAnsi="Times New Roman" w:cs="Times New Roman"/>
          <w:sz w:val="24"/>
          <w:szCs w:val="24"/>
        </w:rPr>
        <w:t xml:space="preserve"> This module handles other relationship sets like ‘maintains’, which relates to Records module. It also keeps information about Nurse, Doctors and other Employee.</w:t>
      </w:r>
    </w:p>
    <w:p w:rsidR="006C322D" w:rsidRDefault="006C322D" w:rsidP="006C32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Record:</w:t>
      </w:r>
      <w:r>
        <w:rPr>
          <w:rFonts w:ascii="Times New Roman" w:hAnsi="Times New Roman" w:cs="Times New Roman"/>
          <w:sz w:val="24"/>
          <w:szCs w:val="24"/>
        </w:rPr>
        <w:t xml:space="preserve"> This module maintains hospital records about upcoming appointments, busy schedule, description of patient and problem etc.</w:t>
      </w:r>
    </w:p>
    <w:p w:rsidR="006C322D" w:rsidRDefault="006C322D" w:rsidP="006C32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Nurse:</w:t>
      </w:r>
      <w:r>
        <w:rPr>
          <w:rFonts w:ascii="Times New Roman" w:hAnsi="Times New Roman" w:cs="Times New Roman"/>
          <w:sz w:val="24"/>
          <w:szCs w:val="24"/>
        </w:rPr>
        <w:t xml:space="preserve"> This module has total participation in ‘governs’ relationship set. Thereby, it is responsible to govern the assignment of rooms.</w:t>
      </w:r>
    </w:p>
    <w:p w:rsidR="006C322D" w:rsidRPr="006C322D" w:rsidRDefault="006C322D" w:rsidP="004534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Employee:</w:t>
      </w:r>
      <w:r>
        <w:rPr>
          <w:rFonts w:ascii="Times New Roman" w:hAnsi="Times New Roman" w:cs="Times New Roman"/>
          <w:sz w:val="24"/>
          <w:szCs w:val="24"/>
        </w:rPr>
        <w:t xml:space="preserve"> This module stores information about other employees of the hospital. Employee records like Employee ID, salary, Name, Designation is kept.</w:t>
      </w:r>
    </w:p>
    <w:p w:rsidR="006C322D" w:rsidRPr="006C322D" w:rsidRDefault="006C322D" w:rsidP="006C32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22D">
        <w:rPr>
          <w:rFonts w:ascii="Times New Roman" w:hAnsi="Times New Roman" w:cs="Times New Roman"/>
          <w:b/>
          <w:bCs/>
          <w:sz w:val="28"/>
          <w:szCs w:val="28"/>
        </w:rPr>
        <w:t>Treatment:</w:t>
      </w:r>
      <w:r w:rsidRPr="006C322D">
        <w:rPr>
          <w:rFonts w:ascii="Times New Roman" w:hAnsi="Times New Roman" w:cs="Times New Roman"/>
          <w:sz w:val="24"/>
          <w:szCs w:val="24"/>
        </w:rPr>
        <w:t xml:space="preserve"> This module has total participation in ‘bill’ relationship set. Thereby treatment only occurs when patient pays the bill.</w:t>
      </w:r>
    </w:p>
    <w:p w:rsidR="00FB3427" w:rsidRPr="00FB3427" w:rsidRDefault="00FB3427" w:rsidP="00FB3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427">
        <w:rPr>
          <w:rFonts w:ascii="Times New Roman" w:hAnsi="Times New Roman" w:cs="Times New Roman"/>
          <w:b/>
          <w:bCs/>
          <w:sz w:val="32"/>
          <w:szCs w:val="32"/>
        </w:rPr>
        <w:t>Design</w:t>
      </w:r>
    </w:p>
    <w:p w:rsidR="002D1F41" w:rsidRDefault="00FB3427" w:rsidP="002D1F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1F41">
        <w:rPr>
          <w:rFonts w:ascii="Times New Roman" w:hAnsi="Times New Roman" w:cs="Times New Roman"/>
          <w:b/>
          <w:bCs/>
          <w:sz w:val="28"/>
          <w:szCs w:val="28"/>
        </w:rPr>
        <w:t>Functional Design</w:t>
      </w:r>
    </w:p>
    <w:p w:rsidR="00CA17CA" w:rsidRPr="00CA17CA" w:rsidRDefault="00CA17CA" w:rsidP="002F5A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A17CA">
        <w:rPr>
          <w:rFonts w:ascii="Times New Roman" w:hAnsi="Times New Roman" w:cs="Times New Roman"/>
          <w:bCs/>
          <w:sz w:val="24"/>
          <w:szCs w:val="24"/>
        </w:rPr>
        <w:t>Functional Design</w:t>
      </w:r>
      <w:r w:rsidRPr="00CA17CA">
        <w:rPr>
          <w:rFonts w:ascii="Times New Roman" w:hAnsi="Times New Roman" w:cs="Times New Roman"/>
          <w:sz w:val="24"/>
          <w:szCs w:val="24"/>
        </w:rPr>
        <w:t xml:space="preserve"> is a paradigm used to simplify the design of hardware and software devices such as computer software and increasingly, 3D models. A functional design assures that each modular part of a device has only one responsibility and performs that responsibility with the minimum of side effects on other parts. Functionally designed modules tend to have low coupling.</w:t>
      </w:r>
    </w:p>
    <w:p w:rsidR="00CA17CA" w:rsidRPr="00CA17CA" w:rsidRDefault="00CA17CA" w:rsidP="002F5A5F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7CA">
        <w:rPr>
          <w:rFonts w:ascii="Times New Roman" w:eastAsia="Times New Roman" w:hAnsi="Times New Roman" w:cs="Times New Roman"/>
          <w:sz w:val="24"/>
          <w:szCs w:val="24"/>
        </w:rPr>
        <w:t>The advantage for implementation is that if a software module has a single purpose, it will be simpler, and therefore easier and less expensive, to design and implement.</w:t>
      </w:r>
    </w:p>
    <w:p w:rsidR="00CA17CA" w:rsidRPr="00CA17CA" w:rsidRDefault="00CA17CA" w:rsidP="002F5A5F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7CA">
        <w:rPr>
          <w:rFonts w:ascii="Times New Roman" w:eastAsia="Times New Roman" w:hAnsi="Times New Roman" w:cs="Times New Roman"/>
          <w:sz w:val="24"/>
          <w:szCs w:val="24"/>
        </w:rPr>
        <w:t>Systems with functionally designed parts are easier to modify because each part does only what it claims to do.</w:t>
      </w:r>
    </w:p>
    <w:p w:rsidR="00CA17CA" w:rsidRPr="00CA17CA" w:rsidRDefault="00CA17CA" w:rsidP="002F5A5F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7CA">
        <w:rPr>
          <w:rFonts w:ascii="Times New Roman" w:eastAsia="Times New Roman" w:hAnsi="Times New Roman" w:cs="Times New Roman"/>
          <w:sz w:val="24"/>
          <w:szCs w:val="24"/>
        </w:rPr>
        <w:t>Since maintenance is more than 3/4 of a successful system's life, this feature is a crucial advantage. It also makes the system easier to understand and document, which simplifies training. The result is that the practical lifetime of a functional system is longer.</w:t>
      </w:r>
    </w:p>
    <w:p w:rsidR="00A32B7A" w:rsidRPr="00EA0875" w:rsidRDefault="00CA17CA" w:rsidP="00EA087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7CA">
        <w:rPr>
          <w:rFonts w:ascii="Times New Roman" w:eastAsia="Times New Roman" w:hAnsi="Times New Roman" w:cs="Times New Roman"/>
          <w:sz w:val="24"/>
          <w:szCs w:val="24"/>
        </w:rPr>
        <w:t>In a system of programs, a functional module will be easier to reuse because it is less likely to have side effects that appear in other parts of the system.</w:t>
      </w:r>
      <w:r w:rsidR="00C5133F" w:rsidRPr="00CA17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B3427" w:rsidRPr="00FB3427" w:rsidRDefault="00FB3427" w:rsidP="00FB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3427">
        <w:rPr>
          <w:rFonts w:ascii="Times New Roman" w:hAnsi="Times New Roman" w:cs="Times New Roman"/>
          <w:b/>
          <w:bCs/>
          <w:sz w:val="28"/>
          <w:szCs w:val="28"/>
        </w:rPr>
        <w:t>Database Design</w:t>
      </w:r>
    </w:p>
    <w:p w:rsidR="00F22D43" w:rsidRDefault="00FB3427" w:rsidP="00F22D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3427">
        <w:rPr>
          <w:rFonts w:ascii="Times New Roman" w:hAnsi="Times New Roman" w:cs="Times New Roman"/>
          <w:b/>
          <w:bCs/>
          <w:sz w:val="24"/>
          <w:szCs w:val="24"/>
        </w:rPr>
        <w:t>Conceptual Database Design</w:t>
      </w:r>
    </w:p>
    <w:p w:rsidR="00F22D43" w:rsidRDefault="00F22D43" w:rsidP="00104AA1">
      <w:pPr>
        <w:pStyle w:val="ListParagraph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2D43">
        <w:rPr>
          <w:rFonts w:ascii="Times New Roman" w:eastAsia="Times New Roman" w:hAnsi="Times New Roman" w:cs="Times New Roman"/>
          <w:sz w:val="24"/>
          <w:szCs w:val="24"/>
        </w:rPr>
        <w:t>It is a process of constructing a data model for each view of the real world problem which is independent of physical considerations.</w:t>
      </w:r>
    </w:p>
    <w:p w:rsidR="00F22D43" w:rsidRDefault="00F22D43" w:rsidP="00104AA1">
      <w:pPr>
        <w:pStyle w:val="ListParagraph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01DB">
        <w:rPr>
          <w:rFonts w:ascii="Times New Roman" w:eastAsia="Times New Roman" w:hAnsi="Times New Roman" w:cs="Times New Roman"/>
          <w:sz w:val="24"/>
          <w:szCs w:val="24"/>
        </w:rPr>
        <w:t>This step invo</w:t>
      </w:r>
      <w:r>
        <w:rPr>
          <w:rFonts w:ascii="Times New Roman" w:eastAsia="Times New Roman" w:hAnsi="Times New Roman" w:cs="Times New Roman"/>
          <w:sz w:val="24"/>
          <w:szCs w:val="24"/>
        </w:rPr>
        <w:t>lves</w:t>
      </w:r>
      <w:r w:rsidRPr="006B01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2D43" w:rsidRDefault="00F22D43" w:rsidP="00104AA1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01DB">
        <w:rPr>
          <w:rFonts w:ascii="Times New Roman" w:eastAsia="Times New Roman" w:hAnsi="Times New Roman" w:cs="Times New Roman"/>
          <w:sz w:val="24"/>
          <w:szCs w:val="24"/>
        </w:rPr>
        <w:t>Constructing the ER Model</w:t>
      </w:r>
    </w:p>
    <w:p w:rsidR="00F22D43" w:rsidRDefault="00F22D43" w:rsidP="00104AA1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01DB">
        <w:rPr>
          <w:rFonts w:ascii="Times New Roman" w:eastAsia="Times New Roman" w:hAnsi="Times New Roman" w:cs="Times New Roman"/>
          <w:sz w:val="24"/>
          <w:szCs w:val="24"/>
        </w:rPr>
        <w:t>Check the model for redundancy</w:t>
      </w:r>
    </w:p>
    <w:p w:rsidR="00F22D43" w:rsidRPr="006B01DB" w:rsidRDefault="00F22D43" w:rsidP="00104AA1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01DB">
        <w:rPr>
          <w:rFonts w:ascii="Times New Roman" w:eastAsia="Times New Roman" w:hAnsi="Times New Roman" w:cs="Times New Roman"/>
          <w:sz w:val="24"/>
          <w:szCs w:val="24"/>
        </w:rPr>
        <w:t>Validating the model against user transactions to ensure all the scenarios are supported</w:t>
      </w:r>
    </w:p>
    <w:p w:rsidR="004523CF" w:rsidRDefault="00FB3427" w:rsidP="004523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3427">
        <w:rPr>
          <w:rFonts w:ascii="Times New Roman" w:hAnsi="Times New Roman" w:cs="Times New Roman"/>
          <w:b/>
          <w:bCs/>
          <w:sz w:val="24"/>
          <w:szCs w:val="24"/>
        </w:rPr>
        <w:t>Logical Database Design</w:t>
      </w:r>
    </w:p>
    <w:p w:rsidR="004523CF" w:rsidRDefault="004523CF" w:rsidP="00104AA1">
      <w:pPr>
        <w:pStyle w:val="ListParagraph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3CF">
        <w:rPr>
          <w:rFonts w:ascii="Times New Roman" w:eastAsia="Times New Roman" w:hAnsi="Times New Roman" w:cs="Times New Roman"/>
          <w:sz w:val="24"/>
          <w:szCs w:val="24"/>
        </w:rPr>
        <w:t xml:space="preserve">It is a process of constructing a model of </w:t>
      </w:r>
      <w:r w:rsidR="00BA333D" w:rsidRPr="004523CF">
        <w:rPr>
          <w:rFonts w:ascii="Times New Roman" w:eastAsia="Times New Roman" w:hAnsi="Times New Roman" w:cs="Times New Roman"/>
          <w:sz w:val="24"/>
          <w:szCs w:val="24"/>
        </w:rPr>
        <w:t>information,</w:t>
      </w:r>
      <w:r w:rsidRPr="004523CF">
        <w:rPr>
          <w:rFonts w:ascii="Times New Roman" w:eastAsia="Times New Roman" w:hAnsi="Times New Roman" w:cs="Times New Roman"/>
          <w:sz w:val="24"/>
          <w:szCs w:val="24"/>
        </w:rPr>
        <w:t xml:space="preserve"> which can then be mapped into storage objects supported by the Database Management System.</w:t>
      </w:r>
    </w:p>
    <w:p w:rsidR="004523CF" w:rsidRDefault="004523CF" w:rsidP="00104AA1">
      <w:pPr>
        <w:pStyle w:val="ListParagraph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9C4">
        <w:rPr>
          <w:rFonts w:ascii="Times New Roman" w:eastAsia="Times New Roman" w:hAnsi="Times New Roman" w:cs="Times New Roman"/>
          <w:sz w:val="24"/>
          <w:szCs w:val="24"/>
        </w:rPr>
        <w:t>This step involves:</w:t>
      </w:r>
    </w:p>
    <w:p w:rsidR="004523CF" w:rsidRDefault="004523CF" w:rsidP="00104AA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9C4">
        <w:rPr>
          <w:rFonts w:ascii="Times New Roman" w:eastAsia="Times New Roman" w:hAnsi="Times New Roman" w:cs="Times New Roman"/>
          <w:sz w:val="24"/>
          <w:szCs w:val="24"/>
        </w:rPr>
        <w:t>Table Generation From ER Model</w:t>
      </w:r>
    </w:p>
    <w:p w:rsidR="004523CF" w:rsidRPr="00B84A01" w:rsidRDefault="004523CF" w:rsidP="00104AA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49C4">
        <w:rPr>
          <w:rFonts w:ascii="Times New Roman" w:eastAsia="Times New Roman" w:hAnsi="Times New Roman" w:cs="Times New Roman"/>
          <w:sz w:val="24"/>
          <w:szCs w:val="24"/>
        </w:rPr>
        <w:t>Normalization of Tables</w:t>
      </w:r>
    </w:p>
    <w:p w:rsidR="00B84A01" w:rsidRPr="00B84A01" w:rsidRDefault="00B84A01" w:rsidP="00B84A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4403E" w:rsidRDefault="00FB3427" w:rsidP="003440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3427">
        <w:rPr>
          <w:rFonts w:ascii="Times New Roman" w:hAnsi="Times New Roman" w:cs="Times New Roman"/>
          <w:b/>
          <w:bCs/>
          <w:sz w:val="24"/>
          <w:szCs w:val="24"/>
        </w:rPr>
        <w:lastRenderedPageBreak/>
        <w:t>Physical Database Design</w:t>
      </w:r>
    </w:p>
    <w:p w:rsidR="0034403E" w:rsidRPr="00B84A01" w:rsidRDefault="0034403E" w:rsidP="00B84A01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403E">
        <w:rPr>
          <w:rFonts w:ascii="Times New Roman" w:eastAsia="Times New Roman" w:hAnsi="Times New Roman" w:cs="Times New Roman"/>
          <w:sz w:val="24"/>
          <w:szCs w:val="24"/>
        </w:rPr>
        <w:t>The physical design of the database specifies the physical configuration of the database on the storage media.</w:t>
      </w:r>
      <w:r w:rsidR="00C71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4A01">
        <w:rPr>
          <w:rFonts w:ascii="Times New Roman" w:eastAsia="Times New Roman" w:hAnsi="Times New Roman" w:cs="Times New Roman"/>
          <w:sz w:val="24"/>
          <w:szCs w:val="24"/>
        </w:rPr>
        <w:t>This step involves describing the base relations, file</w:t>
      </w:r>
      <w:r w:rsidR="00202D2F" w:rsidRPr="00B84A01">
        <w:rPr>
          <w:rFonts w:ascii="Times New Roman" w:eastAsia="Times New Roman" w:hAnsi="Times New Roman" w:cs="Times New Roman"/>
          <w:sz w:val="24"/>
          <w:szCs w:val="24"/>
        </w:rPr>
        <w:t> organizations</w:t>
      </w:r>
      <w:r w:rsidRPr="00B84A01">
        <w:rPr>
          <w:rFonts w:ascii="Times New Roman" w:eastAsia="Times New Roman" w:hAnsi="Times New Roman" w:cs="Times New Roman"/>
          <w:sz w:val="24"/>
          <w:szCs w:val="24"/>
        </w:rPr>
        <w:t>, and indexes design used to achieve efficient access to the data, and any associated integrity constraints and security measures.</w:t>
      </w:r>
    </w:p>
    <w:p w:rsidR="00FB3427" w:rsidRDefault="00FB3427" w:rsidP="00FB3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427">
        <w:rPr>
          <w:rFonts w:ascii="Times New Roman" w:hAnsi="Times New Roman" w:cs="Times New Roman"/>
          <w:b/>
          <w:bCs/>
          <w:sz w:val="32"/>
          <w:szCs w:val="32"/>
        </w:rPr>
        <w:t>Characteristics of Relations</w:t>
      </w:r>
    </w:p>
    <w:p w:rsidR="00683698" w:rsidRDefault="00683698" w:rsidP="00683698">
      <w:pPr>
        <w:pStyle w:val="ListParagraph"/>
        <w:numPr>
          <w:ilvl w:val="0"/>
          <w:numId w:val="11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2604C7">
        <w:rPr>
          <w:rFonts w:ascii="Times New Roman" w:hAnsi="Times New Roman" w:cs="Times New Roman"/>
          <w:sz w:val="24"/>
          <w:szCs w:val="21"/>
          <w:shd w:val="clear" w:color="auto" w:fill="FFFFFF"/>
        </w:rPr>
        <w:t>No Duplicate Tuples - A relation cannot contain two or more tuples which have the same values for all the attributes. i.e., in any relation, every row is unique.</w:t>
      </w:r>
    </w:p>
    <w:p w:rsidR="00683698" w:rsidRPr="002604C7" w:rsidRDefault="00683698" w:rsidP="00683698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2604C7">
        <w:rPr>
          <w:rFonts w:ascii="Times New Roman" w:hAnsi="Times New Roman" w:cs="Times New Roman"/>
          <w:sz w:val="24"/>
          <w:szCs w:val="21"/>
          <w:shd w:val="clear" w:color="auto" w:fill="FFFFFF"/>
        </w:rPr>
        <w:t>Tuples are unordered - The order of rows in a relation is immaterial.</w:t>
      </w:r>
      <w:r w:rsidRPr="002604C7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</w:p>
    <w:p w:rsidR="00683698" w:rsidRPr="002604C7" w:rsidRDefault="00683698" w:rsidP="00683698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2604C7">
        <w:rPr>
          <w:rFonts w:ascii="Times New Roman" w:hAnsi="Times New Roman" w:cs="Times New Roman"/>
          <w:sz w:val="24"/>
          <w:szCs w:val="21"/>
          <w:shd w:val="clear" w:color="auto" w:fill="FFFFFF"/>
        </w:rPr>
        <w:t>Attributes are unordered - The order of columns in a relation is immaterial.</w:t>
      </w:r>
      <w:r w:rsidRPr="002604C7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</w:p>
    <w:p w:rsidR="00683698" w:rsidRPr="002604C7" w:rsidRDefault="00683698" w:rsidP="00683698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2604C7">
        <w:rPr>
          <w:rFonts w:ascii="Times New Roman" w:hAnsi="Times New Roman" w:cs="Times New Roman"/>
          <w:sz w:val="24"/>
          <w:szCs w:val="21"/>
          <w:shd w:val="clear" w:color="auto" w:fill="FFFFFF"/>
        </w:rPr>
        <w:t>Attribute Values are Atomic - Each tuple contains exactly one value for each attribute.</w:t>
      </w:r>
      <w:r w:rsidRPr="002604C7">
        <w:rPr>
          <w:rFonts w:ascii="Times New Roman" w:hAnsi="Times New Roman" w:cs="Times New Roman"/>
          <w:sz w:val="24"/>
          <w:szCs w:val="21"/>
        </w:rPr>
        <w:br/>
      </w:r>
      <w:r w:rsidRPr="002604C7">
        <w:rPr>
          <w:rFonts w:ascii="Times New Roman" w:hAnsi="Times New Roman" w:cs="Times New Roman"/>
          <w:sz w:val="24"/>
          <w:szCs w:val="21"/>
          <w:shd w:val="clear" w:color="auto" w:fill="FFFFFF"/>
        </w:rPr>
        <w:t>It may be noted that many of the properties of relations follow the fact that the body of a relation is a mathematical set.</w:t>
      </w:r>
    </w:p>
    <w:p w:rsidR="00FB3427" w:rsidRPr="00FB3427" w:rsidRDefault="00FB3427" w:rsidP="00FB3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427">
        <w:rPr>
          <w:rFonts w:ascii="Times New Roman" w:hAnsi="Times New Roman" w:cs="Times New Roman"/>
          <w:b/>
          <w:bCs/>
          <w:sz w:val="32"/>
          <w:szCs w:val="32"/>
        </w:rPr>
        <w:t>ER to relational mapping algorithm</w:t>
      </w:r>
    </w:p>
    <w:p w:rsidR="00E3680C" w:rsidRDefault="00FB3427" w:rsidP="00E368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3427">
        <w:rPr>
          <w:rFonts w:ascii="Times New Roman" w:hAnsi="Times New Roman" w:cs="Times New Roman"/>
          <w:b/>
          <w:bCs/>
          <w:sz w:val="28"/>
          <w:szCs w:val="28"/>
        </w:rPr>
        <w:t>Mapping of regular entity types</w:t>
      </w:r>
    </w:p>
    <w:p w:rsidR="00E3680C" w:rsidRDefault="00E3680C" w:rsidP="00A2550A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3680C">
        <w:rPr>
          <w:rFonts w:ascii="Times New Roman" w:hAnsi="Times New Roman" w:cs="Times New Roman"/>
          <w:sz w:val="24"/>
          <w:szCs w:val="24"/>
        </w:rPr>
        <w:t>For each entity type E in the ER schema, create a relation R that includes all the simple attributes of E.</w:t>
      </w:r>
    </w:p>
    <w:p w:rsidR="00E3680C" w:rsidRDefault="00E3680C" w:rsidP="00A2550A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3680C">
        <w:rPr>
          <w:rFonts w:ascii="Times New Roman" w:hAnsi="Times New Roman" w:cs="Times New Roman"/>
          <w:sz w:val="24"/>
          <w:szCs w:val="24"/>
        </w:rPr>
        <w:t>Add only simple components from any composite attributes in E.</w:t>
      </w:r>
    </w:p>
    <w:p w:rsidR="00E3680C" w:rsidRPr="00A2550A" w:rsidRDefault="00E3680C" w:rsidP="00A2550A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3680C">
        <w:rPr>
          <w:rFonts w:ascii="Times New Roman" w:hAnsi="Times New Roman" w:cs="Times New Roman"/>
          <w:sz w:val="24"/>
          <w:szCs w:val="24"/>
        </w:rPr>
        <w:t>Choose one of the key attributes of E to be a primary key of R.</w:t>
      </w:r>
    </w:p>
    <w:p w:rsidR="00A2550A" w:rsidRDefault="00A2550A" w:rsidP="00BE16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9B0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6016CCA" wp14:editId="5FB75D51">
            <wp:extent cx="4511088" cy="952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9750"/>
                    <a:stretch/>
                  </pic:blipFill>
                  <pic:spPr bwMode="auto">
                    <a:xfrm>
                      <a:off x="0" y="0"/>
                      <a:ext cx="4549817" cy="96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2FD" w:rsidRPr="006D02FD" w:rsidRDefault="006D02FD" w:rsidP="006D0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6D02FD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4.4.1: Mapping of regular entities</w:t>
      </w:r>
    </w:p>
    <w:p w:rsidR="00BA42BB" w:rsidRDefault="00FB3427" w:rsidP="00BA42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3427">
        <w:rPr>
          <w:rFonts w:ascii="Times New Roman" w:hAnsi="Times New Roman" w:cs="Times New Roman"/>
          <w:b/>
          <w:bCs/>
          <w:sz w:val="28"/>
          <w:szCs w:val="28"/>
        </w:rPr>
        <w:t>Mapping of weak entity types</w:t>
      </w:r>
    </w:p>
    <w:p w:rsidR="00BA42BB" w:rsidRDefault="00BA42BB" w:rsidP="00BA42BB">
      <w:pPr>
        <w:pStyle w:val="ListParagraph"/>
        <w:numPr>
          <w:ilvl w:val="0"/>
          <w:numId w:val="15"/>
        </w:numPr>
        <w:ind w:left="1260"/>
        <w:rPr>
          <w:rFonts w:ascii="Times New Roman" w:hAnsi="Times New Roman" w:cs="Times New Roman"/>
          <w:sz w:val="24"/>
        </w:rPr>
      </w:pPr>
      <w:r w:rsidRPr="00BA42BB">
        <w:rPr>
          <w:rFonts w:ascii="Times New Roman" w:hAnsi="Times New Roman" w:cs="Times New Roman"/>
          <w:sz w:val="24"/>
        </w:rPr>
        <w:t>For each weak entity type W with owner type E create a new relation RW that includes all the simple attributes of W as attributes of RW.</w:t>
      </w:r>
    </w:p>
    <w:p w:rsidR="00BA42BB" w:rsidRDefault="00BA42BB" w:rsidP="00BA42BB">
      <w:pPr>
        <w:pStyle w:val="ListParagraph"/>
        <w:numPr>
          <w:ilvl w:val="0"/>
          <w:numId w:val="15"/>
        </w:numPr>
        <w:ind w:left="1260"/>
        <w:rPr>
          <w:rFonts w:ascii="Times New Roman" w:hAnsi="Times New Roman" w:cs="Times New Roman"/>
          <w:sz w:val="24"/>
        </w:rPr>
      </w:pPr>
      <w:r w:rsidRPr="00BA42BB">
        <w:rPr>
          <w:rFonts w:ascii="Times New Roman" w:hAnsi="Times New Roman" w:cs="Times New Roman"/>
          <w:sz w:val="24"/>
        </w:rPr>
        <w:t>In addition include a foreign key reference to the key of the translation RE of E.</w:t>
      </w:r>
    </w:p>
    <w:p w:rsidR="00BA42BB" w:rsidRPr="00BA42BB" w:rsidRDefault="00BA42BB" w:rsidP="00BA42BB">
      <w:pPr>
        <w:pStyle w:val="ListParagraph"/>
        <w:numPr>
          <w:ilvl w:val="0"/>
          <w:numId w:val="15"/>
        </w:numPr>
        <w:ind w:left="1260"/>
        <w:rPr>
          <w:rFonts w:ascii="Times New Roman" w:hAnsi="Times New Roman" w:cs="Times New Roman"/>
          <w:b/>
          <w:bCs/>
          <w:sz w:val="28"/>
          <w:szCs w:val="28"/>
        </w:rPr>
      </w:pPr>
      <w:r w:rsidRPr="00BA42BB">
        <w:rPr>
          <w:rFonts w:ascii="Times New Roman" w:hAnsi="Times New Roman" w:cs="Times New Roman"/>
          <w:sz w:val="24"/>
        </w:rPr>
        <w:t>The key of RW will be the key of foreign key together with the mapped partial key from W.</w:t>
      </w:r>
    </w:p>
    <w:p w:rsidR="00BA42BB" w:rsidRDefault="00BA42BB" w:rsidP="00BE16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9B0">
        <w:rPr>
          <w:rFonts w:ascii="Times New Roman" w:hAnsi="Times New Roman" w:cs="Times New Roman"/>
          <w:noProof/>
          <w:sz w:val="28"/>
          <w:szCs w:val="24"/>
          <w:lang w:bidi="hi-IN"/>
        </w:rPr>
        <w:drawing>
          <wp:inline distT="0" distB="0" distL="0" distR="0" wp14:anchorId="129395B7" wp14:editId="42E3533D">
            <wp:extent cx="4994028" cy="1362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3866"/>
                    <a:stretch/>
                  </pic:blipFill>
                  <pic:spPr bwMode="auto">
                    <a:xfrm>
                      <a:off x="0" y="0"/>
                      <a:ext cx="5027682" cy="137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5D1" w:rsidRPr="006D02FD" w:rsidRDefault="003675D1" w:rsidP="003675D1">
      <w:pPr>
        <w:jc w:val="center"/>
        <w:rPr>
          <w:rFonts w:ascii="Times New Roman" w:hAnsi="Times New Roman" w:cs="Times New Roman"/>
          <w:sz w:val="24"/>
          <w:szCs w:val="24"/>
        </w:rPr>
      </w:pPr>
      <w:r w:rsidRPr="006D02FD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4.4.2: Mapping of weak entities</w:t>
      </w:r>
    </w:p>
    <w:p w:rsidR="00DB3A10" w:rsidRDefault="00FB3427" w:rsidP="00DB3A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3427">
        <w:rPr>
          <w:rFonts w:ascii="Times New Roman" w:hAnsi="Times New Roman" w:cs="Times New Roman"/>
          <w:b/>
          <w:bCs/>
          <w:sz w:val="28"/>
          <w:szCs w:val="28"/>
        </w:rPr>
        <w:lastRenderedPageBreak/>
        <w:t>Mapping of binary (1:1) relationship type</w:t>
      </w:r>
    </w:p>
    <w:p w:rsidR="00DB3A10" w:rsidRDefault="00DB3A10" w:rsidP="00737AB5">
      <w:pPr>
        <w:pStyle w:val="ListParagraph"/>
        <w:numPr>
          <w:ilvl w:val="0"/>
          <w:numId w:val="17"/>
        </w:numPr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DB3A10">
        <w:rPr>
          <w:rFonts w:ascii="Times New Roman" w:hAnsi="Times New Roman" w:cs="Times New Roman"/>
          <w:sz w:val="24"/>
          <w:szCs w:val="24"/>
        </w:rPr>
        <w:t xml:space="preserve">For each binary 1:1 relationship R in the ER Schema, identify the relations S and T that correspond to the entity types participating in R. </w:t>
      </w:r>
    </w:p>
    <w:p w:rsidR="00DB3A10" w:rsidRDefault="00DB3A10" w:rsidP="00737AB5">
      <w:pPr>
        <w:pStyle w:val="ListParagraph"/>
        <w:numPr>
          <w:ilvl w:val="0"/>
          <w:numId w:val="17"/>
        </w:numPr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DB3A10">
        <w:rPr>
          <w:rFonts w:ascii="Times New Roman" w:hAnsi="Times New Roman" w:cs="Times New Roman"/>
          <w:sz w:val="24"/>
          <w:szCs w:val="24"/>
        </w:rPr>
        <w:t>There are three possible approaches:</w:t>
      </w:r>
    </w:p>
    <w:p w:rsidR="00DB3A10" w:rsidRDefault="00DB3A10" w:rsidP="00737AB5">
      <w:pPr>
        <w:pStyle w:val="ListParagraph"/>
        <w:numPr>
          <w:ilvl w:val="0"/>
          <w:numId w:val="18"/>
        </w:numPr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DB3A10">
        <w:rPr>
          <w:rFonts w:ascii="Times New Roman" w:hAnsi="Times New Roman" w:cs="Times New Roman"/>
          <w:sz w:val="24"/>
          <w:szCs w:val="24"/>
        </w:rPr>
        <w:t>The foreign key approach: Choose one of the relations, say S, and include in S a foreign key reference to the primary key of T. (Favor S over T if its corresponding entity participated totally in the relationship.)</w:t>
      </w:r>
    </w:p>
    <w:p w:rsidR="00DB3A10" w:rsidRDefault="00DB3A10" w:rsidP="00737AB5">
      <w:pPr>
        <w:pStyle w:val="ListParagraph"/>
        <w:numPr>
          <w:ilvl w:val="0"/>
          <w:numId w:val="18"/>
        </w:numPr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DB3A10">
        <w:rPr>
          <w:rFonts w:ascii="Times New Roman" w:hAnsi="Times New Roman" w:cs="Times New Roman"/>
          <w:sz w:val="24"/>
          <w:szCs w:val="24"/>
        </w:rPr>
        <w:t>Merged relation approach: When both relations correspond to entities that participated totally in the relationship, one can just merge the two relations into one.</w:t>
      </w:r>
    </w:p>
    <w:p w:rsidR="00DB3A10" w:rsidRPr="00DB3A10" w:rsidRDefault="00DB3A10" w:rsidP="00737AB5">
      <w:pPr>
        <w:pStyle w:val="ListParagraph"/>
        <w:numPr>
          <w:ilvl w:val="0"/>
          <w:numId w:val="18"/>
        </w:numPr>
        <w:ind w:left="1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3A10">
        <w:rPr>
          <w:rFonts w:ascii="Times New Roman" w:hAnsi="Times New Roman" w:cs="Times New Roman"/>
          <w:sz w:val="24"/>
          <w:szCs w:val="24"/>
        </w:rPr>
        <w:t>Relationship relation approach: Set up a new relation with for the purpose of cross referencing the primary keys of tables S and T.</w:t>
      </w:r>
    </w:p>
    <w:p w:rsidR="001E3780" w:rsidRDefault="00C27B15" w:rsidP="001E37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Mapping of binary (1:N</w:t>
      </w:r>
      <w:r w:rsidR="00FB3427" w:rsidRPr="00FB3427">
        <w:rPr>
          <w:rFonts w:ascii="Times New Roman" w:hAnsi="Times New Roman" w:cs="Times New Roman"/>
          <w:b/>
          <w:bCs/>
          <w:sz w:val="28"/>
          <w:szCs w:val="28"/>
        </w:rPr>
        <w:t>) relationship type</w:t>
      </w:r>
    </w:p>
    <w:p w:rsidR="001E3780" w:rsidRDefault="001E3780" w:rsidP="00DA230A">
      <w:pPr>
        <w:pStyle w:val="ListParagraph"/>
        <w:numPr>
          <w:ilvl w:val="0"/>
          <w:numId w:val="21"/>
        </w:numPr>
        <w:ind w:left="1350"/>
        <w:jc w:val="both"/>
        <w:rPr>
          <w:rFonts w:ascii="Times New Roman" w:hAnsi="Times New Roman" w:cs="Times New Roman"/>
          <w:sz w:val="24"/>
        </w:rPr>
      </w:pPr>
      <w:r w:rsidRPr="001E3780">
        <w:rPr>
          <w:rFonts w:ascii="Times New Roman" w:hAnsi="Times New Roman" w:cs="Times New Roman"/>
          <w:sz w:val="24"/>
        </w:rPr>
        <w:t xml:space="preserve">For each 1:N binary relationship type R, identify the relations S and T corresponding to the entity types in this relationship. </w:t>
      </w:r>
    </w:p>
    <w:p w:rsidR="001E3780" w:rsidRDefault="001E3780" w:rsidP="00DA230A">
      <w:pPr>
        <w:pStyle w:val="ListParagraph"/>
        <w:numPr>
          <w:ilvl w:val="0"/>
          <w:numId w:val="21"/>
        </w:numPr>
        <w:ind w:left="1350"/>
        <w:jc w:val="both"/>
        <w:rPr>
          <w:rFonts w:ascii="Times New Roman" w:hAnsi="Times New Roman" w:cs="Times New Roman"/>
          <w:sz w:val="24"/>
        </w:rPr>
      </w:pPr>
      <w:r w:rsidRPr="001E3780">
        <w:rPr>
          <w:rFonts w:ascii="Times New Roman" w:hAnsi="Times New Roman" w:cs="Times New Roman"/>
          <w:sz w:val="24"/>
        </w:rPr>
        <w:t xml:space="preserve">Further, suppose S is the N-side of the relationship. </w:t>
      </w:r>
    </w:p>
    <w:p w:rsidR="001E3780" w:rsidRPr="00DA230A" w:rsidRDefault="001E3780" w:rsidP="00DA230A">
      <w:pPr>
        <w:pStyle w:val="ListParagraph"/>
        <w:numPr>
          <w:ilvl w:val="0"/>
          <w:numId w:val="21"/>
        </w:numPr>
        <w:ind w:left="13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3780">
        <w:rPr>
          <w:rFonts w:ascii="Times New Roman" w:hAnsi="Times New Roman" w:cs="Times New Roman"/>
          <w:sz w:val="24"/>
        </w:rPr>
        <w:t>Then include a foreign key reference to R in S.</w:t>
      </w:r>
    </w:p>
    <w:p w:rsidR="00DA230A" w:rsidRDefault="00DA230A" w:rsidP="00BE16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4"/>
          <w:lang w:bidi="hi-IN"/>
        </w:rPr>
        <w:drawing>
          <wp:inline distT="0" distB="0" distL="0" distR="0" wp14:anchorId="0D464A65" wp14:editId="5CA0B8EA">
            <wp:extent cx="4865370" cy="1247775"/>
            <wp:effectExtent l="0" t="0" r="0" b="952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D1" w:rsidRPr="006D02FD" w:rsidRDefault="003675D1" w:rsidP="003675D1">
      <w:pPr>
        <w:jc w:val="center"/>
        <w:rPr>
          <w:rFonts w:ascii="Times New Roman" w:hAnsi="Times New Roman" w:cs="Times New Roman"/>
          <w:sz w:val="24"/>
          <w:szCs w:val="24"/>
        </w:rPr>
      </w:pPr>
      <w:r w:rsidRPr="006D02FD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4.4.4: Mapping of binary</w:t>
      </w:r>
      <w:r w:rsidR="007555D7">
        <w:rPr>
          <w:rFonts w:ascii="Times New Roman" w:hAnsi="Times New Roman" w:cs="Times New Roman"/>
          <w:sz w:val="24"/>
          <w:szCs w:val="24"/>
        </w:rPr>
        <w:t xml:space="preserve"> (1:N)</w:t>
      </w:r>
      <w:r>
        <w:rPr>
          <w:rFonts w:ascii="Times New Roman" w:hAnsi="Times New Roman" w:cs="Times New Roman"/>
          <w:sz w:val="24"/>
          <w:szCs w:val="24"/>
        </w:rPr>
        <w:t xml:space="preserve"> relationship</w:t>
      </w:r>
    </w:p>
    <w:p w:rsidR="00DA230A" w:rsidRDefault="00C27B15" w:rsidP="00DA2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Mapping of binary (M:N</w:t>
      </w:r>
      <w:r w:rsidR="00FB3427" w:rsidRPr="00FB3427">
        <w:rPr>
          <w:rFonts w:ascii="Times New Roman" w:hAnsi="Times New Roman" w:cs="Times New Roman"/>
          <w:b/>
          <w:bCs/>
          <w:sz w:val="28"/>
          <w:szCs w:val="28"/>
        </w:rPr>
        <w:t>) relationship type</w:t>
      </w:r>
    </w:p>
    <w:p w:rsidR="00DA230A" w:rsidRDefault="00DA230A" w:rsidP="00DA230A">
      <w:pPr>
        <w:pStyle w:val="ListParagraph"/>
        <w:numPr>
          <w:ilvl w:val="0"/>
          <w:numId w:val="23"/>
        </w:numPr>
        <w:tabs>
          <w:tab w:val="left" w:pos="1440"/>
          <w:tab w:val="left" w:pos="1800"/>
        </w:tabs>
        <w:ind w:left="1350"/>
        <w:rPr>
          <w:rFonts w:ascii="Times New Roman" w:hAnsi="Times New Roman" w:cs="Times New Roman"/>
          <w:sz w:val="24"/>
        </w:rPr>
      </w:pPr>
      <w:r w:rsidRPr="00DA230A">
        <w:rPr>
          <w:rFonts w:ascii="Times New Roman" w:hAnsi="Times New Roman" w:cs="Times New Roman"/>
          <w:sz w:val="24"/>
        </w:rPr>
        <w:t xml:space="preserve">For each binary M:N relationship type R, create a new relation RR </w:t>
      </w:r>
      <w:r>
        <w:rPr>
          <w:rFonts w:ascii="Times New Roman" w:hAnsi="Times New Roman" w:cs="Times New Roman"/>
          <w:sz w:val="24"/>
        </w:rPr>
        <w:t xml:space="preserve">in order </w:t>
      </w:r>
      <w:r w:rsidRPr="00DA230A">
        <w:rPr>
          <w:rFonts w:ascii="Times New Roman" w:hAnsi="Times New Roman" w:cs="Times New Roman"/>
          <w:sz w:val="24"/>
        </w:rPr>
        <w:t xml:space="preserve">to represent R. </w:t>
      </w:r>
    </w:p>
    <w:p w:rsidR="00DA230A" w:rsidRDefault="00DA230A" w:rsidP="00DA230A">
      <w:pPr>
        <w:pStyle w:val="ListParagraph"/>
        <w:numPr>
          <w:ilvl w:val="0"/>
          <w:numId w:val="23"/>
        </w:numPr>
        <w:tabs>
          <w:tab w:val="left" w:pos="1440"/>
          <w:tab w:val="left" w:pos="1800"/>
        </w:tabs>
        <w:ind w:left="1350"/>
        <w:rPr>
          <w:rFonts w:ascii="Times New Roman" w:hAnsi="Times New Roman" w:cs="Times New Roman"/>
          <w:sz w:val="24"/>
        </w:rPr>
      </w:pPr>
      <w:r w:rsidRPr="00DA230A">
        <w:rPr>
          <w:rFonts w:ascii="Times New Roman" w:hAnsi="Times New Roman" w:cs="Times New Roman"/>
          <w:sz w:val="24"/>
        </w:rPr>
        <w:t>Include as foreign keys of keys the primary keys of the relations corresponding to the two participating entities.</w:t>
      </w:r>
    </w:p>
    <w:p w:rsidR="00DA230A" w:rsidRPr="004C6E28" w:rsidRDefault="00DA230A" w:rsidP="00DA230A">
      <w:pPr>
        <w:pStyle w:val="ListParagraph"/>
        <w:numPr>
          <w:ilvl w:val="0"/>
          <w:numId w:val="23"/>
        </w:numPr>
        <w:tabs>
          <w:tab w:val="left" w:pos="1440"/>
          <w:tab w:val="left" w:pos="1800"/>
        </w:tabs>
        <w:ind w:left="1350"/>
        <w:rPr>
          <w:rFonts w:ascii="Times New Roman" w:hAnsi="Times New Roman" w:cs="Times New Roman"/>
          <w:b/>
          <w:bCs/>
          <w:sz w:val="28"/>
          <w:szCs w:val="28"/>
        </w:rPr>
      </w:pPr>
      <w:r w:rsidRPr="00DA230A">
        <w:rPr>
          <w:rFonts w:ascii="Times New Roman" w:hAnsi="Times New Roman" w:cs="Times New Roman"/>
          <w:sz w:val="24"/>
        </w:rPr>
        <w:t>Also add as attributes simple attributes of R as in the entity case.</w:t>
      </w:r>
    </w:p>
    <w:p w:rsidR="004C6E28" w:rsidRDefault="004C6E28" w:rsidP="00D46BA7">
      <w:pPr>
        <w:tabs>
          <w:tab w:val="left" w:pos="1440"/>
          <w:tab w:val="left" w:pos="18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24"/>
          <w:lang w:bidi="hi-IN"/>
        </w:rPr>
        <w:drawing>
          <wp:inline distT="0" distB="0" distL="0" distR="0" wp14:anchorId="76C7C2AB" wp14:editId="68840BDC">
            <wp:extent cx="4779645" cy="14573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5D7" w:rsidRDefault="007555D7" w:rsidP="007555D7">
      <w:pPr>
        <w:jc w:val="center"/>
        <w:rPr>
          <w:rFonts w:ascii="Times New Roman" w:hAnsi="Times New Roman" w:cs="Times New Roman"/>
          <w:sz w:val="24"/>
          <w:szCs w:val="24"/>
        </w:rPr>
      </w:pPr>
      <w:r w:rsidRPr="006D02FD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4.4.5: Mapping of binary (M:N) relationship</w:t>
      </w:r>
    </w:p>
    <w:p w:rsidR="00D46BA7" w:rsidRPr="006D02FD" w:rsidRDefault="00D46BA7" w:rsidP="007555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04BE" w:rsidRDefault="00C27B15" w:rsidP="006304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Mapping of multivalu</w:t>
      </w:r>
      <w:r w:rsidR="00FB3427" w:rsidRPr="00FB3427">
        <w:rPr>
          <w:rFonts w:ascii="Times New Roman" w:hAnsi="Times New Roman" w:cs="Times New Roman"/>
          <w:b/>
          <w:bCs/>
          <w:sz w:val="28"/>
          <w:szCs w:val="28"/>
        </w:rPr>
        <w:t>ed attribute</w:t>
      </w:r>
    </w:p>
    <w:p w:rsidR="006304BE" w:rsidRDefault="006304BE" w:rsidP="006304BE">
      <w:pPr>
        <w:pStyle w:val="ListParagraph"/>
        <w:numPr>
          <w:ilvl w:val="0"/>
          <w:numId w:val="25"/>
        </w:numPr>
        <w:ind w:left="1350"/>
        <w:rPr>
          <w:rFonts w:ascii="Times New Roman" w:hAnsi="Times New Roman" w:cs="Times New Roman"/>
          <w:sz w:val="24"/>
        </w:rPr>
      </w:pPr>
      <w:r w:rsidRPr="006304BE">
        <w:rPr>
          <w:rFonts w:ascii="Times New Roman" w:hAnsi="Times New Roman" w:cs="Times New Roman"/>
          <w:sz w:val="24"/>
        </w:rPr>
        <w:t>For each multivalued attribute M, create a new relation RM. This relation will include an attribute corresponding to M as well as a foreign key reference to the relation corresponding to the entity that M was part of.</w:t>
      </w:r>
    </w:p>
    <w:p w:rsidR="006304BE" w:rsidRPr="006304BE" w:rsidRDefault="006304BE" w:rsidP="006304BE">
      <w:pPr>
        <w:pStyle w:val="ListParagraph"/>
        <w:numPr>
          <w:ilvl w:val="0"/>
          <w:numId w:val="25"/>
        </w:numPr>
        <w:ind w:left="1350"/>
        <w:rPr>
          <w:rFonts w:ascii="Times New Roman" w:hAnsi="Times New Roman" w:cs="Times New Roman"/>
          <w:b/>
          <w:bCs/>
          <w:sz w:val="28"/>
          <w:szCs w:val="28"/>
        </w:rPr>
      </w:pPr>
      <w:r w:rsidRPr="006304BE">
        <w:rPr>
          <w:rFonts w:ascii="Times New Roman" w:hAnsi="Times New Roman" w:cs="Times New Roman"/>
          <w:sz w:val="24"/>
        </w:rPr>
        <w:t>The key will be both attributes.</w:t>
      </w:r>
    </w:p>
    <w:p w:rsidR="006304BE" w:rsidRDefault="006304BE" w:rsidP="00924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3DC34A1C" wp14:editId="07FEF43C">
            <wp:extent cx="3467100" cy="13371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145" cy="134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CEB" w:rsidRPr="006D02FD" w:rsidRDefault="008A6CEB" w:rsidP="008A6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6D02FD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4.4.6: Mapping of multivalued attribute</w:t>
      </w:r>
    </w:p>
    <w:p w:rsidR="00F2579F" w:rsidRDefault="00FB3427" w:rsidP="00F257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3427">
        <w:rPr>
          <w:rFonts w:ascii="Times New Roman" w:hAnsi="Times New Roman" w:cs="Times New Roman"/>
          <w:b/>
          <w:bCs/>
          <w:sz w:val="28"/>
          <w:szCs w:val="28"/>
        </w:rPr>
        <w:t>Mapping</w:t>
      </w:r>
      <w:r w:rsidR="007A4653">
        <w:rPr>
          <w:rFonts w:ascii="Times New Roman" w:hAnsi="Times New Roman" w:cs="Times New Roman"/>
          <w:b/>
          <w:bCs/>
          <w:sz w:val="28"/>
          <w:szCs w:val="28"/>
        </w:rPr>
        <w:t xml:space="preserve"> of n-ar</w:t>
      </w:r>
      <w:r w:rsidRPr="00FB3427">
        <w:rPr>
          <w:rFonts w:ascii="Times New Roman" w:hAnsi="Times New Roman" w:cs="Times New Roman"/>
          <w:b/>
          <w:bCs/>
          <w:sz w:val="28"/>
          <w:szCs w:val="28"/>
        </w:rPr>
        <w:t>y relationship types</w:t>
      </w:r>
    </w:p>
    <w:p w:rsidR="00F2579F" w:rsidRDefault="00F2579F" w:rsidP="00F2579F">
      <w:pPr>
        <w:pStyle w:val="ListParagraph"/>
        <w:numPr>
          <w:ilvl w:val="0"/>
          <w:numId w:val="28"/>
        </w:numPr>
        <w:ind w:left="1350"/>
        <w:rPr>
          <w:rFonts w:ascii="Times New Roman" w:hAnsi="Times New Roman" w:cs="Times New Roman"/>
          <w:sz w:val="24"/>
        </w:rPr>
      </w:pPr>
      <w:r w:rsidRPr="00F2579F">
        <w:rPr>
          <w:rFonts w:ascii="Times New Roman" w:hAnsi="Times New Roman" w:cs="Times New Roman"/>
          <w:sz w:val="24"/>
        </w:rPr>
        <w:t xml:space="preserve">For each n-ary relationship R with n &gt;2, create a new relation RR </w:t>
      </w:r>
      <w:r>
        <w:rPr>
          <w:rFonts w:ascii="Times New Roman" w:hAnsi="Times New Roman" w:cs="Times New Roman"/>
          <w:sz w:val="24"/>
        </w:rPr>
        <w:t xml:space="preserve">in order </w:t>
      </w:r>
      <w:r w:rsidRPr="00F2579F">
        <w:rPr>
          <w:rFonts w:ascii="Times New Roman" w:hAnsi="Times New Roman" w:cs="Times New Roman"/>
          <w:sz w:val="24"/>
        </w:rPr>
        <w:t xml:space="preserve">to represent R. </w:t>
      </w:r>
    </w:p>
    <w:p w:rsidR="00F2579F" w:rsidRDefault="00F2579F" w:rsidP="00F2579F">
      <w:pPr>
        <w:pStyle w:val="ListParagraph"/>
        <w:numPr>
          <w:ilvl w:val="0"/>
          <w:numId w:val="28"/>
        </w:numPr>
        <w:ind w:left="1350"/>
        <w:rPr>
          <w:rFonts w:ascii="Times New Roman" w:hAnsi="Times New Roman" w:cs="Times New Roman"/>
          <w:sz w:val="24"/>
        </w:rPr>
      </w:pPr>
      <w:r w:rsidRPr="00F2579F">
        <w:rPr>
          <w:rFonts w:ascii="Times New Roman" w:hAnsi="Times New Roman" w:cs="Times New Roman"/>
          <w:sz w:val="24"/>
        </w:rPr>
        <w:t xml:space="preserve">Include as foreign key attributes in RR the primary keys of the relations that correspond to the participating entities with cardinality constraints other than 1. </w:t>
      </w:r>
    </w:p>
    <w:p w:rsidR="00F2579F" w:rsidRPr="00F2579F" w:rsidRDefault="00F2579F" w:rsidP="00F2579F">
      <w:pPr>
        <w:pStyle w:val="ListParagraph"/>
        <w:numPr>
          <w:ilvl w:val="0"/>
          <w:numId w:val="28"/>
        </w:numPr>
        <w:ind w:left="1350"/>
        <w:rPr>
          <w:rFonts w:ascii="Times New Roman" w:hAnsi="Times New Roman" w:cs="Times New Roman"/>
          <w:b/>
          <w:bCs/>
          <w:sz w:val="28"/>
          <w:szCs w:val="28"/>
        </w:rPr>
      </w:pPr>
      <w:r w:rsidRPr="00F2579F">
        <w:rPr>
          <w:rFonts w:ascii="Times New Roman" w:hAnsi="Times New Roman" w:cs="Times New Roman"/>
          <w:sz w:val="24"/>
        </w:rPr>
        <w:t>The primary key of RR is the combination of these foreign keys.</w:t>
      </w:r>
    </w:p>
    <w:p w:rsidR="00191CC3" w:rsidRDefault="00191CC3" w:rsidP="00752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191CC3" w:rsidRPr="00E356F6" w:rsidRDefault="00191CC3" w:rsidP="00E35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56F6">
        <w:rPr>
          <w:rFonts w:ascii="Times New Roman" w:hAnsi="Times New Roman" w:cs="Times New Roman"/>
          <w:sz w:val="24"/>
          <w:szCs w:val="24"/>
        </w:rPr>
        <w:t>ER Diagrams play a very important role in the database designing process. They serve as a non-technical communication tool for technical and non-technical people.</w:t>
      </w:r>
    </w:p>
    <w:p w:rsidR="00E356F6" w:rsidRPr="00E356F6" w:rsidRDefault="00E356F6" w:rsidP="00E35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56F6">
        <w:rPr>
          <w:rFonts w:ascii="Times New Roman" w:hAnsi="Times New Roman" w:cs="Times New Roman"/>
          <w:sz w:val="24"/>
          <w:szCs w:val="24"/>
        </w:rPr>
        <w:t>Entities represent real world things; they can be conceptual as a sales order or physical such as a customer.</w:t>
      </w:r>
    </w:p>
    <w:p w:rsidR="00191CC3" w:rsidRPr="00E356F6" w:rsidRDefault="00E356F6" w:rsidP="00E35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56F6">
        <w:rPr>
          <w:rFonts w:ascii="Times New Roman" w:hAnsi="Times New Roman" w:cs="Times New Roman"/>
          <w:sz w:val="24"/>
          <w:szCs w:val="24"/>
        </w:rPr>
        <w:t>All entities must be given unique names.</w:t>
      </w:r>
    </w:p>
    <w:p w:rsidR="0068451C" w:rsidRDefault="00E356F6" w:rsidP="00E35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56F6">
        <w:rPr>
          <w:rFonts w:ascii="Times New Roman" w:hAnsi="Times New Roman" w:cs="Times New Roman"/>
          <w:sz w:val="24"/>
          <w:szCs w:val="24"/>
        </w:rPr>
        <w:t>ER models also allow the database designers to identify and define the relations that exist among entities.</w:t>
      </w:r>
    </w:p>
    <w:p w:rsidR="00752550" w:rsidRDefault="00752550" w:rsidP="00752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</w:t>
      </w:r>
    </w:p>
    <w:p w:rsidR="00752550" w:rsidRPr="00E97C05" w:rsidRDefault="00B972EF" w:rsidP="009E51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“E-R Modelling”, Internet url: </w:t>
      </w:r>
      <w:hyperlink r:id="rId14" w:history="1">
        <w:r w:rsidR="009E51AD" w:rsidRPr="00E97C05">
          <w:rPr>
            <w:rStyle w:val="Hyperlink"/>
            <w:rFonts w:ascii="Times New Roman" w:hAnsi="Times New Roman" w:cs="Times New Roman"/>
            <w:sz w:val="24"/>
            <w:szCs w:val="24"/>
          </w:rPr>
          <w:t>http://www.guru99.com/er-modeling.html</w:t>
        </w:r>
      </w:hyperlink>
      <w:r w:rsidR="009E51AD" w:rsidRPr="00E97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2015 [10/08/2015]</w:t>
      </w:r>
    </w:p>
    <w:p w:rsidR="00864FA0" w:rsidRPr="00E97C05" w:rsidRDefault="002F4CB6" w:rsidP="006B3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Safi Ullah, “Hospital Management System”, PPT, url: </w:t>
      </w:r>
      <w:hyperlink r:id="rId15" w:history="1">
        <w:r w:rsidR="006B3A9B" w:rsidRPr="00E97C05">
          <w:rPr>
            <w:rStyle w:val="Hyperlink"/>
            <w:rFonts w:ascii="Times New Roman" w:hAnsi="Times New Roman" w:cs="Times New Roman"/>
            <w:sz w:val="24"/>
            <w:szCs w:val="24"/>
          </w:rPr>
          <w:t>http://www.slideshare.net/SafiUllah2/hospital-management-system-25384877</w:t>
        </w:r>
      </w:hyperlink>
      <w:r w:rsidR="006B3A9B" w:rsidRPr="00E97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2015 [10/08/2015]</w:t>
      </w:r>
    </w:p>
    <w:p w:rsidR="00E97C05" w:rsidRPr="00E97C05" w:rsidRDefault="00061D45" w:rsidP="006B3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 University, Lecture notes, Internet url: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E97C05" w:rsidRPr="00E97C05">
          <w:rPr>
            <w:rStyle w:val="Hyperlink"/>
            <w:rFonts w:ascii="Times New Roman" w:hAnsi="Times New Roman" w:cs="Times New Roman"/>
            <w:sz w:val="24"/>
            <w:szCs w:val="24"/>
          </w:rPr>
          <w:t>http://www.kluniversity.in/elearn/materials/tdbqucsbsb77152TDBQUCSBSB.pdf</w:t>
        </w:r>
      </w:hyperlink>
      <w:r w:rsidR="00E97C05" w:rsidRPr="00E97C05">
        <w:rPr>
          <w:rFonts w:ascii="Times New Roman" w:hAnsi="Times New Roman" w:cs="Times New Roman"/>
          <w:sz w:val="24"/>
          <w:szCs w:val="24"/>
        </w:rPr>
        <w:t xml:space="preserve"> </w:t>
      </w:r>
      <w:r w:rsidR="00E74F22">
        <w:rPr>
          <w:rFonts w:ascii="Times New Roman" w:hAnsi="Times New Roman" w:cs="Times New Roman"/>
          <w:sz w:val="24"/>
          <w:szCs w:val="24"/>
        </w:rPr>
        <w:t>2015 [10/08/2015]</w:t>
      </w:r>
    </w:p>
    <w:p w:rsidR="00E97C05" w:rsidRPr="00E97C05" w:rsidRDefault="00E97C05" w:rsidP="006B3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C05">
        <w:rPr>
          <w:rFonts w:ascii="Times New Roman" w:hAnsi="Times New Roman" w:cs="Times New Roman"/>
          <w:sz w:val="24"/>
          <w:szCs w:val="24"/>
        </w:rPr>
        <w:t>Elmasri, Ramez, &amp; Navathe, Shamkant B., Fundamentals of Database Systems, Second Edition, Addison-Wesley Publishing Company, 1994, ISBN 0-8053-1748-1, pages 450-452.</w:t>
      </w:r>
    </w:p>
    <w:sectPr w:rsidR="00E97C05" w:rsidRPr="00E97C05" w:rsidSect="00751C4A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BE4" w:rsidRDefault="000D0BE4" w:rsidP="00B67365">
      <w:pPr>
        <w:spacing w:after="0" w:line="240" w:lineRule="auto"/>
      </w:pPr>
      <w:r>
        <w:separator/>
      </w:r>
    </w:p>
  </w:endnote>
  <w:endnote w:type="continuationSeparator" w:id="0">
    <w:p w:rsidR="000D0BE4" w:rsidRDefault="000D0BE4" w:rsidP="00B6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A6F" w:rsidRPr="00560A6F" w:rsidRDefault="00560A6F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sz w:val="24"/>
        <w:szCs w:val="22"/>
      </w:rPr>
    </w:pPr>
    <w:r>
      <w:rPr>
        <w:rFonts w:ascii="Times New Roman" w:hAnsi="Times New Roman" w:cs="Times New Roman"/>
        <w:caps/>
        <w:sz w:val="24"/>
        <w:szCs w:val="22"/>
      </w:rPr>
      <w:t>-</w:t>
    </w:r>
    <w:r w:rsidRPr="00560A6F">
      <w:rPr>
        <w:rFonts w:ascii="Times New Roman" w:hAnsi="Times New Roman" w:cs="Times New Roman"/>
        <w:caps/>
        <w:sz w:val="24"/>
        <w:szCs w:val="22"/>
      </w:rPr>
      <w:fldChar w:fldCharType="begin"/>
    </w:r>
    <w:r w:rsidRPr="00560A6F">
      <w:rPr>
        <w:rFonts w:ascii="Times New Roman" w:hAnsi="Times New Roman" w:cs="Times New Roman"/>
        <w:caps/>
        <w:sz w:val="24"/>
        <w:szCs w:val="22"/>
      </w:rPr>
      <w:instrText xml:space="preserve"> PAGE   \* MERGEFORMAT </w:instrText>
    </w:r>
    <w:r w:rsidRPr="00560A6F">
      <w:rPr>
        <w:rFonts w:ascii="Times New Roman" w:hAnsi="Times New Roman" w:cs="Times New Roman"/>
        <w:caps/>
        <w:sz w:val="24"/>
        <w:szCs w:val="22"/>
      </w:rPr>
      <w:fldChar w:fldCharType="separate"/>
    </w:r>
    <w:r w:rsidR="00061D45">
      <w:rPr>
        <w:rFonts w:ascii="Times New Roman" w:hAnsi="Times New Roman" w:cs="Times New Roman"/>
        <w:caps/>
        <w:noProof/>
        <w:sz w:val="24"/>
        <w:szCs w:val="22"/>
      </w:rPr>
      <w:t>5</w:t>
    </w:r>
    <w:r w:rsidRPr="00560A6F">
      <w:rPr>
        <w:rFonts w:ascii="Times New Roman" w:hAnsi="Times New Roman" w:cs="Times New Roman"/>
        <w:caps/>
        <w:noProof/>
        <w:sz w:val="24"/>
        <w:szCs w:val="22"/>
      </w:rPr>
      <w:fldChar w:fldCharType="end"/>
    </w:r>
    <w:r>
      <w:rPr>
        <w:rFonts w:ascii="Times New Roman" w:hAnsi="Times New Roman" w:cs="Times New Roman"/>
        <w:caps/>
        <w:noProof/>
        <w:sz w:val="24"/>
        <w:szCs w:val="22"/>
      </w:rPr>
      <w:t>-</w:t>
    </w:r>
  </w:p>
  <w:p w:rsidR="00560A6F" w:rsidRDefault="00560A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BE4" w:rsidRDefault="000D0BE4" w:rsidP="00B67365">
      <w:pPr>
        <w:spacing w:after="0" w:line="240" w:lineRule="auto"/>
      </w:pPr>
      <w:r>
        <w:separator/>
      </w:r>
    </w:p>
  </w:footnote>
  <w:footnote w:type="continuationSeparator" w:id="0">
    <w:p w:rsidR="000D0BE4" w:rsidRDefault="000D0BE4" w:rsidP="00B67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365" w:rsidRDefault="00B67365">
    <w:pPr>
      <w:pStyle w:val="Header"/>
    </w:pPr>
    <w:r>
      <w:t>DATABASE MANAGEMENT SYSTEM [CSC-253] Theory Lab Assignment #4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B53BD"/>
    <w:multiLevelType w:val="hybridMultilevel"/>
    <w:tmpl w:val="7A86F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964"/>
    <w:multiLevelType w:val="hybridMultilevel"/>
    <w:tmpl w:val="C2BC51D2"/>
    <w:lvl w:ilvl="0" w:tplc="D81C4F12">
      <w:start w:val="1"/>
      <w:numFmt w:val="decimal"/>
      <w:lvlText w:val="[%1] 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F3769"/>
    <w:multiLevelType w:val="hybridMultilevel"/>
    <w:tmpl w:val="FFDC3B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E84D8F"/>
    <w:multiLevelType w:val="hybridMultilevel"/>
    <w:tmpl w:val="4FBE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E1413"/>
    <w:multiLevelType w:val="hybridMultilevel"/>
    <w:tmpl w:val="8864074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9449F5"/>
    <w:multiLevelType w:val="hybridMultilevel"/>
    <w:tmpl w:val="E3B2D7C6"/>
    <w:lvl w:ilvl="0" w:tplc="3B9888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ADA9338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83A463C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26D9E"/>
    <w:multiLevelType w:val="hybridMultilevel"/>
    <w:tmpl w:val="453C92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1C035C"/>
    <w:multiLevelType w:val="hybridMultilevel"/>
    <w:tmpl w:val="002E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96941"/>
    <w:multiLevelType w:val="hybridMultilevel"/>
    <w:tmpl w:val="694C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D101E"/>
    <w:multiLevelType w:val="hybridMultilevel"/>
    <w:tmpl w:val="0250141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00262D"/>
    <w:multiLevelType w:val="hybridMultilevel"/>
    <w:tmpl w:val="9354654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4C159F6"/>
    <w:multiLevelType w:val="hybridMultilevel"/>
    <w:tmpl w:val="B12E9DE6"/>
    <w:lvl w:ilvl="0" w:tplc="5C4C398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6C375D0"/>
    <w:multiLevelType w:val="multilevel"/>
    <w:tmpl w:val="100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56A53"/>
    <w:multiLevelType w:val="hybridMultilevel"/>
    <w:tmpl w:val="966C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063EA"/>
    <w:multiLevelType w:val="multilevel"/>
    <w:tmpl w:val="A7A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27F4B"/>
    <w:multiLevelType w:val="hybridMultilevel"/>
    <w:tmpl w:val="5FF0F9E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044041A"/>
    <w:multiLevelType w:val="hybridMultilevel"/>
    <w:tmpl w:val="0826119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AEB36C6"/>
    <w:multiLevelType w:val="hybridMultilevel"/>
    <w:tmpl w:val="14A2D2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B784C28"/>
    <w:multiLevelType w:val="hybridMultilevel"/>
    <w:tmpl w:val="B5368A2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E2200C1"/>
    <w:multiLevelType w:val="hybridMultilevel"/>
    <w:tmpl w:val="4AEEEE7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3772684"/>
    <w:multiLevelType w:val="hybridMultilevel"/>
    <w:tmpl w:val="8354D2E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7AB6125"/>
    <w:multiLevelType w:val="hybridMultilevel"/>
    <w:tmpl w:val="1A76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47EC4"/>
    <w:multiLevelType w:val="hybridMultilevel"/>
    <w:tmpl w:val="E138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C2505"/>
    <w:multiLevelType w:val="hybridMultilevel"/>
    <w:tmpl w:val="BF32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957F6"/>
    <w:multiLevelType w:val="multilevel"/>
    <w:tmpl w:val="1812DCCE"/>
    <w:lvl w:ilvl="0">
      <w:start w:val="1"/>
      <w:numFmt w:val="decimal"/>
      <w:lvlText w:val="4.%1."/>
      <w:lvlJc w:val="left"/>
      <w:pPr>
        <w:ind w:left="720" w:hanging="504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4.%1.%2."/>
      <w:lvlJc w:val="left"/>
      <w:pPr>
        <w:ind w:left="1440" w:hanging="792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4.%1.%2.%3."/>
      <w:lvlJc w:val="right"/>
      <w:pPr>
        <w:ind w:left="2160" w:hanging="1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7CB0354"/>
    <w:multiLevelType w:val="hybridMultilevel"/>
    <w:tmpl w:val="A500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77349"/>
    <w:multiLevelType w:val="hybridMultilevel"/>
    <w:tmpl w:val="317A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5D61EC"/>
    <w:multiLevelType w:val="hybridMultilevel"/>
    <w:tmpl w:val="CA4C69D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"/>
  </w:num>
  <w:num w:numId="4">
    <w:abstractNumId w:val="0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10"/>
  </w:num>
  <w:num w:numId="10">
    <w:abstractNumId w:val="13"/>
  </w:num>
  <w:num w:numId="11">
    <w:abstractNumId w:val="6"/>
  </w:num>
  <w:num w:numId="12">
    <w:abstractNumId w:val="3"/>
  </w:num>
  <w:num w:numId="13">
    <w:abstractNumId w:val="20"/>
  </w:num>
  <w:num w:numId="14">
    <w:abstractNumId w:val="21"/>
  </w:num>
  <w:num w:numId="15">
    <w:abstractNumId w:val="15"/>
  </w:num>
  <w:num w:numId="16">
    <w:abstractNumId w:val="26"/>
  </w:num>
  <w:num w:numId="17">
    <w:abstractNumId w:val="9"/>
  </w:num>
  <w:num w:numId="18">
    <w:abstractNumId w:val="2"/>
  </w:num>
  <w:num w:numId="19">
    <w:abstractNumId w:val="23"/>
  </w:num>
  <w:num w:numId="20">
    <w:abstractNumId w:val="4"/>
  </w:num>
  <w:num w:numId="21">
    <w:abstractNumId w:val="27"/>
  </w:num>
  <w:num w:numId="22">
    <w:abstractNumId w:val="22"/>
  </w:num>
  <w:num w:numId="23">
    <w:abstractNumId w:val="19"/>
  </w:num>
  <w:num w:numId="24">
    <w:abstractNumId w:val="8"/>
  </w:num>
  <w:num w:numId="25">
    <w:abstractNumId w:val="17"/>
  </w:num>
  <w:num w:numId="26">
    <w:abstractNumId w:val="25"/>
  </w:num>
  <w:num w:numId="27">
    <w:abstractNumId w:val="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22"/>
    <w:rsid w:val="00061D45"/>
    <w:rsid w:val="000D0BE4"/>
    <w:rsid w:val="000E4043"/>
    <w:rsid w:val="00104AA1"/>
    <w:rsid w:val="00132049"/>
    <w:rsid w:val="00191CC3"/>
    <w:rsid w:val="001E3780"/>
    <w:rsid w:val="00200F2D"/>
    <w:rsid w:val="00202D2F"/>
    <w:rsid w:val="00223893"/>
    <w:rsid w:val="00252D11"/>
    <w:rsid w:val="002D1F41"/>
    <w:rsid w:val="002F4CB6"/>
    <w:rsid w:val="002F5A5F"/>
    <w:rsid w:val="002F5AA6"/>
    <w:rsid w:val="00317F75"/>
    <w:rsid w:val="0034403E"/>
    <w:rsid w:val="003675D1"/>
    <w:rsid w:val="003C54E9"/>
    <w:rsid w:val="004523CF"/>
    <w:rsid w:val="00453443"/>
    <w:rsid w:val="004C6E28"/>
    <w:rsid w:val="00535497"/>
    <w:rsid w:val="00560A6F"/>
    <w:rsid w:val="00577117"/>
    <w:rsid w:val="005D3075"/>
    <w:rsid w:val="006304BE"/>
    <w:rsid w:val="00651EE0"/>
    <w:rsid w:val="0067115D"/>
    <w:rsid w:val="00683698"/>
    <w:rsid w:val="0068451C"/>
    <w:rsid w:val="006B3A9B"/>
    <w:rsid w:val="006C322D"/>
    <w:rsid w:val="006D02FD"/>
    <w:rsid w:val="00737AB5"/>
    <w:rsid w:val="00751C4A"/>
    <w:rsid w:val="00752550"/>
    <w:rsid w:val="007555D7"/>
    <w:rsid w:val="007957F1"/>
    <w:rsid w:val="007A4653"/>
    <w:rsid w:val="00803F56"/>
    <w:rsid w:val="008535AF"/>
    <w:rsid w:val="00864FA0"/>
    <w:rsid w:val="00877D97"/>
    <w:rsid w:val="008A0B85"/>
    <w:rsid w:val="008A6CEB"/>
    <w:rsid w:val="008B2CD6"/>
    <w:rsid w:val="00924C95"/>
    <w:rsid w:val="009B1919"/>
    <w:rsid w:val="009B2D35"/>
    <w:rsid w:val="009B4C22"/>
    <w:rsid w:val="009E2C8E"/>
    <w:rsid w:val="009E51AD"/>
    <w:rsid w:val="00A1635A"/>
    <w:rsid w:val="00A2550A"/>
    <w:rsid w:val="00A32B7A"/>
    <w:rsid w:val="00A721B8"/>
    <w:rsid w:val="00AC7A72"/>
    <w:rsid w:val="00AE4800"/>
    <w:rsid w:val="00B11695"/>
    <w:rsid w:val="00B67365"/>
    <w:rsid w:val="00B84A01"/>
    <w:rsid w:val="00B972EF"/>
    <w:rsid w:val="00BA333D"/>
    <w:rsid w:val="00BA42BB"/>
    <w:rsid w:val="00BE1658"/>
    <w:rsid w:val="00BE1E64"/>
    <w:rsid w:val="00C27B15"/>
    <w:rsid w:val="00C5133F"/>
    <w:rsid w:val="00C57146"/>
    <w:rsid w:val="00C71E90"/>
    <w:rsid w:val="00CA17CA"/>
    <w:rsid w:val="00D27BF7"/>
    <w:rsid w:val="00D46BA7"/>
    <w:rsid w:val="00DA230A"/>
    <w:rsid w:val="00DB3A10"/>
    <w:rsid w:val="00DE5EEC"/>
    <w:rsid w:val="00E21590"/>
    <w:rsid w:val="00E356F6"/>
    <w:rsid w:val="00E3680C"/>
    <w:rsid w:val="00E6561B"/>
    <w:rsid w:val="00E74F22"/>
    <w:rsid w:val="00E97C05"/>
    <w:rsid w:val="00EA0875"/>
    <w:rsid w:val="00F22D43"/>
    <w:rsid w:val="00F2579F"/>
    <w:rsid w:val="00FB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D2119-8AD2-4C72-8CD3-F15FD37F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C4A"/>
    <w:pPr>
      <w:spacing w:after="200" w:line="276" w:lineRule="auto"/>
      <w:ind w:left="720"/>
      <w:contextualSpacing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751C4A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51C4A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9E51A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83698"/>
  </w:style>
  <w:style w:type="paragraph" w:styleId="Header">
    <w:name w:val="header"/>
    <w:basedOn w:val="Normal"/>
    <w:link w:val="HeaderChar"/>
    <w:uiPriority w:val="99"/>
    <w:unhideWhenUsed/>
    <w:rsid w:val="00B6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365"/>
  </w:style>
  <w:style w:type="paragraph" w:styleId="Footer">
    <w:name w:val="footer"/>
    <w:basedOn w:val="Normal"/>
    <w:link w:val="FooterChar"/>
    <w:uiPriority w:val="99"/>
    <w:unhideWhenUsed/>
    <w:rsid w:val="00B6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8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kluniversity.in/elearn/materials/tdbqucsbsb77152TDBQUCSBSB.pdf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slideshare.net/SafiUllah2/hospital-management-system-25384877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uru99.com/er-modeling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13"/>
    <w:rsid w:val="00417013"/>
    <w:rsid w:val="00CB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1A36791DD74E6DBAA1D5BDCB33AADB">
    <w:name w:val="911A36791DD74E6DBAA1D5BDCB33AADB"/>
    <w:rsid w:val="00417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Rimal</dc:creator>
  <cp:keywords/>
  <dc:description/>
  <cp:lastModifiedBy>Siddhant Rimal</cp:lastModifiedBy>
  <cp:revision>20</cp:revision>
  <dcterms:created xsi:type="dcterms:W3CDTF">2015-08-11T17:02:00Z</dcterms:created>
  <dcterms:modified xsi:type="dcterms:W3CDTF">2015-08-11T17:20:00Z</dcterms:modified>
</cp:coreProperties>
</file>