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E00" w:rsidRPr="004C5E00" w:rsidRDefault="004C5E00" w:rsidP="004C5E00">
      <w:pPr>
        <w:jc w:val="center"/>
        <w:rPr>
          <w:rFonts w:ascii="Stencil" w:hAnsi="Stencil"/>
          <w:b/>
          <w:sz w:val="32"/>
        </w:rPr>
      </w:pPr>
      <w:r w:rsidRPr="004C5E00">
        <w:rPr>
          <w:rFonts w:ascii="Stencil" w:hAnsi="Stencil"/>
          <w:b/>
          <w:sz w:val="32"/>
        </w:rPr>
        <w:t>ST. XAVIER’S COLLEGE</w:t>
      </w:r>
    </w:p>
    <w:p w:rsidR="004C5E00" w:rsidRPr="004C5E00" w:rsidRDefault="004C5E00" w:rsidP="004C5E00">
      <w:pPr>
        <w:jc w:val="center"/>
        <w:rPr>
          <w:rFonts w:ascii="Times New Roman" w:hAnsi="Times New Roman" w:cs="Times New Roman"/>
          <w:b/>
          <w:sz w:val="24"/>
        </w:rPr>
      </w:pPr>
      <w:r w:rsidRPr="004C5E00">
        <w:rPr>
          <w:rFonts w:ascii="Times New Roman" w:hAnsi="Times New Roman" w:cs="Times New Roman"/>
          <w:b/>
          <w:sz w:val="24"/>
        </w:rPr>
        <w:t>(Affiliated to Tribhuvan University)</w:t>
      </w:r>
    </w:p>
    <w:p w:rsidR="004C5E00" w:rsidRPr="004C5E00" w:rsidRDefault="004C5E00" w:rsidP="004C5E00">
      <w:pPr>
        <w:jc w:val="center"/>
        <w:rPr>
          <w:rFonts w:ascii="Times New Roman" w:hAnsi="Times New Roman" w:cs="Times New Roman"/>
          <w:sz w:val="24"/>
        </w:rPr>
      </w:pPr>
      <w:r w:rsidRPr="004C5E00">
        <w:rPr>
          <w:rFonts w:ascii="Times New Roman" w:hAnsi="Times New Roman" w:cs="Times New Roman"/>
          <w:sz w:val="24"/>
        </w:rPr>
        <w:t>Maitighar, Kathmandu</w:t>
      </w:r>
    </w:p>
    <w:p w:rsidR="004C5E00" w:rsidRPr="004C5E00" w:rsidRDefault="004C5E00" w:rsidP="004C5E00">
      <w:pPr>
        <w:jc w:val="center"/>
        <w:rPr>
          <w:rFonts w:ascii="Times New Roman" w:hAnsi="Times New Roman" w:cs="Times New Roman"/>
          <w:sz w:val="24"/>
        </w:rPr>
      </w:pPr>
      <w:r w:rsidRPr="004C5E00">
        <w:rPr>
          <w:rFonts w:ascii="Times New Roman" w:hAnsi="Times New Roman" w:cs="Times New Roman"/>
          <w:sz w:val="24"/>
        </w:rPr>
        <w:drawing>
          <wp:inline distT="0" distB="0" distL="0" distR="0">
            <wp:extent cx="1495425" cy="186690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4C5E00" w:rsidRPr="000801D4" w:rsidRDefault="004C5E00" w:rsidP="004C5E00">
      <w:pPr>
        <w:jc w:val="center"/>
        <w:rPr>
          <w:rFonts w:ascii="Times New Roman" w:hAnsi="Times New Roman" w:cs="Times New Roman"/>
          <w:b/>
          <w:sz w:val="24"/>
          <w:u w:val="single"/>
        </w:rPr>
      </w:pPr>
      <w:r w:rsidRPr="000801D4">
        <w:rPr>
          <w:rFonts w:ascii="Times New Roman" w:hAnsi="Times New Roman" w:cs="Times New Roman"/>
          <w:b/>
          <w:sz w:val="24"/>
          <w:u w:val="single"/>
        </w:rPr>
        <w:t>DATABASE MANAGEMENT SYSTEM</w:t>
      </w:r>
    </w:p>
    <w:p w:rsidR="004C5E00" w:rsidRPr="000801D4" w:rsidRDefault="004C5E00" w:rsidP="004C5E00">
      <w:pPr>
        <w:jc w:val="center"/>
        <w:rPr>
          <w:rFonts w:ascii="Times New Roman" w:hAnsi="Times New Roman" w:cs="Times New Roman"/>
          <w:b/>
          <w:sz w:val="24"/>
          <w:u w:val="single"/>
        </w:rPr>
      </w:pPr>
      <w:r w:rsidRPr="000801D4">
        <w:rPr>
          <w:rFonts w:ascii="Times New Roman" w:hAnsi="Times New Roman" w:cs="Times New Roman"/>
          <w:b/>
          <w:sz w:val="24"/>
          <w:u w:val="single"/>
        </w:rPr>
        <w:t>THEORY ASSIGNMENT#6</w:t>
      </w:r>
    </w:p>
    <w:p w:rsidR="004C5E00" w:rsidRPr="004C5E00" w:rsidRDefault="004C5E00" w:rsidP="004C5E00">
      <w:pPr>
        <w:jc w:val="center"/>
        <w:rPr>
          <w:rFonts w:ascii="Times New Roman" w:hAnsi="Times New Roman" w:cs="Times New Roman"/>
          <w:sz w:val="24"/>
        </w:rPr>
      </w:pPr>
    </w:p>
    <w:p w:rsidR="004C5E00" w:rsidRPr="004C5E00" w:rsidRDefault="004C5E00" w:rsidP="004C5E00">
      <w:pPr>
        <w:jc w:val="center"/>
        <w:rPr>
          <w:rFonts w:ascii="Times New Roman" w:hAnsi="Times New Roman" w:cs="Times New Roman"/>
          <w:b/>
          <w:sz w:val="24"/>
        </w:rPr>
      </w:pPr>
      <w:r w:rsidRPr="004C5E00">
        <w:rPr>
          <w:rFonts w:ascii="Times New Roman" w:hAnsi="Times New Roman" w:cs="Times New Roman"/>
          <w:b/>
          <w:sz w:val="24"/>
        </w:rPr>
        <w:t>Submitted by:</w:t>
      </w:r>
    </w:p>
    <w:p w:rsidR="004C5E00" w:rsidRPr="004C5E00" w:rsidRDefault="004C5E00" w:rsidP="004C5E00">
      <w:pPr>
        <w:jc w:val="center"/>
        <w:rPr>
          <w:rFonts w:ascii="Times New Roman" w:hAnsi="Times New Roman" w:cs="Times New Roman"/>
          <w:sz w:val="24"/>
        </w:rPr>
      </w:pPr>
      <w:r w:rsidRPr="004C5E00">
        <w:rPr>
          <w:rFonts w:ascii="Times New Roman" w:hAnsi="Times New Roman" w:cs="Times New Roman"/>
          <w:sz w:val="24"/>
        </w:rPr>
        <w:t>Shreesha Pokharel</w:t>
      </w:r>
    </w:p>
    <w:p w:rsidR="004C5E00" w:rsidRPr="004C5E00" w:rsidRDefault="004C5E00" w:rsidP="004C5E00">
      <w:pPr>
        <w:jc w:val="center"/>
        <w:rPr>
          <w:rFonts w:ascii="Times New Roman" w:hAnsi="Times New Roman" w:cs="Times New Roman"/>
          <w:sz w:val="24"/>
        </w:rPr>
      </w:pPr>
      <w:r w:rsidRPr="004C5E00">
        <w:rPr>
          <w:rFonts w:ascii="Times New Roman" w:hAnsi="Times New Roman" w:cs="Times New Roman"/>
          <w:sz w:val="24"/>
        </w:rPr>
        <w:t>013BSCCSIT038</w:t>
      </w:r>
    </w:p>
    <w:p w:rsidR="004C5E00" w:rsidRPr="004C5E00" w:rsidRDefault="004C5E00" w:rsidP="004C5E00">
      <w:pPr>
        <w:jc w:val="center"/>
        <w:rPr>
          <w:rFonts w:ascii="Times New Roman" w:hAnsi="Times New Roman" w:cs="Times New Roman"/>
          <w:b/>
          <w:sz w:val="24"/>
        </w:rPr>
      </w:pPr>
    </w:p>
    <w:p w:rsidR="004C5E00" w:rsidRPr="004C5E00" w:rsidRDefault="004C5E00" w:rsidP="004C5E00">
      <w:pPr>
        <w:jc w:val="center"/>
        <w:rPr>
          <w:rFonts w:ascii="Times New Roman" w:hAnsi="Times New Roman" w:cs="Times New Roman"/>
          <w:b/>
          <w:sz w:val="24"/>
        </w:rPr>
      </w:pPr>
      <w:r w:rsidRPr="004C5E00">
        <w:rPr>
          <w:rFonts w:ascii="Times New Roman" w:hAnsi="Times New Roman" w:cs="Times New Roman"/>
          <w:b/>
          <w:sz w:val="24"/>
        </w:rPr>
        <w:t>Submitted to:</w:t>
      </w:r>
    </w:p>
    <w:tbl>
      <w:tblPr>
        <w:tblStyle w:val="TableGrid"/>
        <w:tblW w:w="9380" w:type="dxa"/>
        <w:tblLook w:val="04A0"/>
      </w:tblPr>
      <w:tblGrid>
        <w:gridCol w:w="4690"/>
        <w:gridCol w:w="4690"/>
      </w:tblGrid>
      <w:tr w:rsidR="004C5E00" w:rsidRPr="004C5E00" w:rsidTr="00881388">
        <w:trPr>
          <w:trHeight w:val="659"/>
        </w:trPr>
        <w:tc>
          <w:tcPr>
            <w:tcW w:w="4690" w:type="dxa"/>
            <w:tcBorders>
              <w:top w:val="single" w:sz="4" w:space="0" w:color="auto"/>
              <w:left w:val="single" w:sz="4" w:space="0" w:color="auto"/>
              <w:bottom w:val="single" w:sz="4" w:space="0" w:color="auto"/>
              <w:right w:val="single" w:sz="4" w:space="0" w:color="auto"/>
            </w:tcBorders>
            <w:hideMark/>
          </w:tcPr>
          <w:p w:rsidR="004C5E00" w:rsidRPr="004C5E00" w:rsidRDefault="004C5E00" w:rsidP="004C5E00">
            <w:pPr>
              <w:jc w:val="center"/>
              <w:rPr>
                <w:rFonts w:ascii="Times New Roman" w:hAnsi="Times New Roman" w:cs="Times New Roman"/>
                <w:b/>
                <w:sz w:val="24"/>
              </w:rPr>
            </w:pPr>
            <w:r w:rsidRPr="004C5E00">
              <w:rPr>
                <w:rFonts w:ascii="Times New Roman" w:hAnsi="Times New Roman" w:cs="Times New Roman"/>
                <w:b/>
                <w:sz w:val="24"/>
              </w:rPr>
              <w:t>Er. Sanjay Kumar Yadav</w:t>
            </w:r>
          </w:p>
        </w:tc>
        <w:tc>
          <w:tcPr>
            <w:tcW w:w="4690" w:type="dxa"/>
            <w:tcBorders>
              <w:top w:val="single" w:sz="4" w:space="0" w:color="auto"/>
              <w:left w:val="single" w:sz="4" w:space="0" w:color="auto"/>
              <w:bottom w:val="single" w:sz="4" w:space="0" w:color="auto"/>
              <w:right w:val="single" w:sz="4" w:space="0" w:color="auto"/>
            </w:tcBorders>
          </w:tcPr>
          <w:p w:rsidR="004C5E00" w:rsidRPr="004C5E00" w:rsidRDefault="004C5E00" w:rsidP="004C5E00">
            <w:pPr>
              <w:jc w:val="center"/>
              <w:rPr>
                <w:rFonts w:ascii="Times New Roman" w:hAnsi="Times New Roman" w:cs="Times New Roman"/>
                <w:b/>
                <w:sz w:val="24"/>
              </w:rPr>
            </w:pPr>
          </w:p>
        </w:tc>
      </w:tr>
    </w:tbl>
    <w:p w:rsidR="004C5E00" w:rsidRPr="004C5E00" w:rsidRDefault="004C5E00" w:rsidP="004C5E00">
      <w:pPr>
        <w:jc w:val="center"/>
        <w:rPr>
          <w:rFonts w:ascii="Times New Roman" w:hAnsi="Times New Roman" w:cs="Times New Roman"/>
          <w:sz w:val="24"/>
        </w:rPr>
      </w:pPr>
    </w:p>
    <w:p w:rsidR="004C5E00" w:rsidRPr="004C5E00" w:rsidRDefault="004C5E00" w:rsidP="004C5E00">
      <w:pPr>
        <w:jc w:val="center"/>
        <w:rPr>
          <w:rFonts w:ascii="Times New Roman" w:hAnsi="Times New Roman" w:cs="Times New Roman"/>
          <w:sz w:val="24"/>
        </w:rPr>
      </w:pPr>
      <w:r w:rsidRPr="004C5E00">
        <w:rPr>
          <w:rFonts w:ascii="Times New Roman" w:hAnsi="Times New Roman" w:cs="Times New Roman"/>
          <w:sz w:val="24"/>
        </w:rPr>
        <w:t>Lecturer</w:t>
      </w:r>
    </w:p>
    <w:p w:rsidR="004C5E00" w:rsidRPr="004C5E00" w:rsidRDefault="004C5E00" w:rsidP="004C5E00">
      <w:pPr>
        <w:jc w:val="center"/>
        <w:rPr>
          <w:rFonts w:ascii="Times New Roman" w:hAnsi="Times New Roman" w:cs="Times New Roman"/>
          <w:sz w:val="24"/>
        </w:rPr>
      </w:pPr>
      <w:r w:rsidRPr="004C5E00">
        <w:rPr>
          <w:rFonts w:ascii="Times New Roman" w:hAnsi="Times New Roman" w:cs="Times New Roman"/>
          <w:sz w:val="24"/>
        </w:rPr>
        <w:t>Department of Computer Science</w:t>
      </w:r>
    </w:p>
    <w:p w:rsidR="004C5E00" w:rsidRPr="004C5E00" w:rsidRDefault="004C5E00" w:rsidP="004C5E00">
      <w:pPr>
        <w:jc w:val="center"/>
        <w:rPr>
          <w:rFonts w:ascii="Times New Roman" w:hAnsi="Times New Roman" w:cs="Times New Roman"/>
          <w:sz w:val="24"/>
        </w:rPr>
      </w:pPr>
      <w:r w:rsidRPr="004C5E00">
        <w:rPr>
          <w:rFonts w:ascii="Times New Roman" w:hAnsi="Times New Roman" w:cs="Times New Roman"/>
          <w:sz w:val="24"/>
        </w:rPr>
        <w:t xml:space="preserve">Date of submission: </w:t>
      </w:r>
      <w:r>
        <w:rPr>
          <w:rFonts w:ascii="Times New Roman" w:hAnsi="Times New Roman" w:cs="Times New Roman"/>
          <w:sz w:val="24"/>
        </w:rPr>
        <w:t>10</w:t>
      </w:r>
      <w:r w:rsidRPr="004C5E00">
        <w:rPr>
          <w:rFonts w:ascii="Times New Roman" w:hAnsi="Times New Roman" w:cs="Times New Roman"/>
          <w:sz w:val="24"/>
          <w:vertAlign w:val="superscript"/>
        </w:rPr>
        <w:t>th</w:t>
      </w:r>
      <w:r>
        <w:rPr>
          <w:rFonts w:ascii="Times New Roman" w:hAnsi="Times New Roman" w:cs="Times New Roman"/>
          <w:sz w:val="24"/>
        </w:rPr>
        <w:t xml:space="preserve"> September</w:t>
      </w:r>
      <w:r w:rsidRPr="004C5E00">
        <w:rPr>
          <w:rFonts w:ascii="Times New Roman" w:hAnsi="Times New Roman" w:cs="Times New Roman"/>
          <w:sz w:val="24"/>
        </w:rPr>
        <w:t>, 2015</w:t>
      </w:r>
    </w:p>
    <w:p w:rsidR="004C5E00" w:rsidRPr="004C5E00" w:rsidRDefault="004C5E00" w:rsidP="004C5E00">
      <w:pPr>
        <w:jc w:val="center"/>
        <w:rPr>
          <w:rFonts w:ascii="Times New Roman" w:hAnsi="Times New Roman" w:cs="Times New Roman"/>
          <w:sz w:val="24"/>
        </w:rPr>
      </w:pPr>
    </w:p>
    <w:p w:rsidR="004C5E00" w:rsidRPr="004C5E00" w:rsidRDefault="004C5E00" w:rsidP="004C5E00">
      <w:pPr>
        <w:jc w:val="center"/>
        <w:rPr>
          <w:rFonts w:ascii="Times New Roman" w:hAnsi="Times New Roman" w:cs="Times New Roman"/>
          <w:b/>
          <w:sz w:val="24"/>
        </w:rPr>
      </w:pPr>
    </w:p>
    <w:p w:rsidR="00012152" w:rsidRPr="00C24B2C" w:rsidRDefault="004C5E00" w:rsidP="004C5E00">
      <w:pPr>
        <w:pStyle w:val="ListParagraph"/>
        <w:numPr>
          <w:ilvl w:val="0"/>
          <w:numId w:val="1"/>
        </w:numPr>
        <w:rPr>
          <w:rFonts w:ascii="Times New Roman" w:hAnsi="Times New Roman" w:cs="Times New Roman"/>
          <w:b/>
          <w:sz w:val="24"/>
        </w:rPr>
      </w:pPr>
      <w:r w:rsidRPr="00C24B2C">
        <w:rPr>
          <w:rFonts w:ascii="Times New Roman" w:hAnsi="Times New Roman" w:cs="Times New Roman"/>
          <w:b/>
          <w:sz w:val="24"/>
        </w:rPr>
        <w:lastRenderedPageBreak/>
        <w:t>Join</w:t>
      </w:r>
    </w:p>
    <w:p w:rsidR="00F22006" w:rsidRPr="00BE1B4F" w:rsidRDefault="00F22006" w:rsidP="00F22006">
      <w:pPr>
        <w:pStyle w:val="NormalWeb"/>
        <w:shd w:val="clear" w:color="auto" w:fill="FFFFFF"/>
        <w:spacing w:before="120" w:beforeAutospacing="0" w:after="120" w:afterAutospacing="0" w:line="336" w:lineRule="atLeast"/>
        <w:ind w:left="720"/>
        <w:rPr>
          <w:color w:val="252525"/>
        </w:rPr>
      </w:pPr>
      <w:r w:rsidRPr="00BE1B4F">
        <w:rPr>
          <w:color w:val="252525"/>
        </w:rPr>
        <w:t xml:space="preserve">A </w:t>
      </w:r>
      <w:r w:rsidRPr="00BE1B4F">
        <w:rPr>
          <w:b/>
          <w:bCs/>
          <w:color w:val="252525"/>
        </w:rPr>
        <w:t>join</w:t>
      </w:r>
      <w:r w:rsidRPr="00BE1B4F">
        <w:rPr>
          <w:rStyle w:val="apple-converted-space"/>
          <w:color w:val="252525"/>
        </w:rPr>
        <w:t> </w:t>
      </w:r>
      <w:r w:rsidRPr="00BE1B4F">
        <w:rPr>
          <w:color w:val="252525"/>
        </w:rPr>
        <w:t>clause combines</w:t>
      </w:r>
      <w:r w:rsidRPr="00BE1B4F">
        <w:rPr>
          <w:rStyle w:val="apple-converted-space"/>
          <w:color w:val="252525"/>
        </w:rPr>
        <w:t> </w:t>
      </w:r>
      <w:r w:rsidRPr="00BE1B4F">
        <w:rPr>
          <w:color w:val="252525"/>
        </w:rPr>
        <w:t>records</w:t>
      </w:r>
      <w:r w:rsidRPr="00BE1B4F">
        <w:rPr>
          <w:rStyle w:val="apple-converted-space"/>
          <w:color w:val="252525"/>
        </w:rPr>
        <w:t> </w:t>
      </w:r>
      <w:r w:rsidRPr="00BE1B4F">
        <w:rPr>
          <w:color w:val="252525"/>
        </w:rPr>
        <w:t>from two or more</w:t>
      </w:r>
      <w:r w:rsidRPr="00BE1B4F">
        <w:rPr>
          <w:rStyle w:val="apple-converted-space"/>
          <w:color w:val="252525"/>
        </w:rPr>
        <w:t> </w:t>
      </w:r>
      <w:r w:rsidRPr="00BE1B4F">
        <w:rPr>
          <w:color w:val="252525"/>
        </w:rPr>
        <w:t>tables</w:t>
      </w:r>
      <w:r w:rsidRPr="00BE1B4F">
        <w:rPr>
          <w:rStyle w:val="apple-converted-space"/>
          <w:color w:val="252525"/>
        </w:rPr>
        <w:t> </w:t>
      </w:r>
      <w:r w:rsidRPr="00BE1B4F">
        <w:rPr>
          <w:color w:val="252525"/>
        </w:rPr>
        <w:t>in a relational</w:t>
      </w:r>
      <w:r w:rsidRPr="00BE1B4F">
        <w:rPr>
          <w:rStyle w:val="apple-converted-space"/>
          <w:color w:val="252525"/>
        </w:rPr>
        <w:t> </w:t>
      </w:r>
      <w:r w:rsidRPr="00BE1B4F">
        <w:rPr>
          <w:color w:val="252525"/>
        </w:rPr>
        <w:t>database. It creates a set that can be saved as a table or used as it is. A</w:t>
      </w:r>
      <w:r w:rsidRPr="00BE1B4F">
        <w:rPr>
          <w:rStyle w:val="apple-converted-space"/>
          <w:color w:val="252525"/>
        </w:rPr>
        <w:t> </w:t>
      </w:r>
      <w:r w:rsidRPr="00BE1B4F">
        <w:rPr>
          <w:rStyle w:val="HTMLCode"/>
          <w:rFonts w:ascii="Times New Roman" w:hAnsi="Times New Roman" w:cs="Times New Roman"/>
          <w:color w:val="000000"/>
          <w:sz w:val="24"/>
          <w:szCs w:val="24"/>
          <w:bdr w:val="single" w:sz="6" w:space="1" w:color="DDDDDD" w:frame="1"/>
          <w:shd w:val="clear" w:color="auto" w:fill="F9F9F9"/>
        </w:rPr>
        <w:t>JOIN</w:t>
      </w:r>
      <w:r w:rsidRPr="00BE1B4F">
        <w:rPr>
          <w:rStyle w:val="apple-converted-space"/>
          <w:color w:val="252525"/>
        </w:rPr>
        <w:t> </w:t>
      </w:r>
      <w:r w:rsidRPr="00BE1B4F">
        <w:rPr>
          <w:color w:val="252525"/>
        </w:rPr>
        <w:t>is a means for combining</w:t>
      </w:r>
      <w:r w:rsidRPr="00BE1B4F">
        <w:rPr>
          <w:rStyle w:val="apple-converted-space"/>
          <w:color w:val="252525"/>
        </w:rPr>
        <w:t> </w:t>
      </w:r>
      <w:r w:rsidRPr="00BE1B4F">
        <w:rPr>
          <w:color w:val="252525"/>
        </w:rPr>
        <w:t>fields</w:t>
      </w:r>
      <w:r w:rsidRPr="00BE1B4F">
        <w:rPr>
          <w:rStyle w:val="apple-converted-space"/>
          <w:color w:val="252525"/>
        </w:rPr>
        <w:t> </w:t>
      </w:r>
      <w:r w:rsidRPr="00BE1B4F">
        <w:rPr>
          <w:color w:val="252525"/>
        </w:rPr>
        <w:t>from two tables (or more) by using values common to each. As a special case, a table (base table,</w:t>
      </w:r>
      <w:r w:rsidRPr="00BE1B4F">
        <w:rPr>
          <w:rStyle w:val="apple-converted-space"/>
          <w:color w:val="252525"/>
        </w:rPr>
        <w:t> </w:t>
      </w:r>
      <w:r w:rsidRPr="00BE1B4F">
        <w:rPr>
          <w:color w:val="252525"/>
        </w:rPr>
        <w:t>view, or joined table) can</w:t>
      </w:r>
      <w:r w:rsidRPr="00BE1B4F">
        <w:rPr>
          <w:rStyle w:val="apple-converted-space"/>
          <w:color w:val="252525"/>
        </w:rPr>
        <w:t> </w:t>
      </w:r>
      <w:r w:rsidRPr="00BE1B4F">
        <w:rPr>
          <w:rStyle w:val="HTMLCode"/>
          <w:rFonts w:ascii="Times New Roman" w:hAnsi="Times New Roman" w:cs="Times New Roman"/>
          <w:color w:val="000000"/>
          <w:sz w:val="24"/>
          <w:szCs w:val="24"/>
          <w:bdr w:val="single" w:sz="6" w:space="1" w:color="DDDDDD" w:frame="1"/>
          <w:shd w:val="clear" w:color="auto" w:fill="F9F9F9"/>
        </w:rPr>
        <w:t>JOIN</w:t>
      </w:r>
      <w:r w:rsidRPr="00BE1B4F">
        <w:rPr>
          <w:rStyle w:val="apple-converted-space"/>
          <w:color w:val="252525"/>
        </w:rPr>
        <w:t> </w:t>
      </w:r>
      <w:r w:rsidRPr="00BE1B4F">
        <w:rPr>
          <w:color w:val="252525"/>
        </w:rPr>
        <w:t>to itself in a</w:t>
      </w:r>
      <w:r w:rsidRPr="00BE1B4F">
        <w:rPr>
          <w:rStyle w:val="apple-converted-space"/>
          <w:color w:val="252525"/>
        </w:rPr>
        <w:t> </w:t>
      </w:r>
      <w:r w:rsidRPr="00BE1B4F">
        <w:rPr>
          <w:i/>
          <w:iCs/>
          <w:color w:val="252525"/>
        </w:rPr>
        <w:t>self-join</w:t>
      </w:r>
      <w:r w:rsidRPr="00BE1B4F">
        <w:rPr>
          <w:color w:val="252525"/>
        </w:rPr>
        <w:t>.</w:t>
      </w:r>
    </w:p>
    <w:p w:rsidR="00F22006" w:rsidRPr="00BE1B4F" w:rsidRDefault="00F22006" w:rsidP="00F22006">
      <w:pPr>
        <w:pStyle w:val="NormalWeb"/>
        <w:shd w:val="clear" w:color="auto" w:fill="FFFFFF"/>
        <w:spacing w:before="120" w:beforeAutospacing="0" w:after="120" w:afterAutospacing="0" w:line="336" w:lineRule="atLeast"/>
        <w:ind w:left="720"/>
        <w:rPr>
          <w:color w:val="252525"/>
        </w:rPr>
      </w:pPr>
      <w:r w:rsidRPr="00BE1B4F">
        <w:rPr>
          <w:color w:val="252525"/>
        </w:rPr>
        <w:t>A programmer writes a</w:t>
      </w:r>
      <w:r w:rsidRPr="00BE1B4F">
        <w:rPr>
          <w:rStyle w:val="apple-converted-space"/>
          <w:color w:val="252525"/>
        </w:rPr>
        <w:t> </w:t>
      </w:r>
      <w:r w:rsidRPr="00BE1B4F">
        <w:rPr>
          <w:rStyle w:val="HTMLCode"/>
          <w:rFonts w:ascii="Times New Roman" w:hAnsi="Times New Roman" w:cs="Times New Roman"/>
          <w:color w:val="000000"/>
          <w:sz w:val="24"/>
          <w:szCs w:val="24"/>
          <w:bdr w:val="single" w:sz="6" w:space="1" w:color="DDDDDD" w:frame="1"/>
          <w:shd w:val="clear" w:color="auto" w:fill="F9F9F9"/>
        </w:rPr>
        <w:t>JOIN</w:t>
      </w:r>
      <w:r w:rsidRPr="00BE1B4F">
        <w:rPr>
          <w:rStyle w:val="apple-converted-space"/>
          <w:color w:val="252525"/>
        </w:rPr>
        <w:t> </w:t>
      </w:r>
      <w:r w:rsidRPr="00BE1B4F">
        <w:rPr>
          <w:color w:val="252525"/>
        </w:rPr>
        <w:t>statement to identify the records for joining. If the evaluated predicate is true, the combined record is then produced in the expected format, a record set or a temporary table.</w:t>
      </w:r>
    </w:p>
    <w:p w:rsidR="00F22006" w:rsidRPr="00BE1B4F" w:rsidRDefault="00F22006" w:rsidP="00F22006">
      <w:pPr>
        <w:pStyle w:val="ListParagraph"/>
        <w:rPr>
          <w:rFonts w:ascii="Times New Roman" w:hAnsi="Times New Roman" w:cs="Times New Roman"/>
          <w:sz w:val="24"/>
          <w:szCs w:val="24"/>
        </w:rPr>
      </w:pPr>
    </w:p>
    <w:p w:rsidR="004C5E00" w:rsidRPr="00C24B2C" w:rsidRDefault="004C5E00" w:rsidP="004C5E00">
      <w:pPr>
        <w:pStyle w:val="ListParagraph"/>
        <w:numPr>
          <w:ilvl w:val="1"/>
          <w:numId w:val="1"/>
        </w:numPr>
        <w:rPr>
          <w:rFonts w:ascii="Times New Roman" w:hAnsi="Times New Roman" w:cs="Times New Roman"/>
          <w:b/>
          <w:sz w:val="24"/>
          <w:szCs w:val="24"/>
        </w:rPr>
      </w:pPr>
      <w:r w:rsidRPr="00C24B2C">
        <w:rPr>
          <w:rFonts w:ascii="Times New Roman" w:hAnsi="Times New Roman" w:cs="Times New Roman"/>
          <w:b/>
          <w:sz w:val="24"/>
          <w:szCs w:val="24"/>
        </w:rPr>
        <w:t>Theta join</w:t>
      </w:r>
    </w:p>
    <w:p w:rsidR="00BE1B4F" w:rsidRPr="00BE1B4F" w:rsidRDefault="00BE1B4F" w:rsidP="00BE1B4F">
      <w:pPr>
        <w:pStyle w:val="ListParagraph"/>
        <w:spacing w:after="240" w:line="360" w:lineRule="atLeast"/>
        <w:ind w:left="1440" w:right="48"/>
        <w:jc w:val="both"/>
        <w:rPr>
          <w:rFonts w:ascii="Times New Roman" w:eastAsia="Times New Roman" w:hAnsi="Times New Roman" w:cs="Times New Roman"/>
          <w:color w:val="000000"/>
          <w:sz w:val="24"/>
          <w:szCs w:val="24"/>
        </w:rPr>
      </w:pPr>
      <w:r w:rsidRPr="00BE1B4F">
        <w:rPr>
          <w:rFonts w:ascii="Times New Roman" w:eastAsia="Times New Roman" w:hAnsi="Times New Roman" w:cs="Times New Roman"/>
          <w:color w:val="000000"/>
          <w:sz w:val="24"/>
          <w:szCs w:val="24"/>
        </w:rPr>
        <w:t>Theta join combines tuple from different relations provided they satisfy the theta condition. The join condition is denoted by the symbol </w:t>
      </w:r>
      <w:r w:rsidRPr="00BE1B4F">
        <w:rPr>
          <w:rFonts w:ascii="Times New Roman" w:eastAsia="Times New Roman" w:hAnsi="Times New Roman" w:cs="Times New Roman"/>
          <w:b/>
          <w:bCs/>
          <w:color w:val="000000"/>
          <w:sz w:val="24"/>
          <w:szCs w:val="24"/>
        </w:rPr>
        <w:t>θ</w:t>
      </w:r>
      <w:r w:rsidRPr="00BE1B4F">
        <w:rPr>
          <w:rFonts w:ascii="Times New Roman" w:eastAsia="Times New Roman" w:hAnsi="Times New Roman" w:cs="Times New Roman"/>
          <w:color w:val="000000"/>
          <w:sz w:val="24"/>
          <w:szCs w:val="24"/>
        </w:rPr>
        <w:t>.</w:t>
      </w:r>
    </w:p>
    <w:p w:rsidR="00BE1B4F" w:rsidRPr="00BE1B4F" w:rsidRDefault="00BE1B4F" w:rsidP="00BE1B4F">
      <w:pPr>
        <w:pStyle w:val="ListParagraph"/>
        <w:spacing w:before="48" w:after="48" w:line="360" w:lineRule="atLeast"/>
        <w:ind w:right="48" w:firstLine="720"/>
        <w:outlineLvl w:val="2"/>
        <w:rPr>
          <w:rFonts w:ascii="Times New Roman" w:eastAsia="Times New Roman" w:hAnsi="Times New Roman" w:cs="Times New Roman"/>
          <w:color w:val="000000"/>
          <w:sz w:val="24"/>
          <w:szCs w:val="24"/>
        </w:rPr>
      </w:pPr>
      <w:r w:rsidRPr="00BE1B4F">
        <w:rPr>
          <w:rFonts w:ascii="Times New Roman" w:eastAsia="Times New Roman" w:hAnsi="Times New Roman" w:cs="Times New Roman"/>
          <w:color w:val="000000"/>
          <w:sz w:val="24"/>
          <w:szCs w:val="24"/>
        </w:rPr>
        <w:t>Notation</w:t>
      </w:r>
    </w:p>
    <w:p w:rsidR="00BE1B4F" w:rsidRPr="00BE1B4F" w:rsidRDefault="00BE1B4F" w:rsidP="00BE1B4F">
      <w:pPr>
        <w:pStyle w:val="ListParagraph"/>
        <w:pBdr>
          <w:top w:val="single" w:sz="6" w:space="4" w:color="D6D6D6"/>
          <w:left w:val="single" w:sz="6" w:space="0"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BE1B4F">
        <w:rPr>
          <w:rFonts w:ascii="Times New Roman" w:eastAsia="Times New Roman" w:hAnsi="Times New Roman" w:cs="Times New Roman"/>
          <w:color w:val="313131"/>
          <w:sz w:val="24"/>
          <w:szCs w:val="24"/>
        </w:rPr>
        <w:tab/>
      </w:r>
      <w:r>
        <w:rPr>
          <w:rFonts w:ascii="Times New Roman" w:eastAsia="Times New Roman" w:hAnsi="Times New Roman" w:cs="Times New Roman"/>
          <w:color w:val="313131"/>
          <w:sz w:val="24"/>
          <w:szCs w:val="24"/>
        </w:rPr>
        <w:tab/>
      </w:r>
      <w:r>
        <w:rPr>
          <w:rFonts w:ascii="Times New Roman" w:eastAsia="Times New Roman" w:hAnsi="Times New Roman" w:cs="Times New Roman"/>
          <w:color w:val="313131"/>
          <w:sz w:val="24"/>
          <w:szCs w:val="24"/>
        </w:rPr>
        <w:tab/>
      </w:r>
      <w:r>
        <w:rPr>
          <w:rFonts w:ascii="Times New Roman" w:eastAsia="Times New Roman" w:hAnsi="Times New Roman" w:cs="Times New Roman"/>
          <w:color w:val="313131"/>
          <w:sz w:val="24"/>
          <w:szCs w:val="24"/>
        </w:rPr>
        <w:tab/>
      </w:r>
      <w:r>
        <w:rPr>
          <w:rFonts w:ascii="Times New Roman" w:eastAsia="Times New Roman" w:hAnsi="Times New Roman" w:cs="Times New Roman"/>
          <w:color w:val="313131"/>
          <w:sz w:val="24"/>
          <w:szCs w:val="24"/>
        </w:rPr>
        <w:tab/>
      </w:r>
      <w:r w:rsidRPr="00BE1B4F">
        <w:rPr>
          <w:rFonts w:ascii="Times New Roman" w:eastAsia="Times New Roman" w:hAnsi="Times New Roman" w:cs="Times New Roman"/>
          <w:color w:val="313131"/>
          <w:sz w:val="24"/>
          <w:szCs w:val="24"/>
        </w:rPr>
        <w:t xml:space="preserve">R1 </w:t>
      </w:r>
      <w:r w:rsidRPr="00BE1B4F">
        <w:rPr>
          <w:rFonts w:ascii="Cambria Math" w:eastAsia="Times New Roman" w:hAnsi="Cambria Math" w:cs="Times New Roman"/>
          <w:color w:val="313131"/>
          <w:sz w:val="24"/>
          <w:szCs w:val="24"/>
        </w:rPr>
        <w:t>⋈</w:t>
      </w:r>
      <w:r w:rsidRPr="00BE1B4F">
        <w:rPr>
          <w:rFonts w:ascii="Times New Roman" w:eastAsia="Times New Roman" w:hAnsi="Times New Roman" w:cs="Times New Roman"/>
          <w:color w:val="313131"/>
          <w:sz w:val="24"/>
          <w:szCs w:val="24"/>
          <w:vertAlign w:val="subscript"/>
        </w:rPr>
        <w:t>θ</w:t>
      </w:r>
      <w:r w:rsidRPr="00BE1B4F">
        <w:rPr>
          <w:rFonts w:ascii="Times New Roman" w:eastAsia="Times New Roman" w:hAnsi="Times New Roman" w:cs="Times New Roman"/>
          <w:color w:val="313131"/>
          <w:sz w:val="24"/>
          <w:szCs w:val="24"/>
        </w:rPr>
        <w:t xml:space="preserve"> R2</w:t>
      </w:r>
    </w:p>
    <w:p w:rsidR="00BE1B4F" w:rsidRPr="00BE1B4F" w:rsidRDefault="00BE1B4F" w:rsidP="00BE1B4F">
      <w:pPr>
        <w:pStyle w:val="ListParagraph"/>
        <w:spacing w:after="240" w:line="360" w:lineRule="atLeast"/>
        <w:ind w:left="1440" w:right="48"/>
        <w:jc w:val="both"/>
        <w:rPr>
          <w:rFonts w:ascii="Times New Roman" w:eastAsia="Times New Roman" w:hAnsi="Times New Roman" w:cs="Times New Roman"/>
          <w:color w:val="000000"/>
          <w:sz w:val="24"/>
          <w:szCs w:val="24"/>
        </w:rPr>
      </w:pPr>
      <w:r w:rsidRPr="00BE1B4F">
        <w:rPr>
          <w:rFonts w:ascii="Times New Roman" w:eastAsia="Times New Roman" w:hAnsi="Times New Roman" w:cs="Times New Roman"/>
          <w:color w:val="000000"/>
          <w:sz w:val="24"/>
          <w:szCs w:val="24"/>
        </w:rPr>
        <w:t>R1 and R2 are relations having attributes (A1, A2, .., An) and (B1, B2,.. ,Bn) such that the attributes don’t have anything in common, that is R1 ∩ R2 = Φ.</w:t>
      </w:r>
    </w:p>
    <w:p w:rsidR="00BE1B4F" w:rsidRPr="00BE1B4F" w:rsidRDefault="00BE1B4F" w:rsidP="00BE1B4F">
      <w:pPr>
        <w:pStyle w:val="ListParagraph"/>
        <w:spacing w:after="240" w:line="360" w:lineRule="atLeast"/>
        <w:ind w:right="48" w:firstLine="720"/>
        <w:jc w:val="both"/>
        <w:rPr>
          <w:rFonts w:ascii="Times New Roman" w:eastAsia="Times New Roman" w:hAnsi="Times New Roman" w:cs="Times New Roman"/>
          <w:color w:val="000000"/>
          <w:sz w:val="24"/>
          <w:szCs w:val="24"/>
        </w:rPr>
      </w:pPr>
      <w:r w:rsidRPr="00BE1B4F">
        <w:rPr>
          <w:rFonts w:ascii="Times New Roman" w:eastAsia="Times New Roman" w:hAnsi="Times New Roman" w:cs="Times New Roman"/>
          <w:color w:val="000000"/>
          <w:sz w:val="24"/>
          <w:szCs w:val="24"/>
        </w:rPr>
        <w:t>Theta join can use all kinds of comparison operators.</w:t>
      </w:r>
    </w:p>
    <w:p w:rsidR="00BE1B4F" w:rsidRPr="004C5E00" w:rsidRDefault="00BE1B4F" w:rsidP="00BE1B4F">
      <w:pPr>
        <w:pStyle w:val="ListParagraph"/>
        <w:ind w:left="1440"/>
        <w:rPr>
          <w:rFonts w:ascii="Times New Roman" w:hAnsi="Times New Roman" w:cs="Times New Roman"/>
          <w:sz w:val="24"/>
        </w:rPr>
      </w:pPr>
    </w:p>
    <w:p w:rsidR="00BE1B4F" w:rsidRPr="005728F9" w:rsidRDefault="00BE1B4F" w:rsidP="00BE1B4F">
      <w:pPr>
        <w:ind w:left="720" w:firstLine="720"/>
        <w:rPr>
          <w:rFonts w:ascii="Times New Roman" w:hAnsi="Times New Roman" w:cs="Times New Roman"/>
          <w:color w:val="121214"/>
          <w:spacing w:val="-15"/>
          <w:sz w:val="24"/>
          <w:szCs w:val="24"/>
        </w:rPr>
      </w:pPr>
      <w:r w:rsidRPr="00C24B2C">
        <w:rPr>
          <w:rFonts w:ascii="Times New Roman" w:hAnsi="Times New Roman" w:cs="Times New Roman"/>
          <w:b/>
          <w:sz w:val="24"/>
          <w:szCs w:val="24"/>
        </w:rPr>
        <w:t>Natural join</w:t>
      </w:r>
      <w:r w:rsidRPr="005728F9">
        <w:rPr>
          <w:rFonts w:ascii="Times New Roman" w:hAnsi="Times New Roman" w:cs="Times New Roman"/>
          <w:sz w:val="24"/>
          <w:szCs w:val="24"/>
        </w:rPr>
        <w:t xml:space="preserve"> </w:t>
      </w:r>
      <w:r w:rsidRPr="005728F9">
        <w:rPr>
          <w:rFonts w:ascii="Times New Roman" w:hAnsi="Cambria Math" w:cs="Times New Roman"/>
          <w:b/>
          <w:bCs/>
          <w:color w:val="121214"/>
          <w:spacing w:val="-15"/>
          <w:sz w:val="24"/>
          <w:szCs w:val="24"/>
        </w:rPr>
        <w:t>⋈</w:t>
      </w:r>
    </w:p>
    <w:p w:rsidR="00BE1B4F" w:rsidRPr="005728F9" w:rsidRDefault="00BE1B4F" w:rsidP="00BE1B4F">
      <w:pPr>
        <w:pStyle w:val="NormalWeb"/>
        <w:spacing w:before="0" w:beforeAutospacing="0" w:after="240" w:afterAutospacing="0" w:line="360" w:lineRule="atLeast"/>
        <w:ind w:left="1440" w:right="48"/>
        <w:jc w:val="both"/>
        <w:rPr>
          <w:color w:val="000000"/>
        </w:rPr>
      </w:pPr>
      <w:r w:rsidRPr="005728F9">
        <w:rPr>
          <w:color w:val="000000"/>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BE1B4F" w:rsidRPr="005728F9" w:rsidRDefault="00BE1B4F" w:rsidP="00BE1B4F">
      <w:pPr>
        <w:pStyle w:val="NormalWeb"/>
        <w:spacing w:before="0" w:beforeAutospacing="0" w:after="240" w:afterAutospacing="0" w:line="360" w:lineRule="atLeast"/>
        <w:ind w:left="1440" w:right="48"/>
        <w:jc w:val="both"/>
        <w:rPr>
          <w:color w:val="000000"/>
        </w:rPr>
      </w:pPr>
      <w:r w:rsidRPr="005728F9">
        <w:rPr>
          <w:color w:val="000000"/>
        </w:rPr>
        <w:t>Natural join acts on those matching attributes where the values of attributes in both the relations are same.</w:t>
      </w:r>
    </w:p>
    <w:p w:rsidR="004C5E00" w:rsidRPr="00C24B2C" w:rsidRDefault="004C5E00" w:rsidP="002A391B">
      <w:pPr>
        <w:pStyle w:val="ListParagraph"/>
        <w:numPr>
          <w:ilvl w:val="2"/>
          <w:numId w:val="1"/>
        </w:numPr>
        <w:jc w:val="both"/>
        <w:rPr>
          <w:rFonts w:ascii="Times New Roman" w:hAnsi="Times New Roman" w:cs="Times New Roman"/>
          <w:b/>
          <w:sz w:val="24"/>
          <w:szCs w:val="24"/>
        </w:rPr>
      </w:pPr>
      <w:r w:rsidRPr="00C24B2C">
        <w:rPr>
          <w:rFonts w:ascii="Times New Roman" w:hAnsi="Times New Roman" w:cs="Times New Roman"/>
          <w:b/>
          <w:sz w:val="24"/>
          <w:szCs w:val="24"/>
        </w:rPr>
        <w:t>Right join</w:t>
      </w:r>
    </w:p>
    <w:p w:rsidR="005728F9" w:rsidRPr="00AC01CD" w:rsidRDefault="005728F9" w:rsidP="002A391B">
      <w:pPr>
        <w:pStyle w:val="NormalWeb"/>
        <w:shd w:val="clear" w:color="auto" w:fill="FFFFFF"/>
        <w:spacing w:before="120" w:beforeAutospacing="0" w:after="120" w:afterAutospacing="0" w:line="336" w:lineRule="atLeast"/>
        <w:ind w:left="2160"/>
        <w:jc w:val="both"/>
        <w:rPr>
          <w:color w:val="000000" w:themeColor="text1"/>
        </w:rPr>
      </w:pPr>
      <w:r w:rsidRPr="00AC01CD">
        <w:rPr>
          <w:color w:val="000000" w:themeColor="text1"/>
        </w:rPr>
        <w:t>A</w:t>
      </w:r>
      <w:r w:rsidRPr="00AC01CD">
        <w:rPr>
          <w:rStyle w:val="apple-converted-space"/>
          <w:color w:val="000000" w:themeColor="text1"/>
        </w:rPr>
        <w:t> </w:t>
      </w:r>
      <w:r w:rsidRPr="00AC01CD">
        <w:rPr>
          <w:b/>
          <w:bCs/>
          <w:color w:val="000000" w:themeColor="text1"/>
        </w:rPr>
        <w:t>right join</w:t>
      </w:r>
      <w:r w:rsidRPr="00AC01CD">
        <w:rPr>
          <w:rStyle w:val="apple-converted-space"/>
          <w:color w:val="000000" w:themeColor="text1"/>
        </w:rPr>
        <w:t> </w:t>
      </w:r>
      <w:r w:rsidRPr="00AC01CD">
        <w:rPr>
          <w:color w:val="000000" w:themeColor="text1"/>
        </w:rPr>
        <w:t>closely resembles a left, except with the treatment of the tables reversed. Every row from the "right" table (B) will appear in the joined table at least once. If no matching row from the "left" table (A) exists, NULL will appear in columns from A for those records that have no match in B.</w:t>
      </w:r>
    </w:p>
    <w:p w:rsidR="005728F9" w:rsidRPr="00AC01CD" w:rsidRDefault="005728F9" w:rsidP="002A391B">
      <w:pPr>
        <w:pStyle w:val="NormalWeb"/>
        <w:shd w:val="clear" w:color="auto" w:fill="FFFFFF"/>
        <w:spacing w:before="120" w:beforeAutospacing="0" w:after="120" w:afterAutospacing="0" w:line="336" w:lineRule="atLeast"/>
        <w:ind w:left="2160"/>
        <w:jc w:val="both"/>
        <w:rPr>
          <w:color w:val="000000" w:themeColor="text1"/>
        </w:rPr>
      </w:pPr>
      <w:r w:rsidRPr="00AC01CD">
        <w:rPr>
          <w:color w:val="000000" w:themeColor="text1"/>
        </w:rPr>
        <w:lastRenderedPageBreak/>
        <w:t>A right join return all the values from the right table and matched values from the left table (NULL in the case of no matching join predicate).</w:t>
      </w:r>
    </w:p>
    <w:p w:rsidR="005728F9" w:rsidRPr="00AC01CD" w:rsidRDefault="005728F9" w:rsidP="002A391B">
      <w:pPr>
        <w:pStyle w:val="ListParagraph"/>
        <w:ind w:left="2160"/>
        <w:jc w:val="both"/>
        <w:rPr>
          <w:rFonts w:ascii="Times New Roman" w:hAnsi="Times New Roman" w:cs="Times New Roman"/>
          <w:color w:val="000000" w:themeColor="text1"/>
          <w:sz w:val="24"/>
          <w:szCs w:val="24"/>
        </w:rPr>
      </w:pPr>
    </w:p>
    <w:p w:rsidR="004C5E00" w:rsidRPr="00AC01CD" w:rsidRDefault="004C5E00" w:rsidP="002A391B">
      <w:pPr>
        <w:pStyle w:val="ListParagraph"/>
        <w:numPr>
          <w:ilvl w:val="2"/>
          <w:numId w:val="1"/>
        </w:numPr>
        <w:jc w:val="both"/>
        <w:rPr>
          <w:rFonts w:ascii="Times New Roman" w:hAnsi="Times New Roman" w:cs="Times New Roman"/>
          <w:b/>
          <w:color w:val="000000" w:themeColor="text1"/>
          <w:sz w:val="24"/>
          <w:szCs w:val="24"/>
        </w:rPr>
      </w:pPr>
      <w:r w:rsidRPr="00AC01CD">
        <w:rPr>
          <w:rFonts w:ascii="Times New Roman" w:hAnsi="Times New Roman" w:cs="Times New Roman"/>
          <w:b/>
          <w:color w:val="000000" w:themeColor="text1"/>
          <w:sz w:val="24"/>
          <w:szCs w:val="24"/>
        </w:rPr>
        <w:t>Left join</w:t>
      </w:r>
    </w:p>
    <w:p w:rsidR="005728F9" w:rsidRPr="00AC01CD" w:rsidRDefault="005728F9" w:rsidP="002A391B">
      <w:pPr>
        <w:pStyle w:val="ListParagraph"/>
        <w:ind w:left="2160"/>
        <w:jc w:val="both"/>
        <w:rPr>
          <w:rFonts w:ascii="Times New Roman" w:hAnsi="Times New Roman" w:cs="Times New Roman"/>
          <w:color w:val="000000" w:themeColor="text1"/>
          <w:sz w:val="24"/>
          <w:szCs w:val="24"/>
          <w:shd w:val="clear" w:color="auto" w:fill="FFFFFF"/>
        </w:rPr>
      </w:pPr>
      <w:r w:rsidRPr="00AC01CD">
        <w:rPr>
          <w:rFonts w:ascii="Times New Roman" w:hAnsi="Times New Roman" w:cs="Times New Roman"/>
          <w:color w:val="000000" w:themeColor="text1"/>
          <w:sz w:val="24"/>
          <w:szCs w:val="24"/>
          <w:shd w:val="clear" w:color="auto" w:fill="FFFFFF"/>
        </w:rPr>
        <w:t>The result of a</w:t>
      </w:r>
      <w:r w:rsidRPr="00AC01CD">
        <w:rPr>
          <w:rStyle w:val="apple-converted-space"/>
          <w:rFonts w:ascii="Times New Roman" w:hAnsi="Times New Roman" w:cs="Times New Roman"/>
          <w:color w:val="000000" w:themeColor="text1"/>
          <w:sz w:val="24"/>
          <w:szCs w:val="24"/>
          <w:shd w:val="clear" w:color="auto" w:fill="FFFFFF"/>
        </w:rPr>
        <w:t> </w:t>
      </w:r>
      <w:r w:rsidRPr="00AC01CD">
        <w:rPr>
          <w:rFonts w:ascii="Times New Roman" w:hAnsi="Times New Roman" w:cs="Times New Roman"/>
          <w:i/>
          <w:iCs/>
          <w:color w:val="000000" w:themeColor="text1"/>
          <w:sz w:val="24"/>
          <w:szCs w:val="24"/>
          <w:shd w:val="clear" w:color="auto" w:fill="FFFFFF"/>
        </w:rPr>
        <w:t>left join</w:t>
      </w:r>
      <w:r w:rsidRPr="00AC01CD">
        <w:rPr>
          <w:rFonts w:ascii="Times New Roman" w:hAnsi="Times New Roman" w:cs="Times New Roman"/>
          <w:color w:val="000000" w:themeColor="text1"/>
          <w:sz w:val="24"/>
          <w:szCs w:val="24"/>
          <w:shd w:val="clear" w:color="auto" w:fill="FFFFFF"/>
        </w:rPr>
        <w:t xml:space="preserve"> for tables A and B always contains all records of the "left" table (A), even if the join-condition does not find any matching record in the "right" table (B). This means that if the</w:t>
      </w:r>
      <w:r w:rsidRPr="00AC01CD">
        <w:rPr>
          <w:rStyle w:val="apple-converted-space"/>
          <w:rFonts w:ascii="Times New Roman" w:hAnsi="Times New Roman" w:cs="Times New Roman"/>
          <w:color w:val="000000" w:themeColor="text1"/>
          <w:sz w:val="24"/>
          <w:szCs w:val="24"/>
          <w:shd w:val="clear" w:color="auto" w:fill="FFFFFF"/>
        </w:rPr>
        <w:t> </w:t>
      </w:r>
      <w:r w:rsidRPr="00AC01CD">
        <w:rPr>
          <w:rStyle w:val="HTMLCode"/>
          <w:rFonts w:ascii="Times New Roman" w:eastAsiaTheme="minorHAnsi" w:hAnsi="Times New Roman" w:cs="Times New Roman"/>
          <w:color w:val="000000" w:themeColor="text1"/>
          <w:sz w:val="24"/>
          <w:szCs w:val="24"/>
          <w:bdr w:val="single" w:sz="6" w:space="1" w:color="DDDDDD" w:frame="1"/>
          <w:shd w:val="clear" w:color="auto" w:fill="F9F9F9"/>
        </w:rPr>
        <w:t>ON</w:t>
      </w:r>
      <w:r w:rsidRPr="00AC01CD">
        <w:rPr>
          <w:rStyle w:val="apple-converted-space"/>
          <w:rFonts w:ascii="Times New Roman" w:hAnsi="Times New Roman" w:cs="Times New Roman"/>
          <w:color w:val="000000" w:themeColor="text1"/>
          <w:sz w:val="24"/>
          <w:szCs w:val="24"/>
          <w:shd w:val="clear" w:color="auto" w:fill="FFFFFF"/>
        </w:rPr>
        <w:t> </w:t>
      </w:r>
      <w:r w:rsidRPr="00AC01CD">
        <w:rPr>
          <w:rFonts w:ascii="Times New Roman" w:hAnsi="Times New Roman" w:cs="Times New Roman"/>
          <w:color w:val="000000" w:themeColor="text1"/>
          <w:sz w:val="24"/>
          <w:szCs w:val="24"/>
          <w:shd w:val="clear" w:color="auto" w:fill="FFFFFF"/>
        </w:rPr>
        <w:t>clause matches 0 (zero) records in B (for a given record in A), the join will still return a row in the result (for that record)—but with NULL in each column from B. A</w:t>
      </w:r>
      <w:r w:rsidRPr="00AC01CD">
        <w:rPr>
          <w:rStyle w:val="apple-converted-space"/>
          <w:rFonts w:ascii="Times New Roman" w:hAnsi="Times New Roman" w:cs="Times New Roman"/>
          <w:color w:val="000000" w:themeColor="text1"/>
          <w:sz w:val="24"/>
          <w:szCs w:val="24"/>
          <w:shd w:val="clear" w:color="auto" w:fill="FFFFFF"/>
        </w:rPr>
        <w:t> </w:t>
      </w:r>
      <w:r w:rsidRPr="00AC01CD">
        <w:rPr>
          <w:rFonts w:ascii="Times New Roman" w:hAnsi="Times New Roman" w:cs="Times New Roman"/>
          <w:b/>
          <w:bCs/>
          <w:color w:val="000000" w:themeColor="text1"/>
          <w:sz w:val="24"/>
          <w:szCs w:val="24"/>
          <w:shd w:val="clear" w:color="auto" w:fill="FFFFFF"/>
        </w:rPr>
        <w:t>left join</w:t>
      </w:r>
      <w:r w:rsidRPr="00AC01CD">
        <w:rPr>
          <w:rStyle w:val="apple-converted-space"/>
          <w:rFonts w:ascii="Times New Roman" w:hAnsi="Times New Roman" w:cs="Times New Roman"/>
          <w:color w:val="000000" w:themeColor="text1"/>
          <w:sz w:val="24"/>
          <w:szCs w:val="24"/>
          <w:shd w:val="clear" w:color="auto" w:fill="FFFFFF"/>
        </w:rPr>
        <w:t> </w:t>
      </w:r>
      <w:r w:rsidRPr="00AC01CD">
        <w:rPr>
          <w:rFonts w:ascii="Times New Roman" w:hAnsi="Times New Roman" w:cs="Times New Roman"/>
          <w:color w:val="000000" w:themeColor="text1"/>
          <w:sz w:val="24"/>
          <w:szCs w:val="24"/>
          <w:shd w:val="clear" w:color="auto" w:fill="FFFFFF"/>
        </w:rPr>
        <w:t>returns all the values from an inner join plus all values in the left table that do not match to the right table, including rows with NULL (empty) values in the link field.</w:t>
      </w:r>
    </w:p>
    <w:p w:rsidR="005728F9" w:rsidRPr="00AC01CD" w:rsidRDefault="005728F9" w:rsidP="002A391B">
      <w:pPr>
        <w:pStyle w:val="ListParagraph"/>
        <w:ind w:left="2160"/>
        <w:jc w:val="both"/>
        <w:rPr>
          <w:rFonts w:ascii="Times New Roman" w:hAnsi="Times New Roman" w:cs="Times New Roman"/>
          <w:b/>
          <w:color w:val="000000" w:themeColor="text1"/>
          <w:sz w:val="24"/>
          <w:szCs w:val="24"/>
        </w:rPr>
      </w:pPr>
    </w:p>
    <w:p w:rsidR="004C5E00" w:rsidRPr="00AC01CD" w:rsidRDefault="004C5E00" w:rsidP="002A391B">
      <w:pPr>
        <w:pStyle w:val="ListParagraph"/>
        <w:numPr>
          <w:ilvl w:val="2"/>
          <w:numId w:val="1"/>
        </w:numPr>
        <w:jc w:val="both"/>
        <w:rPr>
          <w:rFonts w:ascii="Times New Roman" w:hAnsi="Times New Roman" w:cs="Times New Roman"/>
          <w:b/>
          <w:color w:val="000000" w:themeColor="text1"/>
          <w:sz w:val="24"/>
          <w:szCs w:val="24"/>
        </w:rPr>
      </w:pPr>
      <w:r w:rsidRPr="00AC01CD">
        <w:rPr>
          <w:rFonts w:ascii="Times New Roman" w:hAnsi="Times New Roman" w:cs="Times New Roman"/>
          <w:b/>
          <w:color w:val="000000" w:themeColor="text1"/>
          <w:sz w:val="24"/>
          <w:szCs w:val="24"/>
        </w:rPr>
        <w:t>Inner join</w:t>
      </w:r>
    </w:p>
    <w:p w:rsidR="005728F9" w:rsidRPr="00AC01CD" w:rsidRDefault="005728F9" w:rsidP="002A391B">
      <w:pPr>
        <w:pStyle w:val="ListParagraph"/>
        <w:ind w:left="2160"/>
        <w:jc w:val="both"/>
        <w:rPr>
          <w:rFonts w:ascii="Times New Roman" w:hAnsi="Times New Roman" w:cs="Times New Roman"/>
          <w:color w:val="000000" w:themeColor="text1"/>
          <w:sz w:val="24"/>
          <w:szCs w:val="24"/>
          <w:shd w:val="clear" w:color="auto" w:fill="FFFFFF"/>
        </w:rPr>
      </w:pPr>
      <w:r w:rsidRPr="00AC01CD">
        <w:rPr>
          <w:rFonts w:ascii="Times New Roman" w:hAnsi="Times New Roman" w:cs="Times New Roman"/>
          <w:color w:val="000000" w:themeColor="text1"/>
          <w:sz w:val="24"/>
          <w:szCs w:val="24"/>
          <w:shd w:val="clear" w:color="auto" w:fill="FFFFFF"/>
        </w:rPr>
        <w:t>An</w:t>
      </w:r>
      <w:r w:rsidRPr="00AC01CD">
        <w:rPr>
          <w:rStyle w:val="apple-converted-space"/>
          <w:rFonts w:ascii="Times New Roman" w:hAnsi="Times New Roman" w:cs="Times New Roman"/>
          <w:color w:val="000000" w:themeColor="text1"/>
          <w:sz w:val="24"/>
          <w:szCs w:val="24"/>
          <w:shd w:val="clear" w:color="auto" w:fill="FFFFFF"/>
        </w:rPr>
        <w:t> </w:t>
      </w:r>
      <w:r w:rsidRPr="00AC01CD">
        <w:rPr>
          <w:rFonts w:ascii="Times New Roman" w:hAnsi="Times New Roman" w:cs="Times New Roman"/>
          <w:b/>
          <w:bCs/>
          <w:color w:val="000000" w:themeColor="text1"/>
          <w:sz w:val="24"/>
          <w:szCs w:val="24"/>
          <w:shd w:val="clear" w:color="auto" w:fill="FFFFFF"/>
        </w:rPr>
        <w:t>inner join</w:t>
      </w:r>
      <w:r w:rsidRPr="00AC01CD">
        <w:rPr>
          <w:rStyle w:val="apple-converted-space"/>
          <w:rFonts w:ascii="Times New Roman" w:hAnsi="Times New Roman" w:cs="Times New Roman"/>
          <w:color w:val="000000" w:themeColor="text1"/>
          <w:sz w:val="24"/>
          <w:szCs w:val="24"/>
          <w:shd w:val="clear" w:color="auto" w:fill="FFFFFF"/>
        </w:rPr>
        <w:t> </w:t>
      </w:r>
      <w:r w:rsidRPr="00AC01CD">
        <w:rPr>
          <w:rFonts w:ascii="Times New Roman" w:hAnsi="Times New Roman" w:cs="Times New Roman"/>
          <w:color w:val="000000" w:themeColor="text1"/>
          <w:sz w:val="24"/>
          <w:szCs w:val="24"/>
          <w:shd w:val="clear" w:color="auto" w:fill="FFFFFF"/>
        </w:rPr>
        <w:t>requires each record in the two joined tables to have matching records, and is a commonly used join operation in</w:t>
      </w:r>
      <w:r w:rsidRPr="00AC01CD">
        <w:rPr>
          <w:rStyle w:val="apple-converted-space"/>
          <w:rFonts w:ascii="Times New Roman" w:hAnsi="Times New Roman" w:cs="Times New Roman"/>
          <w:color w:val="000000" w:themeColor="text1"/>
          <w:sz w:val="24"/>
          <w:szCs w:val="24"/>
          <w:shd w:val="clear" w:color="auto" w:fill="FFFFFF"/>
        </w:rPr>
        <w:t> </w:t>
      </w:r>
      <w:r w:rsidRPr="00AC01CD">
        <w:rPr>
          <w:rFonts w:ascii="Times New Roman" w:hAnsi="Times New Roman" w:cs="Times New Roman"/>
          <w:color w:val="000000" w:themeColor="text1"/>
          <w:sz w:val="24"/>
          <w:szCs w:val="24"/>
          <w:shd w:val="clear" w:color="auto" w:fill="FFFFFF"/>
        </w:rPr>
        <w:t>applications</w:t>
      </w:r>
      <w:r w:rsidRPr="00AC01CD">
        <w:rPr>
          <w:rStyle w:val="apple-converted-space"/>
          <w:rFonts w:ascii="Times New Roman" w:hAnsi="Times New Roman" w:cs="Times New Roman"/>
          <w:color w:val="000000" w:themeColor="text1"/>
          <w:sz w:val="24"/>
          <w:szCs w:val="24"/>
          <w:shd w:val="clear" w:color="auto" w:fill="FFFFFF"/>
        </w:rPr>
        <w:t> </w:t>
      </w:r>
      <w:r w:rsidRPr="00AC01CD">
        <w:rPr>
          <w:rFonts w:ascii="Times New Roman" w:hAnsi="Times New Roman" w:cs="Times New Roman"/>
          <w:color w:val="000000" w:themeColor="text1"/>
          <w:sz w:val="24"/>
          <w:szCs w:val="24"/>
          <w:shd w:val="clear" w:color="auto" w:fill="FFFFFF"/>
        </w:rPr>
        <w:t>but should not be assumed to be the best choice in all situations. Inner join creates a new result table by combining column values of two tables (A and B) based upon the join-predicate. The query compares each row of A with each row of B to find all pairs of rows which satisfy the join-predicate. When the join-predicate is satisfied by matching non-NULL values, column values for each matched pair of rows of A and B are combined into a result row.</w:t>
      </w:r>
    </w:p>
    <w:p w:rsidR="005728F9" w:rsidRPr="005728F9" w:rsidRDefault="005728F9" w:rsidP="005728F9">
      <w:pPr>
        <w:pStyle w:val="ListParagraph"/>
        <w:ind w:left="2160"/>
        <w:rPr>
          <w:rFonts w:ascii="Times New Roman" w:hAnsi="Times New Roman" w:cs="Times New Roman"/>
          <w:sz w:val="24"/>
          <w:szCs w:val="24"/>
        </w:rPr>
      </w:pPr>
    </w:p>
    <w:p w:rsidR="004C5E00" w:rsidRPr="00C24B2C" w:rsidRDefault="004C5E00" w:rsidP="004C5E00">
      <w:pPr>
        <w:pStyle w:val="ListParagraph"/>
        <w:numPr>
          <w:ilvl w:val="0"/>
          <w:numId w:val="1"/>
        </w:numPr>
        <w:rPr>
          <w:rFonts w:ascii="Times New Roman" w:hAnsi="Times New Roman" w:cs="Times New Roman"/>
          <w:b/>
          <w:sz w:val="24"/>
          <w:szCs w:val="24"/>
        </w:rPr>
      </w:pPr>
      <w:r w:rsidRPr="00C24B2C">
        <w:rPr>
          <w:rFonts w:ascii="Times New Roman" w:hAnsi="Times New Roman" w:cs="Times New Roman"/>
          <w:b/>
          <w:sz w:val="24"/>
          <w:szCs w:val="24"/>
        </w:rPr>
        <w:t>Rename operation</w:t>
      </w:r>
    </w:p>
    <w:p w:rsidR="005728F9" w:rsidRPr="005728F9" w:rsidRDefault="005728F9" w:rsidP="005728F9">
      <w:pPr>
        <w:pStyle w:val="NormalWeb"/>
        <w:spacing w:before="0" w:beforeAutospacing="0" w:after="240" w:afterAutospacing="0" w:line="360" w:lineRule="atLeast"/>
        <w:ind w:left="720" w:right="48"/>
        <w:jc w:val="both"/>
        <w:rPr>
          <w:color w:val="000000"/>
          <w:szCs w:val="21"/>
        </w:rPr>
      </w:pPr>
      <w:r w:rsidRPr="005728F9">
        <w:rPr>
          <w:color w:val="000000"/>
          <w:szCs w:val="21"/>
        </w:rPr>
        <w:t>The results of relational algebra are also relations but without any name. The rename operation allows us to rename the output relation. 'rename' operation is denoted with small Greek letter</w:t>
      </w:r>
      <w:r w:rsidRPr="005728F9">
        <w:rPr>
          <w:rStyle w:val="apple-converted-space"/>
          <w:color w:val="000000"/>
          <w:szCs w:val="21"/>
        </w:rPr>
        <w:t> </w:t>
      </w:r>
      <w:r w:rsidRPr="005728F9">
        <w:rPr>
          <w:b/>
          <w:bCs/>
          <w:color w:val="000000"/>
          <w:szCs w:val="21"/>
        </w:rPr>
        <w:t>rho</w:t>
      </w:r>
      <w:r w:rsidRPr="005728F9">
        <w:rPr>
          <w:rStyle w:val="apple-converted-space"/>
          <w:color w:val="000000"/>
          <w:szCs w:val="21"/>
        </w:rPr>
        <w:t> </w:t>
      </w:r>
      <w:r w:rsidRPr="005728F9">
        <w:rPr>
          <w:i/>
          <w:iCs/>
          <w:color w:val="000000"/>
          <w:szCs w:val="21"/>
        </w:rPr>
        <w:t>ρ</w:t>
      </w:r>
      <w:r w:rsidRPr="005728F9">
        <w:rPr>
          <w:color w:val="000000"/>
          <w:szCs w:val="21"/>
        </w:rPr>
        <w:t>.</w:t>
      </w:r>
    </w:p>
    <w:p w:rsidR="005728F9" w:rsidRPr="005728F9" w:rsidRDefault="005728F9" w:rsidP="005728F9">
      <w:pPr>
        <w:pStyle w:val="NormalWeb"/>
        <w:spacing w:before="0" w:beforeAutospacing="0" w:after="240" w:afterAutospacing="0" w:line="360" w:lineRule="atLeast"/>
        <w:ind w:left="720" w:right="48"/>
        <w:jc w:val="both"/>
        <w:rPr>
          <w:color w:val="000000"/>
          <w:szCs w:val="21"/>
        </w:rPr>
      </w:pPr>
      <w:r w:rsidRPr="005728F9">
        <w:rPr>
          <w:b/>
          <w:bCs/>
          <w:color w:val="000000"/>
          <w:szCs w:val="21"/>
        </w:rPr>
        <w:t>Notation</w:t>
      </w:r>
      <w:r w:rsidRPr="005728F9">
        <w:rPr>
          <w:rStyle w:val="apple-converted-space"/>
          <w:color w:val="000000"/>
          <w:szCs w:val="21"/>
        </w:rPr>
        <w:t> </w:t>
      </w:r>
      <w:r w:rsidRPr="005728F9">
        <w:rPr>
          <w:color w:val="000000"/>
          <w:szCs w:val="21"/>
        </w:rPr>
        <w:t>−</w:t>
      </w:r>
      <w:r w:rsidRPr="005728F9">
        <w:rPr>
          <w:rStyle w:val="apple-converted-space"/>
          <w:color w:val="000000"/>
          <w:szCs w:val="21"/>
        </w:rPr>
        <w:t> </w:t>
      </w:r>
      <w:r w:rsidRPr="005728F9">
        <w:rPr>
          <w:i/>
          <w:iCs/>
          <w:color w:val="000000"/>
          <w:szCs w:val="21"/>
        </w:rPr>
        <w:t>ρ</w:t>
      </w:r>
      <w:r w:rsidRPr="005728F9">
        <w:rPr>
          <w:rStyle w:val="apple-converted-space"/>
          <w:color w:val="000000"/>
          <w:szCs w:val="21"/>
        </w:rPr>
        <w:t> </w:t>
      </w:r>
      <w:r w:rsidRPr="005728F9">
        <w:rPr>
          <w:color w:val="000000"/>
          <w:szCs w:val="21"/>
          <w:vertAlign w:val="subscript"/>
        </w:rPr>
        <w:t>x</w:t>
      </w:r>
      <w:r w:rsidRPr="005728F9">
        <w:rPr>
          <w:rStyle w:val="apple-converted-space"/>
          <w:color w:val="000000"/>
          <w:szCs w:val="21"/>
        </w:rPr>
        <w:t> </w:t>
      </w:r>
      <w:r w:rsidRPr="005728F9">
        <w:rPr>
          <w:color w:val="000000"/>
          <w:szCs w:val="21"/>
        </w:rPr>
        <w:t>(E)</w:t>
      </w:r>
    </w:p>
    <w:p w:rsidR="005728F9" w:rsidRPr="005728F9" w:rsidRDefault="005728F9" w:rsidP="005728F9">
      <w:pPr>
        <w:pStyle w:val="NormalWeb"/>
        <w:spacing w:before="0" w:beforeAutospacing="0" w:after="240" w:afterAutospacing="0" w:line="360" w:lineRule="atLeast"/>
        <w:ind w:left="720" w:right="48"/>
        <w:jc w:val="both"/>
        <w:rPr>
          <w:color w:val="000000"/>
          <w:szCs w:val="21"/>
        </w:rPr>
      </w:pPr>
      <w:r w:rsidRPr="005728F9">
        <w:rPr>
          <w:color w:val="000000"/>
          <w:szCs w:val="21"/>
        </w:rPr>
        <w:t>Where the result of expression</w:t>
      </w:r>
      <w:r w:rsidRPr="005728F9">
        <w:rPr>
          <w:rStyle w:val="apple-converted-space"/>
          <w:color w:val="000000"/>
          <w:szCs w:val="21"/>
        </w:rPr>
        <w:t> </w:t>
      </w:r>
      <w:r w:rsidRPr="005728F9">
        <w:rPr>
          <w:b/>
          <w:bCs/>
          <w:color w:val="000000"/>
          <w:szCs w:val="21"/>
        </w:rPr>
        <w:t>E</w:t>
      </w:r>
      <w:r w:rsidRPr="005728F9">
        <w:rPr>
          <w:rStyle w:val="apple-converted-space"/>
          <w:color w:val="000000"/>
          <w:szCs w:val="21"/>
        </w:rPr>
        <w:t> </w:t>
      </w:r>
      <w:r w:rsidRPr="005728F9">
        <w:rPr>
          <w:color w:val="000000"/>
          <w:szCs w:val="21"/>
        </w:rPr>
        <w:t>is saved with name of</w:t>
      </w:r>
      <w:r w:rsidRPr="005728F9">
        <w:rPr>
          <w:rStyle w:val="apple-converted-space"/>
          <w:color w:val="000000"/>
          <w:szCs w:val="21"/>
        </w:rPr>
        <w:t> </w:t>
      </w:r>
      <w:r w:rsidRPr="005728F9">
        <w:rPr>
          <w:b/>
          <w:bCs/>
          <w:color w:val="000000"/>
          <w:szCs w:val="21"/>
        </w:rPr>
        <w:t>x</w:t>
      </w:r>
      <w:r w:rsidRPr="005728F9">
        <w:rPr>
          <w:color w:val="000000"/>
          <w:szCs w:val="21"/>
        </w:rPr>
        <w:t>.</w:t>
      </w:r>
    </w:p>
    <w:p w:rsidR="004C5E00" w:rsidRPr="00C24B2C" w:rsidRDefault="004C5E00" w:rsidP="004C5E00">
      <w:pPr>
        <w:pStyle w:val="ListParagraph"/>
        <w:numPr>
          <w:ilvl w:val="0"/>
          <w:numId w:val="1"/>
        </w:numPr>
        <w:rPr>
          <w:rFonts w:ascii="Times New Roman" w:hAnsi="Times New Roman" w:cs="Times New Roman"/>
          <w:b/>
          <w:sz w:val="24"/>
          <w:szCs w:val="24"/>
        </w:rPr>
      </w:pPr>
      <w:r w:rsidRPr="00C24B2C">
        <w:rPr>
          <w:rFonts w:ascii="Times New Roman" w:hAnsi="Times New Roman" w:cs="Times New Roman"/>
          <w:b/>
          <w:sz w:val="24"/>
          <w:szCs w:val="24"/>
        </w:rPr>
        <w:t>Assignment operation</w:t>
      </w:r>
    </w:p>
    <w:p w:rsidR="002A391B" w:rsidRPr="00997DE6" w:rsidRDefault="002A391B" w:rsidP="002A391B">
      <w:pPr>
        <w:pStyle w:val="first-para"/>
        <w:shd w:val="clear" w:color="auto" w:fill="FFFFFF"/>
        <w:spacing w:before="0" w:beforeAutospacing="0" w:after="150" w:afterAutospacing="0" w:line="300" w:lineRule="atLeast"/>
        <w:ind w:left="720"/>
        <w:jc w:val="both"/>
        <w:rPr>
          <w:color w:val="000000" w:themeColor="text1"/>
          <w:szCs w:val="21"/>
        </w:rPr>
      </w:pPr>
      <w:r w:rsidRPr="00997DE6">
        <w:rPr>
          <w:color w:val="000000" w:themeColor="text1"/>
          <w:szCs w:val="21"/>
        </w:rPr>
        <w:t>The assignment operator is one of the most intuitive to use. It assigns a value to a variable. The only confusion in using this operator could stem from its overloading. All RDBMS overload this operator with an additional function — comparison — in the SQL.</w:t>
      </w:r>
    </w:p>
    <w:p w:rsidR="002A391B" w:rsidRPr="00997DE6" w:rsidRDefault="002A391B" w:rsidP="002A391B">
      <w:pPr>
        <w:pStyle w:val="para"/>
        <w:shd w:val="clear" w:color="auto" w:fill="FFFFFF"/>
        <w:spacing w:before="0" w:beforeAutospacing="0" w:after="150" w:afterAutospacing="0" w:line="300" w:lineRule="atLeast"/>
        <w:ind w:left="720"/>
        <w:jc w:val="both"/>
        <w:rPr>
          <w:color w:val="000000" w:themeColor="text1"/>
          <w:szCs w:val="21"/>
        </w:rPr>
      </w:pPr>
      <w:r w:rsidRPr="00997DE6">
        <w:rPr>
          <w:color w:val="000000" w:themeColor="text1"/>
          <w:szCs w:val="21"/>
        </w:rPr>
        <w:lastRenderedPageBreak/>
        <w:t>The equals operator (</w:t>
      </w:r>
      <w:r w:rsidRPr="00997DE6">
        <w:rPr>
          <w:rStyle w:val="fixed"/>
          <w:color w:val="000000" w:themeColor="text1"/>
          <w:szCs w:val="21"/>
        </w:rPr>
        <w:t>=</w:t>
      </w:r>
      <w:r w:rsidRPr="00997DE6">
        <w:rPr>
          <w:color w:val="000000" w:themeColor="text1"/>
          <w:szCs w:val="21"/>
        </w:rPr>
        <w:t>) is used as an assignment in the following SQL query that updates the price (</w:t>
      </w:r>
      <w:r w:rsidRPr="00997DE6">
        <w:rPr>
          <w:rStyle w:val="fixed"/>
          <w:color w:val="000000" w:themeColor="text1"/>
          <w:szCs w:val="21"/>
        </w:rPr>
        <w:t>PROD_PRICE_N</w:t>
      </w:r>
      <w:r w:rsidRPr="00997DE6">
        <w:rPr>
          <w:color w:val="000000" w:themeColor="text1"/>
          <w:szCs w:val="21"/>
        </w:rPr>
        <w:t>) column in the</w:t>
      </w:r>
      <w:r w:rsidRPr="00997DE6">
        <w:rPr>
          <w:rStyle w:val="apple-converted-space"/>
          <w:color w:val="000000" w:themeColor="text1"/>
          <w:szCs w:val="21"/>
        </w:rPr>
        <w:t> </w:t>
      </w:r>
      <w:r w:rsidRPr="00997DE6">
        <w:rPr>
          <w:rStyle w:val="fixed"/>
          <w:color w:val="000000" w:themeColor="text1"/>
          <w:szCs w:val="21"/>
        </w:rPr>
        <w:t>PRODUCT</w:t>
      </w:r>
      <w:r w:rsidRPr="00997DE6">
        <w:rPr>
          <w:rStyle w:val="apple-converted-space"/>
          <w:color w:val="000000" w:themeColor="text1"/>
          <w:szCs w:val="21"/>
        </w:rPr>
        <w:t> </w:t>
      </w:r>
      <w:r w:rsidRPr="00997DE6">
        <w:rPr>
          <w:color w:val="000000" w:themeColor="text1"/>
          <w:szCs w:val="21"/>
        </w:rPr>
        <w:t>table, raising the existing prices by 2 percent:</w:t>
      </w:r>
    </w:p>
    <w:p w:rsidR="002A391B" w:rsidRPr="00997DE6" w:rsidRDefault="002A391B" w:rsidP="002A39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000000" w:themeColor="text1"/>
        </w:rPr>
      </w:pPr>
      <w:r w:rsidRPr="00997DE6">
        <w:rPr>
          <w:rFonts w:ascii="Consolas" w:hAnsi="Consolas" w:cs="Consolas"/>
          <w:color w:val="000000" w:themeColor="text1"/>
        </w:rPr>
        <w:t>UPDATE product SET prod_price_n</w:t>
      </w:r>
    </w:p>
    <w:p w:rsidR="002A391B" w:rsidRPr="00997DE6" w:rsidRDefault="002A391B" w:rsidP="002A39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000000" w:themeColor="text1"/>
        </w:rPr>
      </w:pPr>
      <w:r w:rsidRPr="00997DE6">
        <w:rPr>
          <w:rFonts w:ascii="Consolas" w:hAnsi="Consolas" w:cs="Consolas"/>
          <w:color w:val="000000" w:themeColor="text1"/>
        </w:rPr>
        <w:tab/>
      </w:r>
      <w:r w:rsidRPr="00997DE6">
        <w:rPr>
          <w:rFonts w:ascii="Consolas" w:hAnsi="Consolas" w:cs="Consolas"/>
          <w:color w:val="000000" w:themeColor="text1"/>
        </w:rPr>
        <w:tab/>
        <w:t>= prod_price_n * 1.02 (10 row(s) affected)</w:t>
      </w:r>
    </w:p>
    <w:p w:rsidR="005728F9" w:rsidRPr="005728F9" w:rsidRDefault="005728F9" w:rsidP="005728F9">
      <w:pPr>
        <w:pStyle w:val="ListParagraph"/>
        <w:rPr>
          <w:rFonts w:ascii="Times New Roman" w:hAnsi="Times New Roman" w:cs="Times New Roman"/>
          <w:sz w:val="24"/>
          <w:szCs w:val="24"/>
        </w:rPr>
      </w:pPr>
    </w:p>
    <w:p w:rsidR="004C5E00" w:rsidRPr="00C24B2C" w:rsidRDefault="004C5E00" w:rsidP="004C5E00">
      <w:pPr>
        <w:pStyle w:val="ListParagraph"/>
        <w:numPr>
          <w:ilvl w:val="0"/>
          <w:numId w:val="1"/>
        </w:numPr>
        <w:rPr>
          <w:rFonts w:ascii="Times New Roman" w:hAnsi="Times New Roman" w:cs="Times New Roman"/>
          <w:b/>
          <w:sz w:val="24"/>
          <w:szCs w:val="24"/>
        </w:rPr>
      </w:pPr>
      <w:r w:rsidRPr="00C24B2C">
        <w:rPr>
          <w:rFonts w:ascii="Times New Roman" w:hAnsi="Times New Roman" w:cs="Times New Roman"/>
          <w:b/>
          <w:sz w:val="24"/>
          <w:szCs w:val="24"/>
        </w:rPr>
        <w:t>Division operation</w:t>
      </w:r>
    </w:p>
    <w:p w:rsidR="002A391B" w:rsidRPr="002A391B" w:rsidRDefault="002A391B" w:rsidP="002A391B">
      <w:pPr>
        <w:shd w:val="clear" w:color="auto" w:fill="FFFFFF"/>
        <w:spacing w:after="0" w:line="308" w:lineRule="atLeast"/>
        <w:ind w:left="720"/>
        <w:jc w:val="both"/>
        <w:rPr>
          <w:rFonts w:ascii="Times New Roman" w:eastAsia="Times New Roman" w:hAnsi="Times New Roman" w:cs="Times New Roman"/>
          <w:color w:val="000000"/>
          <w:sz w:val="24"/>
        </w:rPr>
      </w:pPr>
      <w:r w:rsidRPr="002A391B">
        <w:rPr>
          <w:rFonts w:ascii="Times New Roman" w:eastAsia="Times New Roman" w:hAnsi="Times New Roman" w:cs="Times New Roman"/>
          <w:color w:val="000000"/>
          <w:sz w:val="24"/>
        </w:rPr>
        <w:t>It is denoted as ÷.</w:t>
      </w:r>
    </w:p>
    <w:p w:rsidR="002A391B" w:rsidRDefault="002A391B" w:rsidP="002A391B">
      <w:pPr>
        <w:pStyle w:val="ListParagraph"/>
        <w:rPr>
          <w:rFonts w:ascii="Times New Roman" w:eastAsia="Times New Roman" w:hAnsi="Times New Roman" w:cs="Times New Roman"/>
          <w:color w:val="000000"/>
          <w:sz w:val="24"/>
          <w:shd w:val="clear" w:color="auto" w:fill="FFFFFF"/>
        </w:rPr>
      </w:pP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color w:val="000000"/>
          <w:sz w:val="24"/>
          <w:shd w:val="clear" w:color="auto" w:fill="FFFFFF"/>
        </w:rPr>
        <w:t>Let</w:t>
      </w:r>
      <w:r>
        <w:rPr>
          <w:rFonts w:ascii="Times New Roman" w:eastAsia="Times New Roman" w:hAnsi="Times New Roman" w:cs="Times New Roman"/>
          <w:color w:val="000000"/>
          <w:sz w:val="24"/>
          <w:shd w:val="clear" w:color="auto" w:fill="FFFFFF"/>
        </w:rPr>
        <w:t xml:space="preserve"> </w:t>
      </w:r>
      <w:r w:rsidRPr="002A391B">
        <w:rPr>
          <w:rFonts w:ascii="Times New Roman" w:eastAsia="Times New Roman" w:hAnsi="Times New Roman" w:cs="Times New Roman"/>
          <w:color w:val="000000"/>
          <w:sz w:val="24"/>
          <w:shd w:val="clear" w:color="auto" w:fill="FFFFFF"/>
        </w:rPr>
        <w:t>r(R) and s(S) be relations</w:t>
      </w: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b/>
          <w:bCs/>
          <w:color w:val="000000"/>
          <w:sz w:val="24"/>
          <w:shd w:val="clear" w:color="auto" w:fill="FFFFFF"/>
        </w:rPr>
        <w:t>r</w:t>
      </w:r>
      <w:r w:rsidRPr="002A391B">
        <w:rPr>
          <w:rFonts w:ascii="Times New Roman" w:eastAsia="Times New Roman" w:hAnsi="Times New Roman" w:cs="Times New Roman"/>
          <w:b/>
          <w:bCs/>
          <w:color w:val="000000"/>
          <w:sz w:val="24"/>
        </w:rPr>
        <w:t> </w:t>
      </w:r>
      <w:r w:rsidRPr="002A391B">
        <w:rPr>
          <w:rFonts w:ascii="Times New Roman" w:eastAsia="Times New Roman" w:hAnsi="Times New Roman" w:cs="Times New Roman"/>
          <w:b/>
          <w:bCs/>
          <w:color w:val="000000"/>
          <w:sz w:val="24"/>
          <w:shd w:val="clear" w:color="auto" w:fill="FFFFFF"/>
        </w:rPr>
        <w:t>÷ s: -</w:t>
      </w:r>
      <w:r w:rsidRPr="002A391B">
        <w:rPr>
          <w:rFonts w:ascii="Times New Roman" w:eastAsia="Times New Roman" w:hAnsi="Times New Roman" w:cs="Times New Roman"/>
          <w:color w:val="000000"/>
          <w:sz w:val="24"/>
        </w:rPr>
        <w:t> </w:t>
      </w:r>
      <w:r w:rsidRPr="002A391B">
        <w:rPr>
          <w:rFonts w:ascii="Times New Roman" w:eastAsia="Times New Roman" w:hAnsi="Times New Roman" w:cs="Times New Roman"/>
          <w:color w:val="000000"/>
          <w:sz w:val="24"/>
          <w:shd w:val="clear" w:color="auto" w:fill="FFFFFF"/>
        </w:rPr>
        <w:t>the result consists of the restrictions of tuple in r to the attribute names unique to R, i.e. in the Header of r but not in the Header of s, for which it holds that all their combinations with tuple in s are present in r.</w:t>
      </w:r>
    </w:p>
    <w:p w:rsidR="002A391B" w:rsidRPr="002A391B" w:rsidRDefault="002A391B" w:rsidP="002A391B">
      <w:pPr>
        <w:pStyle w:val="ListParagraph"/>
        <w:rPr>
          <w:rFonts w:ascii="Times New Roman" w:hAnsi="Times New Roman" w:cs="Times New Roman"/>
          <w:sz w:val="24"/>
          <w:szCs w:val="24"/>
        </w:rPr>
      </w:pPr>
    </w:p>
    <w:p w:rsidR="004C5E00" w:rsidRDefault="004C5E00" w:rsidP="004C5E00">
      <w:pPr>
        <w:pStyle w:val="ListParagraph"/>
        <w:numPr>
          <w:ilvl w:val="0"/>
          <w:numId w:val="1"/>
        </w:numPr>
        <w:rPr>
          <w:rFonts w:ascii="Times New Roman" w:hAnsi="Times New Roman" w:cs="Times New Roman"/>
          <w:b/>
          <w:sz w:val="24"/>
          <w:szCs w:val="24"/>
        </w:rPr>
      </w:pPr>
      <w:r w:rsidRPr="00C24B2C">
        <w:rPr>
          <w:rFonts w:ascii="Times New Roman" w:hAnsi="Times New Roman" w:cs="Times New Roman"/>
          <w:b/>
          <w:sz w:val="24"/>
          <w:szCs w:val="24"/>
        </w:rPr>
        <w:t>Additional operation</w:t>
      </w:r>
    </w:p>
    <w:p w:rsidR="00997DE6" w:rsidRPr="00997DE6" w:rsidRDefault="00997DE6" w:rsidP="00997DE6">
      <w:pPr>
        <w:pStyle w:val="ListParagraph"/>
        <w:jc w:val="both"/>
        <w:rPr>
          <w:rFonts w:ascii="Times New Roman" w:hAnsi="Times New Roman" w:cs="Times New Roman"/>
          <w:sz w:val="28"/>
          <w:szCs w:val="24"/>
        </w:rPr>
      </w:pPr>
      <w:r w:rsidRPr="00997DE6">
        <w:rPr>
          <w:rFonts w:ascii="Times New Roman" w:hAnsi="Times New Roman" w:cs="Times New Roman"/>
          <w:sz w:val="24"/>
        </w:rPr>
        <w:t>Additional operations refer to relational algebra operations that can be expressed in terms of the fundamentals — select, project, union, set-difference, Cartesian</w:t>
      </w:r>
      <w:r>
        <w:rPr>
          <w:rFonts w:ascii="Times New Roman" w:hAnsi="Times New Roman" w:cs="Times New Roman"/>
          <w:sz w:val="24"/>
        </w:rPr>
        <w:t xml:space="preserve">-product, and rename. </w:t>
      </w:r>
      <w:r w:rsidRPr="00997DE6">
        <w:rPr>
          <w:rFonts w:ascii="Times New Roman" w:hAnsi="Times New Roman" w:cs="Times New Roman"/>
          <w:sz w:val="24"/>
        </w:rPr>
        <w:t xml:space="preserve">The compositions of these operations are so lengthy, yet so common, that we define new operations for them, based on the fundamentals. </w:t>
      </w:r>
    </w:p>
    <w:p w:rsidR="004C5E00" w:rsidRPr="00C24B2C" w:rsidRDefault="004C5E00" w:rsidP="004C5E00">
      <w:pPr>
        <w:pStyle w:val="ListParagraph"/>
        <w:numPr>
          <w:ilvl w:val="1"/>
          <w:numId w:val="1"/>
        </w:numPr>
        <w:rPr>
          <w:rFonts w:ascii="Times New Roman" w:hAnsi="Times New Roman" w:cs="Times New Roman"/>
          <w:b/>
          <w:sz w:val="24"/>
          <w:szCs w:val="24"/>
        </w:rPr>
      </w:pPr>
      <w:r w:rsidRPr="00C24B2C">
        <w:rPr>
          <w:rFonts w:ascii="Times New Roman" w:hAnsi="Times New Roman" w:cs="Times New Roman"/>
          <w:b/>
          <w:sz w:val="24"/>
          <w:szCs w:val="24"/>
        </w:rPr>
        <w:t>Set- intersection operation</w:t>
      </w:r>
    </w:p>
    <w:p w:rsidR="00063F65" w:rsidRPr="00063F65" w:rsidRDefault="00063F65" w:rsidP="00063F65">
      <w:pPr>
        <w:spacing w:after="0" w:line="240" w:lineRule="auto"/>
        <w:ind w:left="720" w:firstLine="720"/>
        <w:rPr>
          <w:rFonts w:ascii="Times New Roman" w:eastAsia="Times New Roman" w:hAnsi="Times New Roman" w:cs="Times New Roman"/>
          <w:sz w:val="24"/>
          <w:szCs w:val="24"/>
        </w:rPr>
      </w:pPr>
      <w:r w:rsidRPr="00044007">
        <w:rPr>
          <w:rFonts w:ascii="Times New Roman" w:eastAsia="Times New Roman" w:hAnsi="Times New Roman" w:cs="Times New Roman"/>
          <w:color w:val="000000"/>
          <w:sz w:val="24"/>
          <w:szCs w:val="24"/>
          <w:shd w:val="clear" w:color="auto" w:fill="FFFFFF"/>
        </w:rPr>
        <w:t>F</w:t>
      </w:r>
      <w:r w:rsidR="004E6DC8">
        <w:rPr>
          <w:rFonts w:ascii="Times New Roman" w:eastAsia="Times New Roman" w:hAnsi="Times New Roman" w:cs="Times New Roman"/>
          <w:color w:val="000000"/>
          <w:sz w:val="24"/>
          <w:szCs w:val="24"/>
          <w:shd w:val="clear" w:color="auto" w:fill="FFFFFF"/>
        </w:rPr>
        <w:t>ind</w:t>
      </w:r>
      <w:r w:rsidRPr="00063F65">
        <w:rPr>
          <w:rFonts w:ascii="Times New Roman" w:eastAsia="Times New Roman" w:hAnsi="Times New Roman" w:cs="Times New Roman"/>
          <w:color w:val="000000"/>
          <w:sz w:val="24"/>
          <w:szCs w:val="24"/>
          <w:shd w:val="clear" w:color="auto" w:fill="FFFFFF"/>
        </w:rPr>
        <w:t xml:space="preserve"> </w:t>
      </w:r>
      <w:r w:rsidRPr="00044007">
        <w:rPr>
          <w:rFonts w:ascii="Times New Roman" w:eastAsia="Times New Roman" w:hAnsi="Times New Roman" w:cs="Times New Roman"/>
          <w:color w:val="000000"/>
          <w:sz w:val="24"/>
          <w:szCs w:val="24"/>
          <w:shd w:val="clear" w:color="auto" w:fill="FFFFFF"/>
        </w:rPr>
        <w:t>tuple</w:t>
      </w:r>
      <w:r w:rsidRPr="00063F65">
        <w:rPr>
          <w:rFonts w:ascii="Times New Roman" w:eastAsia="Times New Roman" w:hAnsi="Times New Roman" w:cs="Times New Roman"/>
          <w:color w:val="000000"/>
          <w:sz w:val="24"/>
          <w:szCs w:val="24"/>
          <w:shd w:val="clear" w:color="auto" w:fill="FFFFFF"/>
        </w:rPr>
        <w:t xml:space="preserve"> in both the relations.</w:t>
      </w:r>
      <w:r w:rsidRPr="00063F65">
        <w:rPr>
          <w:rFonts w:ascii="Times New Roman" w:eastAsia="Times New Roman" w:hAnsi="Times New Roman" w:cs="Times New Roman"/>
          <w:color w:val="000000"/>
          <w:sz w:val="24"/>
          <w:szCs w:val="24"/>
        </w:rPr>
        <w:br/>
      </w:r>
    </w:p>
    <w:p w:rsidR="00063F65" w:rsidRPr="00063F65" w:rsidRDefault="00063F65" w:rsidP="00063F65">
      <w:pPr>
        <w:shd w:val="clear" w:color="auto" w:fill="FFFFFF"/>
        <w:spacing w:after="0" w:line="308" w:lineRule="atLeast"/>
        <w:ind w:left="720" w:firstLine="720"/>
        <w:rPr>
          <w:rFonts w:ascii="Times New Roman" w:eastAsia="Times New Roman" w:hAnsi="Times New Roman" w:cs="Times New Roman"/>
          <w:color w:val="000000"/>
          <w:sz w:val="24"/>
          <w:szCs w:val="24"/>
        </w:rPr>
      </w:pPr>
      <w:r w:rsidRPr="00063F65">
        <w:rPr>
          <w:rFonts w:ascii="Times New Roman" w:eastAsia="Times New Roman" w:hAnsi="Times New Roman" w:cs="Times New Roman"/>
          <w:color w:val="000000"/>
          <w:sz w:val="24"/>
          <w:szCs w:val="24"/>
        </w:rPr>
        <w:t>It is denoted as</w:t>
      </w:r>
      <w:r w:rsidRPr="00044007">
        <w:rPr>
          <w:rFonts w:ascii="Times New Roman" w:eastAsia="Times New Roman" w:hAnsi="Times New Roman" w:cs="Times New Roman"/>
          <w:color w:val="000000"/>
          <w:sz w:val="24"/>
          <w:szCs w:val="24"/>
        </w:rPr>
        <w:t> </w:t>
      </w:r>
      <w:r w:rsidRPr="00063F65">
        <w:rPr>
          <w:rFonts w:ascii="Times New Roman" w:eastAsia="Times New Roman" w:hAnsi="Times New Roman" w:cs="Times New Roman"/>
          <w:b/>
          <w:bCs/>
          <w:color w:val="000000"/>
          <w:sz w:val="24"/>
          <w:szCs w:val="24"/>
        </w:rPr>
        <w:t>∩</w:t>
      </w:r>
      <w:r w:rsidRPr="00063F65">
        <w:rPr>
          <w:rFonts w:ascii="Times New Roman" w:eastAsia="Times New Roman" w:hAnsi="Times New Roman" w:cs="Times New Roman"/>
          <w:color w:val="000000"/>
          <w:sz w:val="24"/>
          <w:szCs w:val="24"/>
        </w:rPr>
        <w:t>.</w:t>
      </w:r>
    </w:p>
    <w:p w:rsidR="00063F65" w:rsidRPr="00063F65" w:rsidRDefault="00063F65" w:rsidP="00063F65">
      <w:pPr>
        <w:spacing w:after="0" w:line="240" w:lineRule="auto"/>
        <w:ind w:left="1440"/>
        <w:rPr>
          <w:rFonts w:ascii="Times New Roman" w:eastAsia="Times New Roman" w:hAnsi="Times New Roman" w:cs="Times New Roman"/>
          <w:sz w:val="24"/>
          <w:szCs w:val="24"/>
        </w:rPr>
      </w:pPr>
      <w:r w:rsidRPr="00063F65">
        <w:rPr>
          <w:rFonts w:ascii="Times New Roman" w:eastAsia="Times New Roman" w:hAnsi="Times New Roman" w:cs="Times New Roman"/>
          <w:color w:val="000000"/>
          <w:sz w:val="24"/>
          <w:szCs w:val="24"/>
          <w:shd w:val="clear" w:color="auto" w:fill="FFFFFF"/>
        </w:rPr>
        <w:t>Example:</w:t>
      </w:r>
      <w:r w:rsidRPr="00063F65">
        <w:rPr>
          <w:rFonts w:ascii="Times New Roman" w:eastAsia="Times New Roman" w:hAnsi="Times New Roman" w:cs="Times New Roman"/>
          <w:color w:val="000000"/>
          <w:sz w:val="24"/>
          <w:szCs w:val="24"/>
        </w:rPr>
        <w:br/>
      </w:r>
      <w:r w:rsidRPr="00063F65">
        <w:rPr>
          <w:rFonts w:ascii="Times New Roman" w:eastAsia="Times New Roman" w:hAnsi="Times New Roman" w:cs="Times New Roman"/>
          <w:color w:val="000000"/>
          <w:sz w:val="24"/>
          <w:szCs w:val="24"/>
          <w:shd w:val="clear" w:color="auto" w:fill="FFFFFF"/>
        </w:rPr>
        <w:t>Borrower (customer-name, loan-number)</w:t>
      </w:r>
      <w:r w:rsidRPr="00063F65">
        <w:rPr>
          <w:rFonts w:ascii="Times New Roman" w:eastAsia="Times New Roman" w:hAnsi="Times New Roman" w:cs="Times New Roman"/>
          <w:color w:val="000000"/>
          <w:sz w:val="24"/>
          <w:szCs w:val="24"/>
        </w:rPr>
        <w:br/>
      </w:r>
      <w:r w:rsidRPr="00063F65">
        <w:rPr>
          <w:rFonts w:ascii="Times New Roman" w:eastAsia="Times New Roman" w:hAnsi="Times New Roman" w:cs="Times New Roman"/>
          <w:color w:val="000000"/>
          <w:sz w:val="24"/>
          <w:szCs w:val="24"/>
          <w:shd w:val="clear" w:color="auto" w:fill="FFFFFF"/>
        </w:rPr>
        <w:t>Depositor (customer-name, account-number)</w:t>
      </w:r>
      <w:r w:rsidRPr="00063F65">
        <w:rPr>
          <w:rFonts w:ascii="Times New Roman" w:eastAsia="Times New Roman" w:hAnsi="Times New Roman" w:cs="Times New Roman"/>
          <w:color w:val="000000"/>
          <w:sz w:val="24"/>
          <w:szCs w:val="24"/>
        </w:rPr>
        <w:br/>
      </w:r>
      <w:r w:rsidRPr="00063F65">
        <w:rPr>
          <w:rFonts w:ascii="Times New Roman" w:eastAsia="Times New Roman" w:hAnsi="Times New Roman" w:cs="Times New Roman"/>
          <w:color w:val="000000"/>
          <w:sz w:val="24"/>
          <w:szCs w:val="24"/>
          <w:shd w:val="clear" w:color="auto" w:fill="FFFFFF"/>
        </w:rPr>
        <w:t>Customer (customer-name, street-number, customer-city)</w:t>
      </w:r>
      <w:r w:rsidRPr="00063F65">
        <w:rPr>
          <w:rFonts w:ascii="Times New Roman" w:eastAsia="Times New Roman" w:hAnsi="Times New Roman" w:cs="Times New Roman"/>
          <w:color w:val="000000"/>
          <w:sz w:val="24"/>
          <w:szCs w:val="24"/>
        </w:rPr>
        <w:br/>
      </w:r>
      <w:r w:rsidRPr="00063F65">
        <w:rPr>
          <w:rFonts w:ascii="Times New Roman" w:eastAsia="Times New Roman" w:hAnsi="Times New Roman" w:cs="Times New Roman"/>
          <w:color w:val="000000"/>
          <w:sz w:val="24"/>
          <w:szCs w:val="24"/>
        </w:rPr>
        <w:br/>
      </w:r>
      <w:r w:rsidRPr="00063F65">
        <w:rPr>
          <w:rFonts w:ascii="Times New Roman" w:eastAsia="Times New Roman" w:hAnsi="Times New Roman" w:cs="Times New Roman"/>
          <w:color w:val="000000"/>
          <w:sz w:val="24"/>
          <w:szCs w:val="24"/>
          <w:shd w:val="clear" w:color="auto" w:fill="FFFFFF"/>
        </w:rPr>
        <w:t>List all the customers who have both a loan and an account.</w:t>
      </w:r>
    </w:p>
    <w:p w:rsidR="00063F65" w:rsidRPr="00063F65" w:rsidRDefault="00063F65" w:rsidP="00063F65">
      <w:pPr>
        <w:pBdr>
          <w:top w:val="inset" w:sz="6" w:space="8" w:color="auto"/>
          <w:left w:val="inset" w:sz="6" w:space="0"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Times New Roman" w:eastAsia="Times New Roman" w:hAnsi="Times New Roman" w:cs="Times New Roman"/>
          <w:color w:val="000000"/>
          <w:sz w:val="24"/>
          <w:szCs w:val="24"/>
        </w:rPr>
      </w:pPr>
      <w:r w:rsidRPr="00044007">
        <w:rPr>
          <w:rFonts w:ascii="Times New Roman" w:eastAsia="Times New Roman" w:hAnsi="Times New Roman" w:cs="Times New Roman"/>
          <w:color w:val="000000"/>
          <w:sz w:val="24"/>
          <w:szCs w:val="24"/>
        </w:rPr>
        <w:tab/>
      </w:r>
      <w:r w:rsidRPr="00044007">
        <w:rPr>
          <w:rFonts w:ascii="Times New Roman" w:eastAsia="Times New Roman" w:hAnsi="Times New Roman" w:cs="Times New Roman"/>
          <w:color w:val="000000"/>
          <w:sz w:val="24"/>
          <w:szCs w:val="24"/>
        </w:rPr>
        <w:tab/>
      </w:r>
      <w:r w:rsidRPr="00063F65">
        <w:rPr>
          <w:rFonts w:ascii="Times New Roman" w:eastAsia="Times New Roman" w:hAnsi="Times New Roman" w:cs="Times New Roman"/>
          <w:color w:val="000000"/>
          <w:sz w:val="24"/>
          <w:szCs w:val="24"/>
        </w:rPr>
        <w:t xml:space="preserve">  </w:t>
      </w:r>
      <w:r w:rsidRPr="00063F65">
        <w:rPr>
          <w:rFonts w:ascii="Times New Roman" w:eastAsia="Times New Roman" w:hAnsi="Times New Roman" w:cs="Times New Roman"/>
          <w:b/>
          <w:bCs/>
          <w:color w:val="000000"/>
          <w:sz w:val="24"/>
          <w:szCs w:val="24"/>
        </w:rPr>
        <w:t>Π customer-name (Borrower) ∩ Π customer-name (Depositor)</w:t>
      </w:r>
    </w:p>
    <w:p w:rsidR="00063F65" w:rsidRPr="005728F9" w:rsidRDefault="00063F65" w:rsidP="00063F65">
      <w:pPr>
        <w:pStyle w:val="ListParagraph"/>
        <w:ind w:left="1440"/>
        <w:rPr>
          <w:rFonts w:ascii="Times New Roman" w:hAnsi="Times New Roman" w:cs="Times New Roman"/>
          <w:sz w:val="24"/>
          <w:szCs w:val="24"/>
        </w:rPr>
      </w:pPr>
    </w:p>
    <w:p w:rsidR="004C5E00" w:rsidRPr="00C24B2C" w:rsidRDefault="004C5E00" w:rsidP="004C5E00">
      <w:pPr>
        <w:pStyle w:val="ListParagraph"/>
        <w:numPr>
          <w:ilvl w:val="1"/>
          <w:numId w:val="1"/>
        </w:numPr>
        <w:rPr>
          <w:rFonts w:ascii="Times New Roman" w:hAnsi="Times New Roman" w:cs="Times New Roman"/>
          <w:b/>
          <w:sz w:val="24"/>
          <w:szCs w:val="24"/>
        </w:rPr>
      </w:pPr>
      <w:r w:rsidRPr="00C24B2C">
        <w:rPr>
          <w:rFonts w:ascii="Times New Roman" w:hAnsi="Times New Roman" w:cs="Times New Roman"/>
          <w:b/>
          <w:sz w:val="24"/>
          <w:szCs w:val="24"/>
        </w:rPr>
        <w:t>Natural join operation</w:t>
      </w:r>
    </w:p>
    <w:p w:rsidR="002A391B" w:rsidRDefault="002A391B" w:rsidP="002A391B">
      <w:pPr>
        <w:spacing w:after="0" w:line="240" w:lineRule="auto"/>
        <w:ind w:left="1440"/>
        <w:rPr>
          <w:rFonts w:ascii="Times New Roman" w:eastAsia="Times New Roman" w:hAnsi="Times New Roman" w:cs="Times New Roman"/>
          <w:color w:val="000000"/>
          <w:sz w:val="24"/>
        </w:rPr>
      </w:pPr>
      <w:r w:rsidRPr="002A391B">
        <w:rPr>
          <w:rFonts w:ascii="Times New Roman" w:eastAsia="Times New Roman" w:hAnsi="Times New Roman" w:cs="Times New Roman"/>
          <w:color w:val="000000"/>
          <w:sz w:val="24"/>
          <w:shd w:val="clear" w:color="auto" w:fill="FFFFFF"/>
        </w:rPr>
        <w:t>It is a binary operation and a combination of certain selections and a Cartesian product into one operation.</w:t>
      </w:r>
      <w:r w:rsidRPr="002A391B">
        <w:rPr>
          <w:rFonts w:ascii="Times New Roman" w:eastAsia="Times New Roman" w:hAnsi="Times New Roman" w:cs="Times New Roman"/>
          <w:color w:val="000000"/>
          <w:sz w:val="24"/>
        </w:rPr>
        <w:br/>
      </w:r>
    </w:p>
    <w:p w:rsidR="002A391B" w:rsidRPr="002A391B" w:rsidRDefault="002A391B" w:rsidP="002A391B">
      <w:pPr>
        <w:spacing w:after="0" w:line="240" w:lineRule="auto"/>
        <w:ind w:left="1440"/>
        <w:rPr>
          <w:rFonts w:ascii="Times New Roman" w:eastAsia="Times New Roman" w:hAnsi="Times New Roman" w:cs="Times New Roman"/>
          <w:color w:val="000000"/>
          <w:sz w:val="24"/>
        </w:rPr>
      </w:pPr>
      <w:r w:rsidRPr="002A391B">
        <w:rPr>
          <w:rFonts w:ascii="Times New Roman" w:eastAsia="Times New Roman" w:hAnsi="Times New Roman" w:cs="Times New Roman"/>
          <w:color w:val="000000"/>
          <w:sz w:val="24"/>
        </w:rPr>
        <w:lastRenderedPageBreak/>
        <w:t>It is denoted as |X|.</w:t>
      </w:r>
      <w:r>
        <w:rPr>
          <w:rFonts w:ascii="Times New Roman" w:eastAsia="Times New Roman" w:hAnsi="Times New Roman" w:cs="Times New Roman"/>
          <w:color w:val="000000"/>
          <w:sz w:val="24"/>
        </w:rPr>
        <w:t xml:space="preserve"> </w:t>
      </w:r>
      <w:r w:rsidRPr="002A391B">
        <w:rPr>
          <w:rFonts w:ascii="Times New Roman" w:eastAsia="Times New Roman" w:hAnsi="Times New Roman" w:cs="Times New Roman"/>
          <w:color w:val="000000"/>
          <w:sz w:val="24"/>
        </w:rPr>
        <w:t>It is associative.</w:t>
      </w:r>
      <w:r>
        <w:rPr>
          <w:rFonts w:ascii="Times New Roman" w:eastAsia="Times New Roman" w:hAnsi="Times New Roman" w:cs="Times New Roman"/>
          <w:color w:val="000000"/>
          <w:sz w:val="24"/>
        </w:rPr>
        <w:t xml:space="preserve"> </w:t>
      </w:r>
      <w:r w:rsidRPr="002A391B">
        <w:rPr>
          <w:rFonts w:ascii="Times New Roman" w:eastAsia="Times New Roman" w:hAnsi="Times New Roman" w:cs="Times New Roman"/>
          <w:color w:val="000000"/>
          <w:sz w:val="24"/>
          <w:shd w:val="clear" w:color="auto" w:fill="FFFFFF"/>
        </w:rPr>
        <w:t xml:space="preserve">It forms a Cartesian product of its two </w:t>
      </w:r>
      <w:r>
        <w:rPr>
          <w:rFonts w:ascii="Times New Roman" w:eastAsia="Times New Roman" w:hAnsi="Times New Roman" w:cs="Times New Roman"/>
          <w:color w:val="000000"/>
          <w:sz w:val="24"/>
          <w:shd w:val="clear" w:color="auto" w:fill="FFFFFF"/>
        </w:rPr>
        <w:t xml:space="preserve">  </w:t>
      </w:r>
      <w:r w:rsidRPr="002A391B">
        <w:rPr>
          <w:rFonts w:ascii="Times New Roman" w:eastAsia="Times New Roman" w:hAnsi="Times New Roman" w:cs="Times New Roman"/>
          <w:color w:val="000000"/>
          <w:sz w:val="24"/>
          <w:shd w:val="clear" w:color="auto" w:fill="FFFFFF"/>
        </w:rPr>
        <w:t>arguments.</w:t>
      </w: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color w:val="000000"/>
          <w:sz w:val="24"/>
          <w:shd w:val="clear" w:color="auto" w:fill="FFFFFF"/>
        </w:rPr>
        <w:t xml:space="preserve">Then performs a selection </w:t>
      </w:r>
      <w:r w:rsidRPr="00997DE6">
        <w:rPr>
          <w:rFonts w:ascii="Times New Roman" w:eastAsia="Times New Roman" w:hAnsi="Times New Roman" w:cs="Times New Roman"/>
          <w:color w:val="000000" w:themeColor="text1"/>
          <w:sz w:val="24"/>
          <w:shd w:val="clear" w:color="auto" w:fill="FFFFFF"/>
        </w:rPr>
        <w:t>forcing</w:t>
      </w:r>
      <w:r w:rsidRPr="002A391B">
        <w:rPr>
          <w:rFonts w:ascii="Times New Roman" w:eastAsia="Times New Roman" w:hAnsi="Times New Roman" w:cs="Times New Roman"/>
          <w:color w:val="000000"/>
          <w:sz w:val="24"/>
          <w:shd w:val="clear" w:color="auto" w:fill="FFFFFF"/>
        </w:rPr>
        <w:t xml:space="preserve"> equality on those attributes those appear in both the relations</w:t>
      </w:r>
      <w:r>
        <w:rPr>
          <w:rFonts w:ascii="Times New Roman" w:eastAsia="Times New Roman" w:hAnsi="Times New Roman" w:cs="Times New Roman"/>
          <w:color w:val="000000"/>
          <w:sz w:val="24"/>
          <w:shd w:val="clear" w:color="auto" w:fill="FFFFFF"/>
        </w:rPr>
        <w:t xml:space="preserve">. </w:t>
      </w:r>
      <w:r w:rsidRPr="002A391B">
        <w:rPr>
          <w:rFonts w:ascii="Times New Roman" w:eastAsia="Times New Roman" w:hAnsi="Times New Roman" w:cs="Times New Roman"/>
          <w:color w:val="000000"/>
          <w:sz w:val="24"/>
          <w:shd w:val="clear" w:color="auto" w:fill="FFFFFF"/>
        </w:rPr>
        <w:t>And finally removes duplicates attributes.</w:t>
      </w: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color w:val="000000"/>
          <w:sz w:val="24"/>
          <w:shd w:val="clear" w:color="auto" w:fill="FFFFFF"/>
        </w:rPr>
        <w:t>r(R): r is a relation with attributes R.</w:t>
      </w: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color w:val="000000"/>
          <w:sz w:val="24"/>
          <w:shd w:val="clear" w:color="auto" w:fill="FFFFFF"/>
        </w:rPr>
        <w:t>s(S): s is a relation with attributes S.</w:t>
      </w: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color w:val="000000"/>
          <w:sz w:val="24"/>
        </w:rPr>
        <w:br/>
      </w:r>
      <w:r w:rsidRPr="002A391B">
        <w:rPr>
          <w:rFonts w:ascii="Times New Roman" w:eastAsia="Times New Roman" w:hAnsi="Times New Roman" w:cs="Times New Roman"/>
          <w:color w:val="000000"/>
          <w:sz w:val="24"/>
          <w:shd w:val="clear" w:color="auto" w:fill="FFFFFF"/>
        </w:rPr>
        <w:t>If R</w:t>
      </w:r>
      <w:r w:rsidRPr="002A391B">
        <w:rPr>
          <w:rFonts w:ascii="Times New Roman" w:eastAsia="Times New Roman" w:hAnsi="Times New Roman" w:cs="Times New Roman"/>
          <w:color w:val="000000"/>
          <w:sz w:val="24"/>
        </w:rPr>
        <w:t> </w:t>
      </w:r>
      <w:r w:rsidRPr="002A391B">
        <w:rPr>
          <w:rFonts w:ascii="Times New Roman" w:eastAsia="Times New Roman" w:hAnsi="Times New Roman" w:cs="Times New Roman"/>
          <w:b/>
          <w:bCs/>
          <w:color w:val="000000"/>
          <w:sz w:val="24"/>
          <w:shd w:val="clear" w:color="auto" w:fill="FFFFFF"/>
        </w:rPr>
        <w:t>∩</w:t>
      </w:r>
      <w:r w:rsidRPr="002A391B">
        <w:rPr>
          <w:rFonts w:ascii="Times New Roman" w:eastAsia="Times New Roman" w:hAnsi="Times New Roman" w:cs="Times New Roman"/>
          <w:b/>
          <w:bCs/>
          <w:color w:val="000000"/>
          <w:sz w:val="24"/>
        </w:rPr>
        <w:t> </w:t>
      </w:r>
      <w:r w:rsidRPr="002A391B">
        <w:rPr>
          <w:rFonts w:ascii="Times New Roman" w:eastAsia="Times New Roman" w:hAnsi="Times New Roman" w:cs="Times New Roman"/>
          <w:color w:val="000000"/>
          <w:sz w:val="24"/>
          <w:shd w:val="clear" w:color="auto" w:fill="FFFFFF"/>
        </w:rPr>
        <w:t>S = Ф i.e. they have no attributes in common then</w:t>
      </w:r>
      <w:r w:rsidRPr="002A391B">
        <w:rPr>
          <w:rFonts w:ascii="Times New Roman" w:eastAsia="Times New Roman" w:hAnsi="Times New Roman" w:cs="Times New Roman"/>
          <w:color w:val="000000"/>
          <w:sz w:val="24"/>
        </w:rPr>
        <w:t> </w:t>
      </w:r>
      <w:r w:rsidRPr="002A391B">
        <w:rPr>
          <w:rFonts w:ascii="Times New Roman" w:eastAsia="Times New Roman" w:hAnsi="Times New Roman" w:cs="Times New Roman"/>
          <w:b/>
          <w:bCs/>
          <w:color w:val="000000"/>
          <w:sz w:val="24"/>
          <w:shd w:val="clear" w:color="auto" w:fill="FFFFFF"/>
        </w:rPr>
        <w:t>r |X|</w:t>
      </w:r>
      <w:r w:rsidRPr="002A391B">
        <w:rPr>
          <w:rFonts w:ascii="Times New Roman" w:eastAsia="Times New Roman" w:hAnsi="Times New Roman" w:cs="Times New Roman"/>
          <w:b/>
          <w:bCs/>
          <w:color w:val="000000"/>
          <w:sz w:val="24"/>
        </w:rPr>
        <w:t> </w:t>
      </w:r>
      <w:r w:rsidRPr="002A391B">
        <w:rPr>
          <w:rFonts w:ascii="Times New Roman" w:eastAsia="Times New Roman" w:hAnsi="Times New Roman" w:cs="Times New Roman"/>
          <w:b/>
          <w:bCs/>
          <w:color w:val="000000"/>
          <w:sz w:val="24"/>
          <w:shd w:val="clear" w:color="auto" w:fill="FFFFFF"/>
        </w:rPr>
        <w:t>s = r X s</w:t>
      </w:r>
    </w:p>
    <w:sectPr w:rsidR="002A391B" w:rsidRPr="002A391B" w:rsidSect="00AC01C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964" w:rsidRDefault="00C95964" w:rsidP="00AC01CD">
      <w:pPr>
        <w:spacing w:after="0" w:line="240" w:lineRule="auto"/>
      </w:pPr>
      <w:r>
        <w:separator/>
      </w:r>
    </w:p>
  </w:endnote>
  <w:endnote w:type="continuationSeparator" w:id="1">
    <w:p w:rsidR="00C95964" w:rsidRDefault="00C95964" w:rsidP="00AC01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1CD" w:rsidRDefault="00AC01CD">
    <w:pPr>
      <w:pStyle w:val="Footer"/>
      <w:pBdr>
        <w:top w:val="thinThickSmallGap" w:sz="24" w:space="1" w:color="622423" w:themeColor="accent2" w:themeShade="7F"/>
      </w:pBdr>
      <w:rPr>
        <w:rFonts w:asciiTheme="majorHAnsi" w:hAnsiTheme="majorHAnsi"/>
      </w:rPr>
    </w:pPr>
    <w:r>
      <w:rPr>
        <w:rFonts w:asciiTheme="majorHAnsi" w:hAnsiTheme="majorHAnsi"/>
      </w:rPr>
      <w:t>SHREESHA POKHAREL013BSCCSIT038</w:t>
    </w:r>
    <w:r>
      <w:rPr>
        <w:rFonts w:asciiTheme="majorHAnsi" w:hAnsiTheme="majorHAnsi"/>
      </w:rPr>
      <w:ptab w:relativeTo="margin" w:alignment="right" w:leader="none"/>
    </w:r>
    <w:r>
      <w:rPr>
        <w:rFonts w:asciiTheme="majorHAnsi" w:hAnsiTheme="majorHAnsi"/>
      </w:rPr>
      <w:t xml:space="preserve">Page </w:t>
    </w:r>
    <w:fldSimple w:instr=" PAGE   \* MERGEFORMAT ">
      <w:r w:rsidR="000801D4" w:rsidRPr="000801D4">
        <w:rPr>
          <w:rFonts w:asciiTheme="majorHAnsi" w:hAnsiTheme="majorHAnsi"/>
          <w:noProof/>
        </w:rPr>
        <w:t>1</w:t>
      </w:r>
    </w:fldSimple>
  </w:p>
  <w:p w:rsidR="00AC01CD" w:rsidRDefault="00AC01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964" w:rsidRDefault="00C95964" w:rsidP="00AC01CD">
      <w:pPr>
        <w:spacing w:after="0" w:line="240" w:lineRule="auto"/>
      </w:pPr>
      <w:r>
        <w:separator/>
      </w:r>
    </w:p>
  </w:footnote>
  <w:footnote w:type="continuationSeparator" w:id="1">
    <w:p w:rsidR="00C95964" w:rsidRDefault="00C95964" w:rsidP="00AC01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1CD" w:rsidRDefault="00AC01CD">
    <w:pPr>
      <w:pStyle w:val="Header"/>
    </w:pPr>
    <w:r>
      <w:t>DBMS THEORY ASSIGNMENT#6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57610"/>
    <w:multiLevelType w:val="multilevel"/>
    <w:tmpl w:val="341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7248A"/>
    <w:multiLevelType w:val="multilevel"/>
    <w:tmpl w:val="138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F41C4"/>
    <w:multiLevelType w:val="hybridMultilevel"/>
    <w:tmpl w:val="234C8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272C40"/>
    <w:multiLevelType w:val="multilevel"/>
    <w:tmpl w:val="808E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C5E00"/>
    <w:rsid w:val="00012152"/>
    <w:rsid w:val="00044007"/>
    <w:rsid w:val="00063F65"/>
    <w:rsid w:val="000801D4"/>
    <w:rsid w:val="002A391B"/>
    <w:rsid w:val="004C5E00"/>
    <w:rsid w:val="004E6DC8"/>
    <w:rsid w:val="005728F9"/>
    <w:rsid w:val="006B77DA"/>
    <w:rsid w:val="00997DE6"/>
    <w:rsid w:val="00AC01CD"/>
    <w:rsid w:val="00BE1B4F"/>
    <w:rsid w:val="00C24B2C"/>
    <w:rsid w:val="00C95964"/>
    <w:rsid w:val="00CC31DE"/>
    <w:rsid w:val="00F22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52"/>
  </w:style>
  <w:style w:type="paragraph" w:styleId="Heading2">
    <w:name w:val="heading 2"/>
    <w:basedOn w:val="Normal"/>
    <w:next w:val="Normal"/>
    <w:link w:val="Heading2Char"/>
    <w:uiPriority w:val="9"/>
    <w:semiHidden/>
    <w:unhideWhenUsed/>
    <w:qFormat/>
    <w:rsid w:val="00BE1B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1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E00"/>
    <w:pPr>
      <w:ind w:left="720"/>
      <w:contextualSpacing/>
    </w:pPr>
  </w:style>
  <w:style w:type="table" w:styleId="TableGrid">
    <w:name w:val="Table Grid"/>
    <w:basedOn w:val="TableNormal"/>
    <w:uiPriority w:val="59"/>
    <w:rsid w:val="004C5E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5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00"/>
    <w:rPr>
      <w:rFonts w:ascii="Tahoma" w:hAnsi="Tahoma" w:cs="Tahoma"/>
      <w:sz w:val="16"/>
      <w:szCs w:val="16"/>
    </w:rPr>
  </w:style>
  <w:style w:type="paragraph" w:styleId="NormalWeb">
    <w:name w:val="Normal (Web)"/>
    <w:basedOn w:val="Normal"/>
    <w:uiPriority w:val="99"/>
    <w:semiHidden/>
    <w:unhideWhenUsed/>
    <w:rsid w:val="00F22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2006"/>
  </w:style>
  <w:style w:type="character" w:styleId="Hyperlink">
    <w:name w:val="Hyperlink"/>
    <w:basedOn w:val="DefaultParagraphFont"/>
    <w:uiPriority w:val="99"/>
    <w:semiHidden/>
    <w:unhideWhenUsed/>
    <w:rsid w:val="00F22006"/>
    <w:rPr>
      <w:color w:val="0000FF"/>
      <w:u w:val="single"/>
    </w:rPr>
  </w:style>
  <w:style w:type="character" w:styleId="HTMLCode">
    <w:name w:val="HTML Code"/>
    <w:basedOn w:val="DefaultParagraphFont"/>
    <w:uiPriority w:val="99"/>
    <w:semiHidden/>
    <w:unhideWhenUsed/>
    <w:rsid w:val="00F2200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1B4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E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B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E1B4F"/>
    <w:rPr>
      <w:rFonts w:asciiTheme="majorHAnsi" w:eastAsiaTheme="majorEastAsia" w:hAnsiTheme="majorHAnsi" w:cstheme="majorBidi"/>
      <w:b/>
      <w:bCs/>
      <w:color w:val="4F81BD" w:themeColor="accent1"/>
      <w:sz w:val="26"/>
      <w:szCs w:val="26"/>
    </w:rPr>
  </w:style>
  <w:style w:type="paragraph" w:customStyle="1" w:styleId="first-para">
    <w:name w:val="first-para"/>
    <w:basedOn w:val="Normal"/>
    <w:rsid w:val="002A39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2A3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2A391B"/>
  </w:style>
  <w:style w:type="paragraph" w:styleId="Header">
    <w:name w:val="header"/>
    <w:basedOn w:val="Normal"/>
    <w:link w:val="HeaderChar"/>
    <w:uiPriority w:val="99"/>
    <w:semiHidden/>
    <w:unhideWhenUsed/>
    <w:rsid w:val="00AC01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01CD"/>
  </w:style>
  <w:style w:type="paragraph" w:styleId="Footer">
    <w:name w:val="footer"/>
    <w:basedOn w:val="Normal"/>
    <w:link w:val="FooterChar"/>
    <w:uiPriority w:val="99"/>
    <w:unhideWhenUsed/>
    <w:rsid w:val="00AC0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1CD"/>
  </w:style>
</w:styles>
</file>

<file path=word/webSettings.xml><?xml version="1.0" encoding="utf-8"?>
<w:webSettings xmlns:r="http://schemas.openxmlformats.org/officeDocument/2006/relationships" xmlns:w="http://schemas.openxmlformats.org/wordprocessingml/2006/main">
  <w:divs>
    <w:div w:id="416832751">
      <w:bodyDiv w:val="1"/>
      <w:marLeft w:val="0"/>
      <w:marRight w:val="0"/>
      <w:marTop w:val="0"/>
      <w:marBottom w:val="0"/>
      <w:divBdr>
        <w:top w:val="none" w:sz="0" w:space="0" w:color="auto"/>
        <w:left w:val="none" w:sz="0" w:space="0" w:color="auto"/>
        <w:bottom w:val="none" w:sz="0" w:space="0" w:color="auto"/>
        <w:right w:val="none" w:sz="0" w:space="0" w:color="auto"/>
      </w:divBdr>
    </w:div>
    <w:div w:id="471605510">
      <w:bodyDiv w:val="1"/>
      <w:marLeft w:val="0"/>
      <w:marRight w:val="0"/>
      <w:marTop w:val="0"/>
      <w:marBottom w:val="0"/>
      <w:divBdr>
        <w:top w:val="none" w:sz="0" w:space="0" w:color="auto"/>
        <w:left w:val="none" w:sz="0" w:space="0" w:color="auto"/>
        <w:bottom w:val="none" w:sz="0" w:space="0" w:color="auto"/>
        <w:right w:val="none" w:sz="0" w:space="0" w:color="auto"/>
      </w:divBdr>
    </w:div>
    <w:div w:id="719213391">
      <w:bodyDiv w:val="1"/>
      <w:marLeft w:val="0"/>
      <w:marRight w:val="0"/>
      <w:marTop w:val="0"/>
      <w:marBottom w:val="0"/>
      <w:divBdr>
        <w:top w:val="none" w:sz="0" w:space="0" w:color="auto"/>
        <w:left w:val="none" w:sz="0" w:space="0" w:color="auto"/>
        <w:bottom w:val="none" w:sz="0" w:space="0" w:color="auto"/>
        <w:right w:val="none" w:sz="0" w:space="0" w:color="auto"/>
      </w:divBdr>
    </w:div>
    <w:div w:id="794256325">
      <w:bodyDiv w:val="1"/>
      <w:marLeft w:val="0"/>
      <w:marRight w:val="0"/>
      <w:marTop w:val="0"/>
      <w:marBottom w:val="0"/>
      <w:divBdr>
        <w:top w:val="none" w:sz="0" w:space="0" w:color="auto"/>
        <w:left w:val="none" w:sz="0" w:space="0" w:color="auto"/>
        <w:bottom w:val="none" w:sz="0" w:space="0" w:color="auto"/>
        <w:right w:val="none" w:sz="0" w:space="0" w:color="auto"/>
      </w:divBdr>
    </w:div>
    <w:div w:id="884754205">
      <w:bodyDiv w:val="1"/>
      <w:marLeft w:val="0"/>
      <w:marRight w:val="0"/>
      <w:marTop w:val="0"/>
      <w:marBottom w:val="0"/>
      <w:divBdr>
        <w:top w:val="none" w:sz="0" w:space="0" w:color="auto"/>
        <w:left w:val="none" w:sz="0" w:space="0" w:color="auto"/>
        <w:bottom w:val="none" w:sz="0" w:space="0" w:color="auto"/>
        <w:right w:val="none" w:sz="0" w:space="0" w:color="auto"/>
      </w:divBdr>
    </w:div>
    <w:div w:id="1002859270">
      <w:bodyDiv w:val="1"/>
      <w:marLeft w:val="0"/>
      <w:marRight w:val="0"/>
      <w:marTop w:val="0"/>
      <w:marBottom w:val="0"/>
      <w:divBdr>
        <w:top w:val="none" w:sz="0" w:space="0" w:color="auto"/>
        <w:left w:val="none" w:sz="0" w:space="0" w:color="auto"/>
        <w:bottom w:val="none" w:sz="0" w:space="0" w:color="auto"/>
        <w:right w:val="none" w:sz="0" w:space="0" w:color="auto"/>
      </w:divBdr>
    </w:div>
    <w:div w:id="1275215802">
      <w:bodyDiv w:val="1"/>
      <w:marLeft w:val="0"/>
      <w:marRight w:val="0"/>
      <w:marTop w:val="0"/>
      <w:marBottom w:val="0"/>
      <w:divBdr>
        <w:top w:val="none" w:sz="0" w:space="0" w:color="auto"/>
        <w:left w:val="none" w:sz="0" w:space="0" w:color="auto"/>
        <w:bottom w:val="none" w:sz="0" w:space="0" w:color="auto"/>
        <w:right w:val="none" w:sz="0" w:space="0" w:color="auto"/>
      </w:divBdr>
    </w:div>
    <w:div w:id="1442652108">
      <w:bodyDiv w:val="1"/>
      <w:marLeft w:val="0"/>
      <w:marRight w:val="0"/>
      <w:marTop w:val="0"/>
      <w:marBottom w:val="0"/>
      <w:divBdr>
        <w:top w:val="none" w:sz="0" w:space="0" w:color="auto"/>
        <w:left w:val="none" w:sz="0" w:space="0" w:color="auto"/>
        <w:bottom w:val="none" w:sz="0" w:space="0" w:color="auto"/>
        <w:right w:val="none" w:sz="0" w:space="0" w:color="auto"/>
      </w:divBdr>
      <w:divsChild>
        <w:div w:id="1938367066">
          <w:marLeft w:val="300"/>
          <w:marRight w:val="300"/>
          <w:marTop w:val="75"/>
          <w:marBottom w:val="300"/>
          <w:divBdr>
            <w:top w:val="none" w:sz="0" w:space="0" w:color="auto"/>
            <w:left w:val="none" w:sz="0" w:space="0" w:color="auto"/>
            <w:bottom w:val="none" w:sz="0" w:space="0" w:color="auto"/>
            <w:right w:val="none" w:sz="0" w:space="0" w:color="auto"/>
          </w:divBdr>
          <w:divsChild>
            <w:div w:id="167707439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793354492">
      <w:bodyDiv w:val="1"/>
      <w:marLeft w:val="0"/>
      <w:marRight w:val="0"/>
      <w:marTop w:val="0"/>
      <w:marBottom w:val="0"/>
      <w:divBdr>
        <w:top w:val="none" w:sz="0" w:space="0" w:color="auto"/>
        <w:left w:val="none" w:sz="0" w:space="0" w:color="auto"/>
        <w:bottom w:val="none" w:sz="0" w:space="0" w:color="auto"/>
        <w:right w:val="none" w:sz="0" w:space="0" w:color="auto"/>
      </w:divBdr>
    </w:div>
    <w:div w:id="1891376865">
      <w:bodyDiv w:val="1"/>
      <w:marLeft w:val="0"/>
      <w:marRight w:val="0"/>
      <w:marTop w:val="0"/>
      <w:marBottom w:val="0"/>
      <w:divBdr>
        <w:top w:val="none" w:sz="0" w:space="0" w:color="auto"/>
        <w:left w:val="none" w:sz="0" w:space="0" w:color="auto"/>
        <w:bottom w:val="none" w:sz="0" w:space="0" w:color="auto"/>
        <w:right w:val="none" w:sz="0" w:space="0" w:color="auto"/>
      </w:divBdr>
    </w:div>
    <w:div w:id="210425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5B724-B4E9-4723-8C68-4A821189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8</cp:revision>
  <dcterms:created xsi:type="dcterms:W3CDTF">2015-09-10T05:32:00Z</dcterms:created>
  <dcterms:modified xsi:type="dcterms:W3CDTF">2015-09-10T06:39:00Z</dcterms:modified>
</cp:coreProperties>
</file>