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D5B" w:rsidRPr="00315808" w:rsidRDefault="00BD2D5B" w:rsidP="00BD2D5B">
      <w:pPr>
        <w:spacing w:after="0" w:line="360" w:lineRule="auto"/>
        <w:jc w:val="center"/>
        <w:rPr>
          <w:rFonts w:ascii="Stencil" w:hAnsi="Stencil"/>
          <w:sz w:val="36"/>
          <w:szCs w:val="36"/>
        </w:rPr>
      </w:pPr>
      <w:r w:rsidRPr="00315808">
        <w:rPr>
          <w:rFonts w:ascii="Stencil" w:hAnsi="Stencil"/>
          <w:sz w:val="36"/>
          <w:szCs w:val="36"/>
        </w:rPr>
        <w:t>ST. XAVIER’S COLLEGE</w:t>
      </w:r>
    </w:p>
    <w:p w:rsidR="00BD2D5B" w:rsidRPr="00315808" w:rsidRDefault="00BD2D5B" w:rsidP="00BD2D5B">
      <w:pPr>
        <w:spacing w:after="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 xml:space="preserve">(Affiliated to </w:t>
      </w:r>
      <w:proofErr w:type="spellStart"/>
      <w:r w:rsidRPr="00315808">
        <w:rPr>
          <w:rFonts w:ascii="Times New Roman" w:hAnsi="Times New Roman" w:cs="Times New Roman"/>
          <w:b/>
          <w:sz w:val="28"/>
          <w:szCs w:val="28"/>
        </w:rPr>
        <w:t>Tribhuvan</w:t>
      </w:r>
      <w:proofErr w:type="spellEnd"/>
      <w:r w:rsidRPr="00315808">
        <w:rPr>
          <w:rFonts w:ascii="Times New Roman" w:hAnsi="Times New Roman" w:cs="Times New Roman"/>
          <w:b/>
          <w:sz w:val="28"/>
          <w:szCs w:val="28"/>
        </w:rPr>
        <w:t xml:space="preserve"> University)</w:t>
      </w:r>
    </w:p>
    <w:p w:rsidR="00BD2D5B" w:rsidRPr="00315808" w:rsidRDefault="00BD2D5B" w:rsidP="00BD2D5B">
      <w:pPr>
        <w:spacing w:after="360" w:line="360" w:lineRule="auto"/>
        <w:jc w:val="center"/>
        <w:rPr>
          <w:rFonts w:ascii="Times New Roman" w:hAnsi="Times New Roman" w:cs="Times New Roman"/>
          <w:sz w:val="28"/>
          <w:szCs w:val="28"/>
        </w:rPr>
      </w:pPr>
      <w:r w:rsidRPr="00315808">
        <w:rPr>
          <w:rFonts w:ascii="Times New Roman" w:hAnsi="Times New Roman" w:cs="Times New Roman"/>
          <w:sz w:val="28"/>
          <w:szCs w:val="28"/>
        </w:rPr>
        <w:t>Maitighar, Kathmandu</w:t>
      </w:r>
    </w:p>
    <w:p w:rsidR="00BD2D5B" w:rsidRPr="00315808" w:rsidRDefault="00BD2D5B" w:rsidP="00BD2D5B">
      <w:pPr>
        <w:spacing w:after="360" w:line="360" w:lineRule="auto"/>
        <w:jc w:val="center"/>
        <w:rPr>
          <w:rFonts w:ascii="Times New Roman" w:hAnsi="Times New Roman" w:cs="Times New Roman"/>
          <w:sz w:val="28"/>
          <w:szCs w:val="28"/>
        </w:rPr>
      </w:pPr>
    </w:p>
    <w:p w:rsidR="00BD2D5B" w:rsidRPr="00315808" w:rsidRDefault="00BD2D5B" w:rsidP="00BD2D5B">
      <w:pPr>
        <w:spacing w:after="360" w:line="360" w:lineRule="auto"/>
        <w:jc w:val="center"/>
        <w:rPr>
          <w:rFonts w:ascii="Stencil" w:hAnsi="Stencil"/>
          <w:sz w:val="76"/>
          <w:szCs w:val="72"/>
        </w:rPr>
      </w:pPr>
      <w:r w:rsidRPr="00315808">
        <w:rPr>
          <w:rFonts w:ascii="Stencil" w:hAnsi="Stencil"/>
          <w:noProof/>
          <w:sz w:val="76"/>
          <w:szCs w:val="72"/>
        </w:rPr>
        <w:drawing>
          <wp:inline distT="0" distB="0" distL="0" distR="0">
            <wp:extent cx="1962150" cy="2351043"/>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BD2D5B" w:rsidRPr="00315808" w:rsidRDefault="00BD2D5B" w:rsidP="00BD2D5B">
      <w:pPr>
        <w:spacing w:after="360" w:line="360" w:lineRule="auto"/>
        <w:jc w:val="center"/>
        <w:rPr>
          <w:rFonts w:ascii="Times New Roman" w:hAnsi="Times New Roman" w:cs="Times New Roman"/>
          <w:b/>
          <w:sz w:val="28"/>
          <w:szCs w:val="28"/>
          <w:u w:val="single"/>
        </w:rPr>
      </w:pPr>
      <w:r w:rsidRPr="00315808">
        <w:rPr>
          <w:rFonts w:ascii="Times New Roman" w:hAnsi="Times New Roman" w:cs="Times New Roman"/>
          <w:b/>
          <w:sz w:val="28"/>
          <w:szCs w:val="28"/>
          <w:u w:val="single"/>
        </w:rPr>
        <w:t>Database</w:t>
      </w:r>
      <w:r>
        <w:rPr>
          <w:rFonts w:ascii="Times New Roman" w:hAnsi="Times New Roman" w:cs="Times New Roman"/>
          <w:b/>
          <w:sz w:val="28"/>
          <w:szCs w:val="28"/>
          <w:u w:val="single"/>
        </w:rPr>
        <w:t xml:space="preserve"> Management System Assignment #8</w:t>
      </w:r>
    </w:p>
    <w:p w:rsidR="00BD2D5B" w:rsidRPr="00315808" w:rsidRDefault="00BD2D5B" w:rsidP="00BD2D5B">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by:</w:t>
      </w:r>
    </w:p>
    <w:p w:rsidR="00BD2D5B" w:rsidRPr="00315808" w:rsidRDefault="00BD2D5B" w:rsidP="00BD2D5B">
      <w:pPr>
        <w:spacing w:after="3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Pratik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Gautam</w:t>
      </w:r>
      <w:proofErr w:type="spellEnd"/>
      <w:r>
        <w:rPr>
          <w:rFonts w:ascii="Times New Roman" w:hAnsi="Times New Roman" w:cs="Times New Roman"/>
          <w:sz w:val="24"/>
          <w:szCs w:val="24"/>
        </w:rPr>
        <w:br/>
        <w:t>013BSCCSIT029</w:t>
      </w:r>
    </w:p>
    <w:p w:rsidR="00BD2D5B" w:rsidRPr="00315808" w:rsidRDefault="00BD2D5B" w:rsidP="00BD2D5B">
      <w:pPr>
        <w:spacing w:after="360" w:line="360" w:lineRule="auto"/>
        <w:jc w:val="center"/>
        <w:rPr>
          <w:rFonts w:ascii="Times New Roman" w:hAnsi="Times New Roman" w:cs="Times New Roman"/>
          <w:b/>
          <w:sz w:val="28"/>
          <w:szCs w:val="28"/>
        </w:rPr>
      </w:pPr>
      <w:r w:rsidRPr="00315808">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BD2D5B" w:rsidRPr="00315808" w:rsidTr="00C244E9">
        <w:trPr>
          <w:trHeight w:val="836"/>
        </w:trPr>
        <w:tc>
          <w:tcPr>
            <w:tcW w:w="3672" w:type="dxa"/>
            <w:vAlign w:val="center"/>
          </w:tcPr>
          <w:p w:rsidR="00BD2D5B" w:rsidRPr="00315808" w:rsidRDefault="00BD2D5B" w:rsidP="00C244E9">
            <w:pPr>
              <w:spacing w:before="100" w:line="360" w:lineRule="auto"/>
              <w:jc w:val="center"/>
              <w:rPr>
                <w:rFonts w:ascii="Times New Roman" w:hAnsi="Times New Roman" w:cs="Times New Roman"/>
                <w:sz w:val="24"/>
                <w:szCs w:val="24"/>
              </w:rPr>
            </w:pPr>
            <w:proofErr w:type="spellStart"/>
            <w:r w:rsidRPr="00315808">
              <w:rPr>
                <w:rFonts w:ascii="Times New Roman" w:hAnsi="Times New Roman" w:cs="Times New Roman"/>
                <w:sz w:val="24"/>
                <w:szCs w:val="24"/>
              </w:rPr>
              <w:t>Er</w:t>
            </w:r>
            <w:proofErr w:type="spellEnd"/>
            <w:r w:rsidRPr="00315808">
              <w:rPr>
                <w:rFonts w:ascii="Times New Roman" w:hAnsi="Times New Roman" w:cs="Times New Roman"/>
                <w:sz w:val="24"/>
                <w:szCs w:val="24"/>
              </w:rPr>
              <w:t xml:space="preserve">. Sanjay Kumar </w:t>
            </w:r>
            <w:proofErr w:type="spellStart"/>
            <w:r w:rsidRPr="00315808">
              <w:rPr>
                <w:rFonts w:ascii="Times New Roman" w:hAnsi="Times New Roman" w:cs="Times New Roman"/>
                <w:sz w:val="24"/>
                <w:szCs w:val="24"/>
              </w:rPr>
              <w:t>Yadav</w:t>
            </w:r>
            <w:proofErr w:type="spellEnd"/>
            <w:r w:rsidRPr="00315808">
              <w:rPr>
                <w:rFonts w:ascii="Times New Roman" w:hAnsi="Times New Roman" w:cs="Times New Roman"/>
                <w:sz w:val="24"/>
                <w:szCs w:val="24"/>
              </w:rPr>
              <w:br/>
              <w:t>Lecturer, St. Xavier’s College</w:t>
            </w:r>
          </w:p>
        </w:tc>
        <w:tc>
          <w:tcPr>
            <w:tcW w:w="3528" w:type="dxa"/>
          </w:tcPr>
          <w:p w:rsidR="00BD2D5B" w:rsidRPr="00315808" w:rsidRDefault="00BD2D5B" w:rsidP="00C244E9">
            <w:pPr>
              <w:spacing w:after="360" w:line="360" w:lineRule="auto"/>
              <w:jc w:val="center"/>
              <w:rPr>
                <w:rFonts w:ascii="Times New Roman" w:hAnsi="Times New Roman" w:cs="Times New Roman"/>
                <w:sz w:val="24"/>
                <w:szCs w:val="24"/>
              </w:rPr>
            </w:pPr>
          </w:p>
        </w:tc>
      </w:tr>
    </w:tbl>
    <w:p w:rsidR="00BD2D5B" w:rsidRPr="00315808" w:rsidRDefault="00BD2D5B" w:rsidP="00BD2D5B">
      <w:pPr>
        <w:spacing w:after="360" w:line="360" w:lineRule="auto"/>
        <w:jc w:val="center"/>
        <w:rPr>
          <w:rFonts w:ascii="Times New Roman" w:hAnsi="Times New Roman" w:cs="Times New Roman"/>
          <w:b/>
          <w:sz w:val="24"/>
          <w:szCs w:val="24"/>
        </w:rPr>
      </w:pPr>
    </w:p>
    <w:p w:rsidR="00BD2D5B" w:rsidRPr="00863DD5" w:rsidRDefault="00BD2D5B" w:rsidP="00BD2D5B">
      <w:pPr>
        <w:spacing w:after="360" w:line="360" w:lineRule="auto"/>
        <w:rPr>
          <w:rFonts w:ascii="Times New Roman" w:hAnsi="Times New Roman" w:cs="Times New Roman"/>
          <w:b/>
          <w:sz w:val="28"/>
        </w:rPr>
      </w:pPr>
      <w:r w:rsidRPr="00863DD5">
        <w:rPr>
          <w:rFonts w:ascii="Times New Roman" w:hAnsi="Times New Roman" w:cs="Times New Roman"/>
          <w:b/>
          <w:sz w:val="28"/>
        </w:rPr>
        <w:lastRenderedPageBreak/>
        <w:t>4.2.1 Domain Type in SQL</w:t>
      </w:r>
    </w:p>
    <w:p w:rsidR="00BD2D5B" w:rsidRPr="000239C4" w:rsidRDefault="00BD2D5B" w:rsidP="00BD2D5B">
      <w:pPr>
        <w:spacing w:after="360" w:line="360" w:lineRule="auto"/>
        <w:rPr>
          <w:rFonts w:ascii="Times New Roman" w:hAnsi="Times New Roman" w:cs="Times New Roman"/>
          <w:color w:val="000000"/>
          <w:sz w:val="24"/>
          <w:szCs w:val="24"/>
          <w:shd w:val="clear" w:color="auto" w:fill="FFFFFF"/>
        </w:rPr>
      </w:pPr>
      <w:r w:rsidRPr="000239C4">
        <w:rPr>
          <w:rFonts w:ascii="Times New Roman" w:hAnsi="Times New Roman" w:cs="Times New Roman"/>
          <w:color w:val="000000"/>
          <w:sz w:val="24"/>
          <w:szCs w:val="24"/>
          <w:shd w:val="clear" w:color="auto" w:fill="FFFFFF"/>
        </w:rPr>
        <w:t>Use of domains is an effective aid to design and implement consistent databases. Domains insure that all attributes defined by a domain share the same data type and value constraints.</w:t>
      </w:r>
    </w:p>
    <w:p w:rsidR="00BD2D5B" w:rsidRPr="000239C4" w:rsidRDefault="00BD2D5B" w:rsidP="00BD2D5B">
      <w:pPr>
        <w:numPr>
          <w:ilvl w:val="0"/>
          <w:numId w:val="1"/>
        </w:numPr>
        <w:spacing w:before="100" w:beforeAutospacing="1" w:after="0" w:line="360" w:lineRule="auto"/>
        <w:rPr>
          <w:rFonts w:ascii="Times New Roman" w:eastAsia="Times New Roman" w:hAnsi="Times New Roman" w:cs="Times New Roman"/>
          <w:color w:val="000000"/>
          <w:sz w:val="24"/>
          <w:szCs w:val="24"/>
        </w:rPr>
      </w:pPr>
      <w:r w:rsidRPr="000239C4">
        <w:rPr>
          <w:rFonts w:ascii="Times New Roman" w:eastAsia="Times New Roman" w:hAnsi="Times New Roman" w:cs="Times New Roman"/>
          <w:color w:val="000000"/>
          <w:sz w:val="24"/>
          <w:szCs w:val="24"/>
        </w:rPr>
        <w:t>The SQL-92 standard supports a variety of built-in domain types:</w:t>
      </w:r>
    </w:p>
    <w:p w:rsidR="00BD2D5B" w:rsidRPr="000239C4" w:rsidRDefault="00BD2D5B" w:rsidP="00BD2D5B">
      <w:pPr>
        <w:numPr>
          <w:ilvl w:val="1"/>
          <w:numId w:val="1"/>
        </w:numPr>
        <w:spacing w:before="100" w:beforeAutospacing="1" w:after="0" w:line="360" w:lineRule="auto"/>
        <w:rPr>
          <w:rFonts w:ascii="Times New Roman" w:eastAsia="Times New Roman" w:hAnsi="Times New Roman" w:cs="Times New Roman"/>
          <w:color w:val="000000"/>
          <w:sz w:val="24"/>
          <w:szCs w:val="24"/>
        </w:rPr>
      </w:pPr>
      <w:proofErr w:type="gramStart"/>
      <w:r w:rsidRPr="000239C4">
        <w:rPr>
          <w:rFonts w:ascii="Times New Roman" w:eastAsia="Times New Roman" w:hAnsi="Times New Roman" w:cs="Times New Roman"/>
          <w:b/>
          <w:bCs/>
          <w:color w:val="000000"/>
          <w:sz w:val="24"/>
          <w:szCs w:val="24"/>
        </w:rPr>
        <w:t>char</w:t>
      </w:r>
      <w:r w:rsidRPr="000239C4">
        <w:rPr>
          <w:rFonts w:ascii="Times New Roman" w:eastAsia="Times New Roman" w:hAnsi="Times New Roman" w:cs="Times New Roman"/>
          <w:color w:val="000000"/>
          <w:sz w:val="24"/>
          <w:szCs w:val="24"/>
        </w:rPr>
        <w:t>(</w:t>
      </w:r>
      <w:proofErr w:type="gramEnd"/>
      <w:r w:rsidRPr="000239C4">
        <w:rPr>
          <w:rFonts w:ascii="Times New Roman" w:eastAsia="Times New Roman" w:hAnsi="Times New Roman" w:cs="Times New Roman"/>
          <w:color w:val="000000"/>
          <w:sz w:val="24"/>
          <w:szCs w:val="24"/>
        </w:rPr>
        <w:t>n) (or </w:t>
      </w:r>
      <w:r w:rsidRPr="000239C4">
        <w:rPr>
          <w:rFonts w:ascii="Times New Roman" w:eastAsia="Times New Roman" w:hAnsi="Times New Roman" w:cs="Times New Roman"/>
          <w:b/>
          <w:bCs/>
          <w:color w:val="000000"/>
          <w:sz w:val="24"/>
          <w:szCs w:val="24"/>
        </w:rPr>
        <w:t>character</w:t>
      </w:r>
      <w:r w:rsidRPr="000239C4">
        <w:rPr>
          <w:rFonts w:ascii="Times New Roman" w:eastAsia="Times New Roman" w:hAnsi="Times New Roman" w:cs="Times New Roman"/>
          <w:color w:val="000000"/>
          <w:sz w:val="24"/>
          <w:szCs w:val="24"/>
        </w:rPr>
        <w:t>(n)): fixed-length character string, with user-specified length.</w:t>
      </w:r>
    </w:p>
    <w:p w:rsidR="00BD2D5B" w:rsidRPr="000239C4" w:rsidRDefault="00BD2D5B" w:rsidP="00BD2D5B">
      <w:pPr>
        <w:numPr>
          <w:ilvl w:val="1"/>
          <w:numId w:val="1"/>
        </w:numPr>
        <w:spacing w:before="100" w:beforeAutospacing="1" w:after="0" w:line="360" w:lineRule="auto"/>
        <w:rPr>
          <w:rFonts w:ascii="Times New Roman" w:eastAsia="Times New Roman" w:hAnsi="Times New Roman" w:cs="Times New Roman"/>
          <w:color w:val="000000"/>
          <w:sz w:val="24"/>
          <w:szCs w:val="24"/>
        </w:rPr>
      </w:pPr>
      <w:proofErr w:type="spellStart"/>
      <w:proofErr w:type="gramStart"/>
      <w:r w:rsidRPr="000239C4">
        <w:rPr>
          <w:rFonts w:ascii="Times New Roman" w:eastAsia="Times New Roman" w:hAnsi="Times New Roman" w:cs="Times New Roman"/>
          <w:b/>
          <w:bCs/>
          <w:color w:val="000000"/>
          <w:sz w:val="24"/>
          <w:szCs w:val="24"/>
        </w:rPr>
        <w:t>varchar</w:t>
      </w:r>
      <w:proofErr w:type="spellEnd"/>
      <w:r w:rsidRPr="000239C4">
        <w:rPr>
          <w:rFonts w:ascii="Times New Roman" w:eastAsia="Times New Roman" w:hAnsi="Times New Roman" w:cs="Times New Roman"/>
          <w:color w:val="000000"/>
          <w:sz w:val="24"/>
          <w:szCs w:val="24"/>
        </w:rPr>
        <w:t>(</w:t>
      </w:r>
      <w:proofErr w:type="gramEnd"/>
      <w:r w:rsidRPr="000239C4">
        <w:rPr>
          <w:rFonts w:ascii="Times New Roman" w:eastAsia="Times New Roman" w:hAnsi="Times New Roman" w:cs="Times New Roman"/>
          <w:color w:val="000000"/>
          <w:sz w:val="24"/>
          <w:szCs w:val="24"/>
        </w:rPr>
        <w:t>n) (or </w:t>
      </w:r>
      <w:r w:rsidRPr="000239C4">
        <w:rPr>
          <w:rFonts w:ascii="Times New Roman" w:eastAsia="Times New Roman" w:hAnsi="Times New Roman" w:cs="Times New Roman"/>
          <w:b/>
          <w:bCs/>
          <w:color w:val="000000"/>
          <w:sz w:val="24"/>
          <w:szCs w:val="24"/>
        </w:rPr>
        <w:t>character varying</w:t>
      </w:r>
      <w:r w:rsidRPr="000239C4">
        <w:rPr>
          <w:rFonts w:ascii="Times New Roman" w:eastAsia="Times New Roman" w:hAnsi="Times New Roman" w:cs="Times New Roman"/>
          <w:color w:val="000000"/>
          <w:sz w:val="24"/>
          <w:szCs w:val="24"/>
        </w:rPr>
        <w:t>): variable-length character string, with user-specified maximum length.</w:t>
      </w:r>
    </w:p>
    <w:p w:rsidR="00BD2D5B" w:rsidRPr="000239C4" w:rsidRDefault="00BD2D5B" w:rsidP="00BD2D5B">
      <w:pPr>
        <w:numPr>
          <w:ilvl w:val="1"/>
          <w:numId w:val="1"/>
        </w:numPr>
        <w:spacing w:before="100" w:beforeAutospacing="1" w:after="0" w:line="360" w:lineRule="auto"/>
        <w:rPr>
          <w:rFonts w:ascii="Times New Roman" w:eastAsia="Times New Roman" w:hAnsi="Times New Roman" w:cs="Times New Roman"/>
          <w:color w:val="000000"/>
          <w:sz w:val="24"/>
          <w:szCs w:val="24"/>
        </w:rPr>
      </w:pPr>
      <w:proofErr w:type="spellStart"/>
      <w:proofErr w:type="gramStart"/>
      <w:r w:rsidRPr="000239C4">
        <w:rPr>
          <w:rFonts w:ascii="Times New Roman" w:eastAsia="Times New Roman" w:hAnsi="Times New Roman" w:cs="Times New Roman"/>
          <w:b/>
          <w:bCs/>
          <w:color w:val="000000"/>
          <w:sz w:val="24"/>
          <w:szCs w:val="24"/>
        </w:rPr>
        <w:t>int</w:t>
      </w:r>
      <w:proofErr w:type="spellEnd"/>
      <w:proofErr w:type="gramEnd"/>
      <w:r w:rsidRPr="000239C4">
        <w:rPr>
          <w:rFonts w:ascii="Times New Roman" w:eastAsia="Times New Roman" w:hAnsi="Times New Roman" w:cs="Times New Roman"/>
          <w:color w:val="000000"/>
          <w:sz w:val="24"/>
          <w:szCs w:val="24"/>
        </w:rPr>
        <w:t> or </w:t>
      </w:r>
      <w:r w:rsidRPr="000239C4">
        <w:rPr>
          <w:rFonts w:ascii="Times New Roman" w:eastAsia="Times New Roman" w:hAnsi="Times New Roman" w:cs="Times New Roman"/>
          <w:b/>
          <w:bCs/>
          <w:color w:val="000000"/>
          <w:sz w:val="24"/>
          <w:szCs w:val="24"/>
        </w:rPr>
        <w:t>integer</w:t>
      </w:r>
      <w:r w:rsidRPr="000239C4">
        <w:rPr>
          <w:rFonts w:ascii="Times New Roman" w:eastAsia="Times New Roman" w:hAnsi="Times New Roman" w:cs="Times New Roman"/>
          <w:color w:val="000000"/>
          <w:sz w:val="24"/>
          <w:szCs w:val="24"/>
        </w:rPr>
        <w:t>: an integer (length is machine-dependent).</w:t>
      </w:r>
    </w:p>
    <w:p w:rsidR="00BD2D5B" w:rsidRPr="000239C4" w:rsidRDefault="00BD2D5B" w:rsidP="00BD2D5B">
      <w:pPr>
        <w:numPr>
          <w:ilvl w:val="1"/>
          <w:numId w:val="1"/>
        </w:numPr>
        <w:spacing w:before="100" w:beforeAutospacing="1" w:after="0" w:line="360" w:lineRule="auto"/>
        <w:rPr>
          <w:rFonts w:ascii="Times New Roman" w:eastAsia="Times New Roman" w:hAnsi="Times New Roman" w:cs="Times New Roman"/>
          <w:color w:val="000000"/>
          <w:sz w:val="24"/>
          <w:szCs w:val="24"/>
        </w:rPr>
      </w:pPr>
      <w:proofErr w:type="spellStart"/>
      <w:proofErr w:type="gramStart"/>
      <w:r w:rsidRPr="000239C4">
        <w:rPr>
          <w:rFonts w:ascii="Times New Roman" w:eastAsia="Times New Roman" w:hAnsi="Times New Roman" w:cs="Times New Roman"/>
          <w:b/>
          <w:bCs/>
          <w:color w:val="000000"/>
          <w:sz w:val="24"/>
          <w:szCs w:val="24"/>
        </w:rPr>
        <w:t>smallint</w:t>
      </w:r>
      <w:proofErr w:type="spellEnd"/>
      <w:proofErr w:type="gramEnd"/>
      <w:r w:rsidRPr="000239C4">
        <w:rPr>
          <w:rFonts w:ascii="Times New Roman" w:eastAsia="Times New Roman" w:hAnsi="Times New Roman" w:cs="Times New Roman"/>
          <w:color w:val="000000"/>
          <w:sz w:val="24"/>
          <w:szCs w:val="24"/>
        </w:rPr>
        <w:t>: a small integer (length is machine-dependent).</w:t>
      </w:r>
    </w:p>
    <w:p w:rsidR="00BD2D5B" w:rsidRPr="000239C4" w:rsidRDefault="00BD2D5B" w:rsidP="00BD2D5B">
      <w:pPr>
        <w:numPr>
          <w:ilvl w:val="1"/>
          <w:numId w:val="1"/>
        </w:numPr>
        <w:spacing w:before="100" w:beforeAutospacing="1" w:after="0" w:line="360" w:lineRule="auto"/>
        <w:rPr>
          <w:rFonts w:ascii="Times New Roman" w:eastAsia="Times New Roman" w:hAnsi="Times New Roman" w:cs="Times New Roman"/>
          <w:color w:val="000000"/>
          <w:sz w:val="24"/>
          <w:szCs w:val="24"/>
        </w:rPr>
      </w:pPr>
      <w:proofErr w:type="gramStart"/>
      <w:r w:rsidRPr="000239C4">
        <w:rPr>
          <w:rFonts w:ascii="Times New Roman" w:eastAsia="Times New Roman" w:hAnsi="Times New Roman" w:cs="Times New Roman"/>
          <w:b/>
          <w:bCs/>
          <w:color w:val="000000"/>
          <w:sz w:val="24"/>
          <w:szCs w:val="24"/>
        </w:rPr>
        <w:t>numeric</w:t>
      </w:r>
      <w:r w:rsidRPr="000239C4">
        <w:rPr>
          <w:rFonts w:ascii="Times New Roman" w:eastAsia="Times New Roman" w:hAnsi="Times New Roman" w:cs="Times New Roman"/>
          <w:color w:val="000000"/>
          <w:sz w:val="24"/>
          <w:szCs w:val="24"/>
        </w:rPr>
        <w:t>(</w:t>
      </w:r>
      <w:proofErr w:type="gramEnd"/>
      <w:r w:rsidRPr="000239C4">
        <w:rPr>
          <w:rFonts w:ascii="Times New Roman" w:eastAsia="Times New Roman" w:hAnsi="Times New Roman" w:cs="Times New Roman"/>
          <w:i/>
          <w:iCs/>
          <w:color w:val="000000"/>
          <w:sz w:val="24"/>
          <w:szCs w:val="24"/>
        </w:rPr>
        <w:t>p, d</w:t>
      </w:r>
      <w:r w:rsidRPr="000239C4">
        <w:rPr>
          <w:rFonts w:ascii="Times New Roman" w:eastAsia="Times New Roman" w:hAnsi="Times New Roman" w:cs="Times New Roman"/>
          <w:color w:val="000000"/>
          <w:sz w:val="24"/>
          <w:szCs w:val="24"/>
        </w:rPr>
        <w:t>): a fixed-point number with user-specified precision, consists of </w:t>
      </w:r>
      <w:r w:rsidRPr="000239C4">
        <w:rPr>
          <w:rFonts w:ascii="Times New Roman" w:eastAsia="Times New Roman" w:hAnsi="Times New Roman" w:cs="Times New Roman"/>
          <w:i/>
          <w:iCs/>
          <w:color w:val="000000"/>
          <w:sz w:val="24"/>
          <w:szCs w:val="24"/>
        </w:rPr>
        <w:t>p</w:t>
      </w:r>
      <w:r w:rsidRPr="000239C4">
        <w:rPr>
          <w:rFonts w:ascii="Times New Roman" w:eastAsia="Times New Roman" w:hAnsi="Times New Roman" w:cs="Times New Roman"/>
          <w:color w:val="000000"/>
          <w:sz w:val="24"/>
          <w:szCs w:val="24"/>
        </w:rPr>
        <w:t> digits (plus a sign) and </w:t>
      </w:r>
      <w:r w:rsidRPr="000239C4">
        <w:rPr>
          <w:rFonts w:ascii="Times New Roman" w:eastAsia="Times New Roman" w:hAnsi="Times New Roman" w:cs="Times New Roman"/>
          <w:i/>
          <w:iCs/>
          <w:color w:val="000000"/>
          <w:sz w:val="24"/>
          <w:szCs w:val="24"/>
        </w:rPr>
        <w:t>d</w:t>
      </w:r>
      <w:r w:rsidRPr="000239C4">
        <w:rPr>
          <w:rFonts w:ascii="Times New Roman" w:eastAsia="Times New Roman" w:hAnsi="Times New Roman" w:cs="Times New Roman"/>
          <w:color w:val="000000"/>
          <w:sz w:val="24"/>
          <w:szCs w:val="24"/>
        </w:rPr>
        <w:t> of </w:t>
      </w:r>
      <w:r w:rsidRPr="000239C4">
        <w:rPr>
          <w:rFonts w:ascii="Times New Roman" w:eastAsia="Times New Roman" w:hAnsi="Times New Roman" w:cs="Times New Roman"/>
          <w:i/>
          <w:iCs/>
          <w:color w:val="000000"/>
          <w:sz w:val="24"/>
          <w:szCs w:val="24"/>
        </w:rPr>
        <w:t>p</w:t>
      </w:r>
      <w:r w:rsidRPr="000239C4">
        <w:rPr>
          <w:rFonts w:ascii="Times New Roman" w:eastAsia="Times New Roman" w:hAnsi="Times New Roman" w:cs="Times New Roman"/>
          <w:color w:val="000000"/>
          <w:sz w:val="24"/>
          <w:szCs w:val="24"/>
        </w:rPr>
        <w:t> digits are to the right of the decimal point. E.g., </w:t>
      </w:r>
      <w:proofErr w:type="gramStart"/>
      <w:r w:rsidRPr="000239C4">
        <w:rPr>
          <w:rFonts w:ascii="Times New Roman" w:eastAsia="Times New Roman" w:hAnsi="Times New Roman" w:cs="Times New Roman"/>
          <w:b/>
          <w:bCs/>
          <w:color w:val="000000"/>
          <w:sz w:val="24"/>
          <w:szCs w:val="24"/>
        </w:rPr>
        <w:t>numeric</w:t>
      </w:r>
      <w:r w:rsidRPr="000239C4">
        <w:rPr>
          <w:rFonts w:ascii="Times New Roman" w:eastAsia="Times New Roman" w:hAnsi="Times New Roman" w:cs="Times New Roman"/>
          <w:color w:val="000000"/>
          <w:sz w:val="24"/>
          <w:szCs w:val="24"/>
        </w:rPr>
        <w:t>(</w:t>
      </w:r>
      <w:proofErr w:type="gramEnd"/>
      <w:r w:rsidRPr="000239C4">
        <w:rPr>
          <w:rFonts w:ascii="Times New Roman" w:eastAsia="Times New Roman" w:hAnsi="Times New Roman" w:cs="Times New Roman"/>
          <w:i/>
          <w:iCs/>
          <w:color w:val="000000"/>
          <w:sz w:val="24"/>
          <w:szCs w:val="24"/>
        </w:rPr>
        <w:t>3, 1</w:t>
      </w:r>
      <w:r w:rsidRPr="000239C4">
        <w:rPr>
          <w:rFonts w:ascii="Times New Roman" w:eastAsia="Times New Roman" w:hAnsi="Times New Roman" w:cs="Times New Roman"/>
          <w:color w:val="000000"/>
          <w:sz w:val="24"/>
          <w:szCs w:val="24"/>
        </w:rPr>
        <w:t>) allows 44.5 to be stored exactly but not 444.5.</w:t>
      </w:r>
    </w:p>
    <w:p w:rsidR="00BD2D5B" w:rsidRPr="000239C4" w:rsidRDefault="00BD2D5B" w:rsidP="00BD2D5B">
      <w:pPr>
        <w:numPr>
          <w:ilvl w:val="1"/>
          <w:numId w:val="1"/>
        </w:numPr>
        <w:spacing w:before="100" w:beforeAutospacing="1" w:after="0" w:line="360" w:lineRule="auto"/>
        <w:rPr>
          <w:rFonts w:ascii="Times New Roman" w:eastAsia="Times New Roman" w:hAnsi="Times New Roman" w:cs="Times New Roman"/>
          <w:color w:val="000000"/>
          <w:sz w:val="24"/>
          <w:szCs w:val="24"/>
        </w:rPr>
      </w:pPr>
      <w:proofErr w:type="gramStart"/>
      <w:r w:rsidRPr="000239C4">
        <w:rPr>
          <w:rFonts w:ascii="Times New Roman" w:eastAsia="Times New Roman" w:hAnsi="Times New Roman" w:cs="Times New Roman"/>
          <w:b/>
          <w:bCs/>
          <w:color w:val="000000"/>
          <w:sz w:val="24"/>
          <w:szCs w:val="24"/>
        </w:rPr>
        <w:t>real</w:t>
      </w:r>
      <w:proofErr w:type="gramEnd"/>
      <w:r w:rsidRPr="000239C4">
        <w:rPr>
          <w:rFonts w:ascii="Times New Roman" w:eastAsia="Times New Roman" w:hAnsi="Times New Roman" w:cs="Times New Roman"/>
          <w:color w:val="000000"/>
          <w:sz w:val="24"/>
          <w:szCs w:val="24"/>
        </w:rPr>
        <w:t> or </w:t>
      </w:r>
      <w:r w:rsidRPr="000239C4">
        <w:rPr>
          <w:rFonts w:ascii="Times New Roman" w:eastAsia="Times New Roman" w:hAnsi="Times New Roman" w:cs="Times New Roman"/>
          <w:b/>
          <w:bCs/>
          <w:color w:val="000000"/>
          <w:sz w:val="24"/>
          <w:szCs w:val="24"/>
        </w:rPr>
        <w:t>double precision</w:t>
      </w:r>
      <w:r w:rsidRPr="000239C4">
        <w:rPr>
          <w:rFonts w:ascii="Times New Roman" w:eastAsia="Times New Roman" w:hAnsi="Times New Roman" w:cs="Times New Roman"/>
          <w:color w:val="000000"/>
          <w:sz w:val="24"/>
          <w:szCs w:val="24"/>
        </w:rPr>
        <w:t>: floating-point or double-precision floating-point numbers, with machine-dependent precision.</w:t>
      </w:r>
    </w:p>
    <w:p w:rsidR="00BD2D5B" w:rsidRPr="000239C4" w:rsidRDefault="00BD2D5B" w:rsidP="00BD2D5B">
      <w:pPr>
        <w:numPr>
          <w:ilvl w:val="1"/>
          <w:numId w:val="1"/>
        </w:numPr>
        <w:spacing w:before="100" w:beforeAutospacing="1" w:after="0" w:line="360" w:lineRule="auto"/>
        <w:rPr>
          <w:rFonts w:ascii="Times New Roman" w:eastAsia="Times New Roman" w:hAnsi="Times New Roman" w:cs="Times New Roman"/>
          <w:color w:val="000000"/>
          <w:sz w:val="24"/>
          <w:szCs w:val="24"/>
        </w:rPr>
      </w:pPr>
      <w:proofErr w:type="gramStart"/>
      <w:r w:rsidRPr="000239C4">
        <w:rPr>
          <w:rFonts w:ascii="Times New Roman" w:eastAsia="Times New Roman" w:hAnsi="Times New Roman" w:cs="Times New Roman"/>
          <w:b/>
          <w:bCs/>
          <w:color w:val="000000"/>
          <w:sz w:val="24"/>
          <w:szCs w:val="24"/>
        </w:rPr>
        <w:t>float</w:t>
      </w:r>
      <w:r w:rsidRPr="000239C4">
        <w:rPr>
          <w:rFonts w:ascii="Times New Roman" w:eastAsia="Times New Roman" w:hAnsi="Times New Roman" w:cs="Times New Roman"/>
          <w:color w:val="000000"/>
          <w:sz w:val="24"/>
          <w:szCs w:val="24"/>
        </w:rPr>
        <w:t>(</w:t>
      </w:r>
      <w:proofErr w:type="gramEnd"/>
      <w:r w:rsidRPr="000239C4">
        <w:rPr>
          <w:rFonts w:ascii="Times New Roman" w:eastAsia="Times New Roman" w:hAnsi="Times New Roman" w:cs="Times New Roman"/>
          <w:color w:val="000000"/>
          <w:sz w:val="24"/>
          <w:szCs w:val="24"/>
        </w:rPr>
        <w:t>n): floating-point, with user-specified precision of at least </w:t>
      </w:r>
      <w:r w:rsidRPr="000239C4">
        <w:rPr>
          <w:rFonts w:ascii="Times New Roman" w:eastAsia="Times New Roman" w:hAnsi="Times New Roman" w:cs="Times New Roman"/>
          <w:i/>
          <w:iCs/>
          <w:color w:val="000000"/>
          <w:sz w:val="24"/>
          <w:szCs w:val="24"/>
        </w:rPr>
        <w:t>n</w:t>
      </w:r>
      <w:r w:rsidRPr="000239C4">
        <w:rPr>
          <w:rFonts w:ascii="Times New Roman" w:eastAsia="Times New Roman" w:hAnsi="Times New Roman" w:cs="Times New Roman"/>
          <w:color w:val="000000"/>
          <w:sz w:val="24"/>
          <w:szCs w:val="24"/>
        </w:rPr>
        <w:t> digits.</w:t>
      </w:r>
    </w:p>
    <w:p w:rsidR="00BD2D5B" w:rsidRPr="000239C4" w:rsidRDefault="00BD2D5B" w:rsidP="00BD2D5B">
      <w:pPr>
        <w:numPr>
          <w:ilvl w:val="1"/>
          <w:numId w:val="1"/>
        </w:numPr>
        <w:spacing w:before="100" w:beforeAutospacing="1" w:after="0" w:line="360" w:lineRule="auto"/>
        <w:rPr>
          <w:rFonts w:ascii="Times New Roman" w:eastAsia="Times New Roman" w:hAnsi="Times New Roman" w:cs="Times New Roman"/>
          <w:color w:val="000000"/>
          <w:sz w:val="24"/>
          <w:szCs w:val="24"/>
        </w:rPr>
      </w:pPr>
      <w:proofErr w:type="gramStart"/>
      <w:r w:rsidRPr="000239C4">
        <w:rPr>
          <w:rFonts w:ascii="Times New Roman" w:eastAsia="Times New Roman" w:hAnsi="Times New Roman" w:cs="Times New Roman"/>
          <w:b/>
          <w:bCs/>
          <w:color w:val="000000"/>
          <w:sz w:val="24"/>
          <w:szCs w:val="24"/>
        </w:rPr>
        <w:t>date</w:t>
      </w:r>
      <w:proofErr w:type="gramEnd"/>
      <w:r w:rsidRPr="000239C4">
        <w:rPr>
          <w:rFonts w:ascii="Times New Roman" w:eastAsia="Times New Roman" w:hAnsi="Times New Roman" w:cs="Times New Roman"/>
          <w:color w:val="000000"/>
          <w:sz w:val="24"/>
          <w:szCs w:val="24"/>
        </w:rPr>
        <w:t>: a calendar date, containing four digit year, month, and day of the month.</w:t>
      </w:r>
    </w:p>
    <w:p w:rsidR="00BD2D5B" w:rsidRPr="000239C4" w:rsidRDefault="00BD2D5B" w:rsidP="00BD2D5B">
      <w:pPr>
        <w:numPr>
          <w:ilvl w:val="1"/>
          <w:numId w:val="1"/>
        </w:numPr>
        <w:spacing w:before="100" w:beforeAutospacing="1" w:after="0" w:line="360" w:lineRule="auto"/>
        <w:rPr>
          <w:rFonts w:ascii="Times New Roman" w:eastAsia="Times New Roman" w:hAnsi="Times New Roman" w:cs="Times New Roman"/>
          <w:color w:val="000000"/>
          <w:sz w:val="24"/>
          <w:szCs w:val="24"/>
        </w:rPr>
      </w:pPr>
      <w:proofErr w:type="gramStart"/>
      <w:r w:rsidRPr="000239C4">
        <w:rPr>
          <w:rFonts w:ascii="Times New Roman" w:eastAsia="Times New Roman" w:hAnsi="Times New Roman" w:cs="Times New Roman"/>
          <w:b/>
          <w:bCs/>
          <w:color w:val="000000"/>
          <w:sz w:val="24"/>
          <w:szCs w:val="24"/>
        </w:rPr>
        <w:t>time</w:t>
      </w:r>
      <w:proofErr w:type="gramEnd"/>
      <w:r w:rsidRPr="000239C4">
        <w:rPr>
          <w:rFonts w:ascii="Times New Roman" w:eastAsia="Times New Roman" w:hAnsi="Times New Roman" w:cs="Times New Roman"/>
          <w:color w:val="000000"/>
          <w:sz w:val="24"/>
          <w:szCs w:val="24"/>
        </w:rPr>
        <w:t>: the time of the day in hours, minutes, and seconds.</w:t>
      </w:r>
    </w:p>
    <w:p w:rsidR="00BD2D5B" w:rsidRPr="000239C4" w:rsidRDefault="00BD2D5B" w:rsidP="00BD2D5B">
      <w:pPr>
        <w:numPr>
          <w:ilvl w:val="0"/>
          <w:numId w:val="1"/>
        </w:numPr>
        <w:spacing w:before="100" w:beforeAutospacing="1" w:after="0" w:line="360" w:lineRule="auto"/>
        <w:rPr>
          <w:rFonts w:ascii="Times New Roman" w:eastAsia="Times New Roman" w:hAnsi="Times New Roman" w:cs="Times New Roman"/>
          <w:color w:val="000000"/>
          <w:sz w:val="24"/>
          <w:szCs w:val="24"/>
        </w:rPr>
      </w:pPr>
      <w:r w:rsidRPr="000239C4">
        <w:rPr>
          <w:rFonts w:ascii="Times New Roman" w:eastAsia="Times New Roman" w:hAnsi="Times New Roman" w:cs="Times New Roman"/>
          <w:color w:val="000000"/>
          <w:sz w:val="24"/>
          <w:szCs w:val="24"/>
        </w:rPr>
        <w:t>SQL-92 allows arithmetic and comparison operations on various numeric domains, including, </w:t>
      </w:r>
      <w:r w:rsidRPr="000239C4">
        <w:rPr>
          <w:rFonts w:ascii="Times New Roman" w:eastAsia="Times New Roman" w:hAnsi="Times New Roman" w:cs="Times New Roman"/>
          <w:b/>
          <w:bCs/>
          <w:color w:val="000000"/>
          <w:sz w:val="24"/>
          <w:szCs w:val="24"/>
        </w:rPr>
        <w:t>interval</w:t>
      </w:r>
      <w:r w:rsidRPr="000239C4">
        <w:rPr>
          <w:rFonts w:ascii="Times New Roman" w:eastAsia="Times New Roman" w:hAnsi="Times New Roman" w:cs="Times New Roman"/>
          <w:color w:val="000000"/>
          <w:sz w:val="24"/>
          <w:szCs w:val="24"/>
        </w:rPr>
        <w:t> and </w:t>
      </w:r>
      <w:r w:rsidRPr="000239C4">
        <w:rPr>
          <w:rFonts w:ascii="Times New Roman" w:eastAsia="Times New Roman" w:hAnsi="Times New Roman" w:cs="Times New Roman"/>
          <w:i/>
          <w:iCs/>
          <w:color w:val="000000"/>
          <w:sz w:val="24"/>
          <w:szCs w:val="24"/>
        </w:rPr>
        <w:t>cast</w:t>
      </w:r>
      <w:r w:rsidRPr="000239C4">
        <w:rPr>
          <w:rFonts w:ascii="Times New Roman" w:eastAsia="Times New Roman" w:hAnsi="Times New Roman" w:cs="Times New Roman"/>
          <w:color w:val="000000"/>
          <w:sz w:val="24"/>
          <w:szCs w:val="24"/>
        </w:rPr>
        <w:t> (</w:t>
      </w:r>
      <w:r w:rsidRPr="000239C4">
        <w:rPr>
          <w:rFonts w:ascii="Times New Roman" w:eastAsia="Times New Roman" w:hAnsi="Times New Roman" w:cs="Times New Roman"/>
          <w:i/>
          <w:iCs/>
          <w:color w:val="000000"/>
          <w:sz w:val="24"/>
          <w:szCs w:val="24"/>
        </w:rPr>
        <w:t>type coercion</w:t>
      </w:r>
      <w:r w:rsidRPr="000239C4">
        <w:rPr>
          <w:rFonts w:ascii="Times New Roman" w:eastAsia="Times New Roman" w:hAnsi="Times New Roman" w:cs="Times New Roman"/>
          <w:color w:val="000000"/>
          <w:sz w:val="24"/>
          <w:szCs w:val="24"/>
        </w:rPr>
        <w:t>) such as transforming between </w:t>
      </w:r>
      <w:proofErr w:type="spellStart"/>
      <w:r w:rsidRPr="000239C4">
        <w:rPr>
          <w:rFonts w:ascii="Times New Roman" w:eastAsia="Times New Roman" w:hAnsi="Times New Roman" w:cs="Times New Roman"/>
          <w:i/>
          <w:iCs/>
          <w:color w:val="000000"/>
          <w:sz w:val="24"/>
          <w:szCs w:val="24"/>
        </w:rPr>
        <w:t>smallint</w:t>
      </w:r>
      <w:proofErr w:type="spellEnd"/>
      <w:r w:rsidRPr="000239C4">
        <w:rPr>
          <w:rFonts w:ascii="Times New Roman" w:eastAsia="Times New Roman" w:hAnsi="Times New Roman" w:cs="Times New Roman"/>
          <w:color w:val="000000"/>
          <w:sz w:val="24"/>
          <w:szCs w:val="24"/>
        </w:rPr>
        <w:t> and </w:t>
      </w:r>
      <w:r w:rsidRPr="000239C4">
        <w:rPr>
          <w:rFonts w:ascii="Times New Roman" w:eastAsia="Times New Roman" w:hAnsi="Times New Roman" w:cs="Times New Roman"/>
          <w:i/>
          <w:iCs/>
          <w:color w:val="000000"/>
          <w:sz w:val="24"/>
          <w:szCs w:val="24"/>
        </w:rPr>
        <w:t>int</w:t>
      </w:r>
      <w:r w:rsidRPr="000239C4">
        <w:rPr>
          <w:rFonts w:ascii="Times New Roman" w:eastAsia="Times New Roman" w:hAnsi="Times New Roman" w:cs="Times New Roman"/>
          <w:color w:val="000000"/>
          <w:sz w:val="24"/>
          <w:szCs w:val="24"/>
        </w:rPr>
        <w:t>. It considers strings with different length are compatible types as well.</w:t>
      </w:r>
    </w:p>
    <w:p w:rsidR="00BD2D5B" w:rsidRPr="000239C4" w:rsidRDefault="00BD2D5B" w:rsidP="00BD2D5B">
      <w:pPr>
        <w:numPr>
          <w:ilvl w:val="0"/>
          <w:numId w:val="1"/>
        </w:numPr>
        <w:spacing w:before="100" w:beforeAutospacing="1" w:after="0" w:line="360" w:lineRule="auto"/>
        <w:rPr>
          <w:rFonts w:ascii="Times New Roman" w:eastAsia="Times New Roman" w:hAnsi="Times New Roman" w:cs="Times New Roman"/>
          <w:color w:val="000000"/>
          <w:sz w:val="24"/>
          <w:szCs w:val="24"/>
        </w:rPr>
      </w:pPr>
      <w:r w:rsidRPr="000239C4">
        <w:rPr>
          <w:rFonts w:ascii="Times New Roman" w:eastAsia="Times New Roman" w:hAnsi="Times New Roman" w:cs="Times New Roman"/>
          <w:color w:val="000000"/>
          <w:sz w:val="24"/>
          <w:szCs w:val="24"/>
        </w:rPr>
        <w:t>SQL-92 allows </w:t>
      </w:r>
      <w:r w:rsidRPr="000239C4">
        <w:rPr>
          <w:rFonts w:ascii="Times New Roman" w:eastAsia="Times New Roman" w:hAnsi="Times New Roman" w:cs="Times New Roman"/>
          <w:b/>
          <w:bCs/>
          <w:color w:val="000000"/>
          <w:sz w:val="24"/>
          <w:szCs w:val="24"/>
        </w:rPr>
        <w:t>create domain</w:t>
      </w:r>
      <w:r w:rsidRPr="000239C4">
        <w:rPr>
          <w:rFonts w:ascii="Times New Roman" w:eastAsia="Times New Roman" w:hAnsi="Times New Roman" w:cs="Times New Roman"/>
          <w:color w:val="000000"/>
          <w:sz w:val="24"/>
          <w:szCs w:val="24"/>
        </w:rPr>
        <w:t> statement, e.g.,</w:t>
      </w:r>
    </w:p>
    <w:p w:rsidR="00BD2D5B" w:rsidRPr="000239C4" w:rsidRDefault="00BD2D5B" w:rsidP="00BD2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ind w:left="720"/>
        <w:rPr>
          <w:rFonts w:ascii="Times New Roman" w:eastAsia="Times New Roman" w:hAnsi="Times New Roman" w:cs="Times New Roman"/>
          <w:color w:val="000000"/>
          <w:sz w:val="24"/>
          <w:szCs w:val="24"/>
        </w:rPr>
      </w:pPr>
      <w:r w:rsidRPr="000239C4">
        <w:rPr>
          <w:rFonts w:ascii="Times New Roman" w:eastAsia="Times New Roman" w:hAnsi="Times New Roman" w:cs="Times New Roman"/>
          <w:color w:val="000000"/>
          <w:sz w:val="24"/>
          <w:szCs w:val="24"/>
        </w:rPr>
        <w:t xml:space="preserve"> </w:t>
      </w:r>
      <w:proofErr w:type="gramStart"/>
      <w:r w:rsidRPr="000239C4">
        <w:rPr>
          <w:rFonts w:ascii="Times New Roman" w:eastAsia="Times New Roman" w:hAnsi="Times New Roman" w:cs="Times New Roman"/>
          <w:b/>
          <w:bCs/>
          <w:color w:val="000000"/>
          <w:sz w:val="24"/>
          <w:szCs w:val="24"/>
        </w:rPr>
        <w:t>create</w:t>
      </w:r>
      <w:proofErr w:type="gramEnd"/>
      <w:r w:rsidRPr="000239C4">
        <w:rPr>
          <w:rFonts w:ascii="Times New Roman" w:eastAsia="Times New Roman" w:hAnsi="Times New Roman" w:cs="Times New Roman"/>
          <w:b/>
          <w:bCs/>
          <w:color w:val="000000"/>
          <w:sz w:val="24"/>
          <w:szCs w:val="24"/>
        </w:rPr>
        <w:t xml:space="preserve"> domain</w:t>
      </w:r>
      <w:r w:rsidRPr="000239C4">
        <w:rPr>
          <w:rFonts w:ascii="Times New Roman" w:eastAsia="Times New Roman" w:hAnsi="Times New Roman" w:cs="Times New Roman"/>
          <w:color w:val="000000"/>
          <w:sz w:val="24"/>
          <w:szCs w:val="24"/>
        </w:rPr>
        <w:t xml:space="preserve"> </w:t>
      </w:r>
      <w:r w:rsidRPr="000239C4">
        <w:rPr>
          <w:rFonts w:ascii="Times New Roman" w:eastAsia="Times New Roman" w:hAnsi="Times New Roman" w:cs="Times New Roman"/>
          <w:i/>
          <w:iCs/>
          <w:color w:val="000000"/>
          <w:sz w:val="24"/>
          <w:szCs w:val="24"/>
        </w:rPr>
        <w:t>person-name</w:t>
      </w:r>
      <w:r w:rsidRPr="000239C4">
        <w:rPr>
          <w:rFonts w:ascii="Times New Roman" w:eastAsia="Times New Roman" w:hAnsi="Times New Roman" w:cs="Times New Roman"/>
          <w:color w:val="000000"/>
          <w:sz w:val="24"/>
          <w:szCs w:val="24"/>
        </w:rPr>
        <w:t xml:space="preserve"> </w:t>
      </w:r>
      <w:r w:rsidRPr="000239C4">
        <w:rPr>
          <w:rFonts w:ascii="Times New Roman" w:eastAsia="Times New Roman" w:hAnsi="Times New Roman" w:cs="Times New Roman"/>
          <w:b/>
          <w:bCs/>
          <w:color w:val="000000"/>
          <w:sz w:val="24"/>
          <w:szCs w:val="24"/>
        </w:rPr>
        <w:t>char</w:t>
      </w:r>
      <w:r w:rsidRPr="000239C4">
        <w:rPr>
          <w:rFonts w:ascii="Times New Roman" w:eastAsia="Times New Roman" w:hAnsi="Times New Roman" w:cs="Times New Roman"/>
          <w:color w:val="000000"/>
          <w:sz w:val="24"/>
          <w:szCs w:val="24"/>
        </w:rPr>
        <w:t>(20)</w:t>
      </w:r>
    </w:p>
    <w:p w:rsidR="00BD2D5B" w:rsidRDefault="00BD2D5B" w:rsidP="00BD2D5B">
      <w:pPr>
        <w:pStyle w:val="Heading2"/>
        <w:spacing w:line="360" w:lineRule="auto"/>
      </w:pPr>
      <w:r w:rsidRPr="00FC2873">
        <w:t>Schema Definition in SQL</w:t>
      </w:r>
    </w:p>
    <w:p w:rsidR="00BD2D5B" w:rsidRDefault="00BD2D5B" w:rsidP="00BD2D5B">
      <w:pPr>
        <w:spacing w:line="360" w:lineRule="auto"/>
        <w:jc w:val="both"/>
      </w:pPr>
      <w:r w:rsidRPr="00FC2873">
        <w:t xml:space="preserve">A schema is a collection of database objects (as far as this hour is concerned—tables) associated with one particular database username. This username is called the schema owner, or the owner of the related group of objects. You may have one or multiple schemas in a database. Basically, any user who </w:t>
      </w:r>
      <w:r w:rsidRPr="00FC2873">
        <w:lastRenderedPageBreak/>
        <w:t xml:space="preserve">creates an object has just created his or </w:t>
      </w:r>
      <w:proofErr w:type="gramStart"/>
      <w:r w:rsidRPr="00FC2873">
        <w:t>her own</w:t>
      </w:r>
      <w:proofErr w:type="gramEnd"/>
      <w:r w:rsidRPr="00FC2873">
        <w:t xml:space="preserve"> schema. So, based on a user's privileges within the database, the user has control over objects that are created, manipulated, and deleted. A schema can consist of a single table and has no limits to the number of objects that it may contain, unless restricted by a specific database implementation</w:t>
      </w:r>
      <w:r>
        <w:t>.</w:t>
      </w:r>
    </w:p>
    <w:p w:rsidR="00964AC8" w:rsidRDefault="00964AC8"/>
    <w:sectPr w:rsidR="00964AC8" w:rsidSect="00964A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F3CBA"/>
    <w:multiLevelType w:val="multilevel"/>
    <w:tmpl w:val="D4E4C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D2D5B"/>
    <w:rsid w:val="00964AC8"/>
    <w:rsid w:val="00BD2D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D5B"/>
    <w:rPr>
      <w:rFonts w:eastAsiaTheme="minorEastAsia"/>
    </w:rPr>
  </w:style>
  <w:style w:type="paragraph" w:styleId="Heading2">
    <w:name w:val="heading 2"/>
    <w:basedOn w:val="Normal"/>
    <w:next w:val="Normal"/>
    <w:link w:val="Heading2Char"/>
    <w:uiPriority w:val="9"/>
    <w:unhideWhenUsed/>
    <w:qFormat/>
    <w:rsid w:val="00BD2D5B"/>
    <w:pPr>
      <w:keepNext/>
      <w:keepLines/>
      <w:spacing w:before="200" w:after="0"/>
      <w:outlineLvl w:val="1"/>
    </w:pPr>
    <w:rPr>
      <w:rFonts w:ascii="Times New Roman" w:eastAsiaTheme="majorEastAsia"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2D5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2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D5B"/>
    <w:rPr>
      <w:rFonts w:ascii="Tahoma" w:eastAsiaTheme="minorEastAsia" w:hAnsi="Tahoma" w:cs="Tahoma"/>
      <w:sz w:val="16"/>
      <w:szCs w:val="16"/>
    </w:rPr>
  </w:style>
  <w:style w:type="character" w:customStyle="1" w:styleId="Heading2Char">
    <w:name w:val="Heading 2 Char"/>
    <w:basedOn w:val="DefaultParagraphFont"/>
    <w:link w:val="Heading2"/>
    <w:uiPriority w:val="9"/>
    <w:rsid w:val="00BD2D5B"/>
    <w:rPr>
      <w:rFonts w:ascii="Times New Roman" w:eastAsiaTheme="majorEastAsia" w:hAnsi="Times New Roman" w:cs="Times New Roman"/>
      <w:b/>
      <w:bCs/>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2015-09-27T03:15:00Z</dcterms:created>
  <dcterms:modified xsi:type="dcterms:W3CDTF">2015-09-27T03:17:00Z</dcterms:modified>
</cp:coreProperties>
</file>