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675" w:rsidRPr="0072698E" w:rsidRDefault="000B6675" w:rsidP="000B6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72698E">
        <w:rPr>
          <w:rFonts w:ascii="Times New Roman" w:hAnsi="Times New Roman" w:cs="Times New Roman"/>
          <w:b/>
          <w:bCs/>
          <w:color w:val="000000"/>
          <w:sz w:val="48"/>
          <w:szCs w:val="48"/>
        </w:rPr>
        <w:t>ST. XAVIER’S COLLEGE</w:t>
      </w:r>
    </w:p>
    <w:p w:rsidR="000B6675" w:rsidRDefault="000B6675" w:rsidP="000B6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62BA3">
        <w:rPr>
          <w:rFonts w:ascii="Times New Roman" w:hAnsi="Times New Roman" w:cs="Times New Roman"/>
          <w:b/>
          <w:bCs/>
          <w:color w:val="000000"/>
          <w:sz w:val="36"/>
          <w:szCs w:val="36"/>
        </w:rPr>
        <w:t>MAITIGHAR, KATHMANDU</w:t>
      </w:r>
    </w:p>
    <w:p w:rsidR="000B6675" w:rsidRDefault="000B6675" w:rsidP="000B6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0B6675" w:rsidRPr="00F62BA3" w:rsidRDefault="000B6675" w:rsidP="000B6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0B6675" w:rsidRDefault="000B6675" w:rsidP="000B6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4"/>
          <w:szCs w:val="34"/>
        </w:rPr>
        <w:drawing>
          <wp:inline distT="0" distB="0" distL="0" distR="0">
            <wp:extent cx="2108137" cy="2179675"/>
            <wp:effectExtent l="19050" t="0" r="641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886" cy="218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675" w:rsidRDefault="00C50A82" w:rsidP="000B6675">
      <w:pPr>
        <w:tabs>
          <w:tab w:val="center" w:pos="4680"/>
          <w:tab w:val="left" w:pos="669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ab/>
        <w:t>Database Management System</w:t>
      </w:r>
      <w:r w:rsidR="000B6675">
        <w:rPr>
          <w:rFonts w:ascii="Times New Roman" w:hAnsi="Times New Roman" w:cs="Times New Roman"/>
          <w:b/>
          <w:bCs/>
          <w:color w:val="000000"/>
          <w:sz w:val="34"/>
          <w:szCs w:val="34"/>
        </w:rPr>
        <w:tab/>
      </w:r>
    </w:p>
    <w:p w:rsidR="000B6675" w:rsidRDefault="000B6675" w:rsidP="000B66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</w:t>
      </w:r>
      <w:r w:rsidR="007206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Theory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Assignment </w:t>
      </w:r>
      <w:r w:rsidR="00E16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#8</w:t>
      </w:r>
    </w:p>
    <w:p w:rsidR="000B6675" w:rsidRPr="00DC3F52" w:rsidRDefault="000B6675" w:rsidP="000B667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6675" w:rsidRPr="00DC3F52" w:rsidRDefault="000B6675" w:rsidP="000B6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3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by:</w:t>
      </w:r>
    </w:p>
    <w:p w:rsidR="000B6675" w:rsidRDefault="000B6675" w:rsidP="000B6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Anu Kadel</w:t>
      </w:r>
    </w:p>
    <w:p w:rsidR="000B6675" w:rsidRPr="00B25985" w:rsidRDefault="000B6675" w:rsidP="000B6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013</w:t>
      </w:r>
      <w:r w:rsidRPr="00B25985">
        <w:rPr>
          <w:rFonts w:ascii="Times New Roman" w:hAnsi="Times New Roman" w:cs="Times New Roman"/>
          <w:bCs/>
          <w:color w:val="000000"/>
          <w:sz w:val="28"/>
          <w:szCs w:val="28"/>
        </w:rPr>
        <w:t>BSCIT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007</w:t>
      </w:r>
    </w:p>
    <w:p w:rsidR="000B6675" w:rsidRPr="00DC3F52" w:rsidRDefault="000B6675" w:rsidP="000B6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6675" w:rsidRDefault="000B6675" w:rsidP="000B6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3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to:</w:t>
      </w:r>
    </w:p>
    <w:tbl>
      <w:tblPr>
        <w:tblStyle w:val="TableGrid"/>
        <w:tblW w:w="9856" w:type="dxa"/>
        <w:tblLook w:val="04A0"/>
      </w:tblPr>
      <w:tblGrid>
        <w:gridCol w:w="4928"/>
        <w:gridCol w:w="4928"/>
      </w:tblGrid>
      <w:tr w:rsidR="000B6675" w:rsidTr="00AD04B1">
        <w:trPr>
          <w:trHeight w:val="436"/>
        </w:trPr>
        <w:tc>
          <w:tcPr>
            <w:tcW w:w="4928" w:type="dxa"/>
          </w:tcPr>
          <w:p w:rsidR="000B6675" w:rsidRDefault="000B6675" w:rsidP="00AD04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0B6675" w:rsidRDefault="000B6675" w:rsidP="00AD04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Er.  Sanjay Kumar Yadav</w:t>
            </w:r>
          </w:p>
        </w:tc>
        <w:tc>
          <w:tcPr>
            <w:tcW w:w="4928" w:type="dxa"/>
          </w:tcPr>
          <w:p w:rsidR="000B6675" w:rsidRDefault="000B6675" w:rsidP="00AD04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0B6675" w:rsidRDefault="000B6675" w:rsidP="00AD04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0B6675" w:rsidRDefault="000B6675" w:rsidP="000B6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6675" w:rsidRDefault="000B6675" w:rsidP="000B6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Lecturer</w:t>
      </w:r>
    </w:p>
    <w:p w:rsidR="000B6675" w:rsidRPr="00B25985" w:rsidRDefault="000B6675" w:rsidP="000B6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5985">
        <w:rPr>
          <w:rFonts w:ascii="Times New Roman" w:hAnsi="Times New Roman" w:cs="Times New Roman"/>
          <w:bCs/>
          <w:color w:val="000000"/>
          <w:sz w:val="28"/>
          <w:szCs w:val="28"/>
        </w:rPr>
        <w:t>Department of Computer Science</w:t>
      </w:r>
    </w:p>
    <w:p w:rsidR="000B6675" w:rsidRDefault="000B6675" w:rsidP="000B6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5985">
        <w:rPr>
          <w:rFonts w:ascii="Times New Roman" w:hAnsi="Times New Roman" w:cs="Times New Roman"/>
          <w:bCs/>
          <w:color w:val="000000"/>
          <w:sz w:val="28"/>
          <w:szCs w:val="28"/>
        </w:rPr>
        <w:t>St. Xavier’s College, Maitighar</w:t>
      </w:r>
    </w:p>
    <w:p w:rsidR="000B6675" w:rsidRDefault="000B6675" w:rsidP="000B6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20607" w:rsidRPr="00BC1851" w:rsidRDefault="00720607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BC1851">
        <w:rPr>
          <w:rFonts w:cstheme="minorHAnsi"/>
          <w:b/>
          <w:bCs/>
          <w:color w:val="000000"/>
          <w:sz w:val="24"/>
          <w:szCs w:val="24"/>
        </w:rPr>
        <w:lastRenderedPageBreak/>
        <w:t>[1]</w:t>
      </w:r>
      <w:r w:rsidRPr="00BC1851">
        <w:rPr>
          <w:rFonts w:cstheme="minorHAnsi"/>
          <w:b/>
          <w:bCs/>
          <w:color w:val="000000"/>
          <w:sz w:val="24"/>
          <w:szCs w:val="24"/>
          <w:u w:val="single"/>
        </w:rPr>
        <w:t>Data definition language</w:t>
      </w:r>
    </w:p>
    <w:p w:rsidR="00720607" w:rsidRPr="00BC1851" w:rsidRDefault="00720607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  <w:r w:rsidRPr="00BC1851">
        <w:rPr>
          <w:rStyle w:val="tgc"/>
          <w:rFonts w:cstheme="minorHAnsi"/>
          <w:sz w:val="24"/>
          <w:szCs w:val="24"/>
        </w:rPr>
        <w:t>A data definition language or data description language (</w:t>
      </w:r>
      <w:r w:rsidRPr="00BC1851">
        <w:rPr>
          <w:rStyle w:val="tgc"/>
          <w:rFonts w:cstheme="minorHAnsi"/>
          <w:b/>
          <w:bCs/>
          <w:sz w:val="24"/>
          <w:szCs w:val="24"/>
        </w:rPr>
        <w:t>DDL</w:t>
      </w:r>
      <w:r w:rsidRPr="00BC1851">
        <w:rPr>
          <w:rStyle w:val="tgc"/>
          <w:rFonts w:cstheme="minorHAnsi"/>
          <w:sz w:val="24"/>
          <w:szCs w:val="24"/>
        </w:rPr>
        <w:t>) is a syntax similar to a computer programming language for defining data structures, especially database schemas.</w:t>
      </w:r>
    </w:p>
    <w:p w:rsidR="00720607" w:rsidRPr="00BC1851" w:rsidRDefault="00720607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  <w:r w:rsidRPr="00BC1851">
        <w:rPr>
          <w:rFonts w:cstheme="minorHAnsi"/>
          <w:bCs/>
          <w:color w:val="000000"/>
          <w:sz w:val="24"/>
          <w:szCs w:val="24"/>
        </w:rPr>
        <w:tab/>
      </w:r>
    </w:p>
    <w:p w:rsidR="00720607" w:rsidRPr="00BC1851" w:rsidRDefault="00720607" w:rsidP="007206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BC1851">
        <w:rPr>
          <w:rFonts w:cstheme="minorHAnsi"/>
          <w:b/>
          <w:bCs/>
          <w:color w:val="000000"/>
          <w:sz w:val="24"/>
          <w:szCs w:val="24"/>
          <w:u w:val="single"/>
        </w:rPr>
        <w:t>Domain type in SQL</w:t>
      </w:r>
    </w:p>
    <w:p w:rsidR="00720607" w:rsidRPr="00BC1851" w:rsidRDefault="00720607" w:rsidP="0072060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The SQL standard supports a variety of built-in domain types: </w:t>
      </w:r>
    </w:p>
    <w:p w:rsidR="00720607" w:rsidRPr="00BC1851" w:rsidRDefault="00720607" w:rsidP="0072060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char</w:t>
      </w:r>
      <w:r w:rsidRPr="00BC1851">
        <w:rPr>
          <w:rFonts w:eastAsia="Times New Roman" w:cstheme="minorHAnsi"/>
          <w:sz w:val="24"/>
          <w:szCs w:val="24"/>
        </w:rPr>
        <w:t xml:space="preserve">(n) (or </w:t>
      </w:r>
      <w:r w:rsidRPr="00BC1851">
        <w:rPr>
          <w:rFonts w:eastAsia="Times New Roman" w:cstheme="minorHAnsi"/>
          <w:b/>
          <w:bCs/>
          <w:sz w:val="24"/>
          <w:szCs w:val="24"/>
        </w:rPr>
        <w:t>character</w:t>
      </w:r>
      <w:r w:rsidRPr="00BC1851">
        <w:rPr>
          <w:rFonts w:eastAsia="Times New Roman" w:cstheme="minorHAnsi"/>
          <w:sz w:val="24"/>
          <w:szCs w:val="24"/>
        </w:rPr>
        <w:t>(n)): fixed-length character string, with user-specified length.</w:t>
      </w:r>
    </w:p>
    <w:p w:rsidR="00720607" w:rsidRPr="00BC1851" w:rsidRDefault="00720607" w:rsidP="0072060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varchar</w:t>
      </w:r>
      <w:r w:rsidRPr="00BC1851">
        <w:rPr>
          <w:rFonts w:eastAsia="Times New Roman" w:cstheme="minorHAnsi"/>
          <w:sz w:val="24"/>
          <w:szCs w:val="24"/>
        </w:rPr>
        <w:t xml:space="preserve">(n) (or </w:t>
      </w:r>
      <w:r w:rsidRPr="00BC1851">
        <w:rPr>
          <w:rFonts w:eastAsia="Times New Roman" w:cstheme="minorHAnsi"/>
          <w:b/>
          <w:bCs/>
          <w:sz w:val="24"/>
          <w:szCs w:val="24"/>
        </w:rPr>
        <w:t>character varying</w:t>
      </w:r>
      <w:r w:rsidRPr="00BC1851">
        <w:rPr>
          <w:rFonts w:eastAsia="Times New Roman" w:cstheme="minorHAnsi"/>
          <w:sz w:val="24"/>
          <w:szCs w:val="24"/>
        </w:rPr>
        <w:t>): variable-length character string, with user-specified maximum length.</w:t>
      </w:r>
    </w:p>
    <w:p w:rsidR="00720607" w:rsidRPr="00BC1851" w:rsidRDefault="00720607" w:rsidP="0072060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int</w:t>
      </w:r>
      <w:r w:rsidRPr="00BC1851">
        <w:rPr>
          <w:rFonts w:eastAsia="Times New Roman" w:cstheme="minorHAnsi"/>
          <w:sz w:val="24"/>
          <w:szCs w:val="24"/>
        </w:rPr>
        <w:t xml:space="preserve"> or </w:t>
      </w:r>
      <w:r w:rsidRPr="00BC1851">
        <w:rPr>
          <w:rFonts w:eastAsia="Times New Roman" w:cstheme="minorHAnsi"/>
          <w:b/>
          <w:bCs/>
          <w:sz w:val="24"/>
          <w:szCs w:val="24"/>
        </w:rPr>
        <w:t>integer</w:t>
      </w:r>
      <w:r w:rsidRPr="00BC1851">
        <w:rPr>
          <w:rFonts w:eastAsia="Times New Roman" w:cstheme="minorHAnsi"/>
          <w:sz w:val="24"/>
          <w:szCs w:val="24"/>
        </w:rPr>
        <w:t>: an integer (length is machine-dependent).</w:t>
      </w:r>
    </w:p>
    <w:p w:rsidR="00720607" w:rsidRPr="00BC1851" w:rsidRDefault="00720607" w:rsidP="0072060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smallint</w:t>
      </w:r>
      <w:r w:rsidRPr="00BC1851">
        <w:rPr>
          <w:rFonts w:eastAsia="Times New Roman" w:cstheme="minorHAnsi"/>
          <w:sz w:val="24"/>
          <w:szCs w:val="24"/>
        </w:rPr>
        <w:t>: a small integer (length is machine-dependent).</w:t>
      </w:r>
    </w:p>
    <w:p w:rsidR="00720607" w:rsidRPr="00BC1851" w:rsidRDefault="00720607" w:rsidP="0072060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numeric</w:t>
      </w:r>
      <w:r w:rsidRPr="00BC1851">
        <w:rPr>
          <w:rFonts w:eastAsia="Times New Roman" w:cstheme="minorHAnsi"/>
          <w:sz w:val="24"/>
          <w:szCs w:val="24"/>
        </w:rPr>
        <w:t>(</w:t>
      </w:r>
      <w:r w:rsidRPr="00BC1851">
        <w:rPr>
          <w:rFonts w:eastAsia="Times New Roman" w:cstheme="minorHAnsi"/>
          <w:i/>
          <w:iCs/>
          <w:sz w:val="24"/>
          <w:szCs w:val="24"/>
        </w:rPr>
        <w:t>p, d</w:t>
      </w:r>
      <w:r w:rsidRPr="00BC1851">
        <w:rPr>
          <w:rFonts w:eastAsia="Times New Roman" w:cstheme="minorHAnsi"/>
          <w:sz w:val="24"/>
          <w:szCs w:val="24"/>
        </w:rPr>
        <w:t xml:space="preserve">): a fixed-point number with user-specified precision, consists of </w:t>
      </w:r>
      <w:r w:rsidRPr="00BC1851">
        <w:rPr>
          <w:rFonts w:eastAsia="Times New Roman" w:cstheme="minorHAnsi"/>
          <w:i/>
          <w:iCs/>
          <w:sz w:val="24"/>
          <w:szCs w:val="24"/>
        </w:rPr>
        <w:t>p</w:t>
      </w:r>
      <w:r w:rsidRPr="00BC1851">
        <w:rPr>
          <w:rFonts w:eastAsia="Times New Roman" w:cstheme="minorHAnsi"/>
          <w:sz w:val="24"/>
          <w:szCs w:val="24"/>
        </w:rPr>
        <w:t xml:space="preserve"> digits (plus a sign) and </w:t>
      </w:r>
      <w:r w:rsidRPr="00BC1851">
        <w:rPr>
          <w:rFonts w:eastAsia="Times New Roman" w:cstheme="minorHAnsi"/>
          <w:i/>
          <w:iCs/>
          <w:sz w:val="24"/>
          <w:szCs w:val="24"/>
        </w:rPr>
        <w:t>d</w:t>
      </w:r>
      <w:r w:rsidRPr="00BC1851">
        <w:rPr>
          <w:rFonts w:eastAsia="Times New Roman" w:cstheme="minorHAnsi"/>
          <w:sz w:val="24"/>
          <w:szCs w:val="24"/>
        </w:rPr>
        <w:t xml:space="preserve"> of </w:t>
      </w:r>
      <w:r w:rsidRPr="00BC1851">
        <w:rPr>
          <w:rFonts w:eastAsia="Times New Roman" w:cstheme="minorHAnsi"/>
          <w:i/>
          <w:iCs/>
          <w:sz w:val="24"/>
          <w:szCs w:val="24"/>
        </w:rPr>
        <w:t>p</w:t>
      </w:r>
      <w:r w:rsidRPr="00BC1851">
        <w:rPr>
          <w:rFonts w:eastAsia="Times New Roman" w:cstheme="minorHAnsi"/>
          <w:sz w:val="24"/>
          <w:szCs w:val="24"/>
        </w:rPr>
        <w:t xml:space="preserve"> digits are to the right of the decimal point. E.g., </w:t>
      </w:r>
      <w:r w:rsidRPr="00BC1851">
        <w:rPr>
          <w:rFonts w:eastAsia="Times New Roman" w:cstheme="minorHAnsi"/>
          <w:b/>
          <w:bCs/>
          <w:sz w:val="24"/>
          <w:szCs w:val="24"/>
        </w:rPr>
        <w:t>numeric</w:t>
      </w:r>
      <w:r w:rsidRPr="00BC1851">
        <w:rPr>
          <w:rFonts w:eastAsia="Times New Roman" w:cstheme="minorHAnsi"/>
          <w:sz w:val="24"/>
          <w:szCs w:val="24"/>
        </w:rPr>
        <w:t>(</w:t>
      </w:r>
      <w:r w:rsidRPr="00BC1851">
        <w:rPr>
          <w:rFonts w:eastAsia="Times New Roman" w:cstheme="minorHAnsi"/>
          <w:i/>
          <w:iCs/>
          <w:sz w:val="24"/>
          <w:szCs w:val="24"/>
        </w:rPr>
        <w:t>3, 1</w:t>
      </w:r>
      <w:r w:rsidRPr="00BC1851">
        <w:rPr>
          <w:rFonts w:eastAsia="Times New Roman" w:cstheme="minorHAnsi"/>
          <w:sz w:val="24"/>
          <w:szCs w:val="24"/>
        </w:rPr>
        <w:t>) allows 44.5 to be stored exactly but not 444.5.</w:t>
      </w:r>
    </w:p>
    <w:p w:rsidR="00720607" w:rsidRPr="00BC1851" w:rsidRDefault="00720607" w:rsidP="0072060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real</w:t>
      </w:r>
      <w:r w:rsidRPr="00BC1851">
        <w:rPr>
          <w:rFonts w:eastAsia="Times New Roman" w:cstheme="minorHAnsi"/>
          <w:sz w:val="24"/>
          <w:szCs w:val="24"/>
        </w:rPr>
        <w:t xml:space="preserve"> or </w:t>
      </w:r>
      <w:r w:rsidRPr="00BC1851">
        <w:rPr>
          <w:rFonts w:eastAsia="Times New Roman" w:cstheme="minorHAnsi"/>
          <w:b/>
          <w:bCs/>
          <w:sz w:val="24"/>
          <w:szCs w:val="24"/>
        </w:rPr>
        <w:t>double precision</w:t>
      </w:r>
      <w:r w:rsidRPr="00BC1851">
        <w:rPr>
          <w:rFonts w:eastAsia="Times New Roman" w:cstheme="minorHAnsi"/>
          <w:sz w:val="24"/>
          <w:szCs w:val="24"/>
        </w:rPr>
        <w:t>: floating-point or double-precision floating-point numbers, with machine-dependent precision.</w:t>
      </w:r>
    </w:p>
    <w:p w:rsidR="00720607" w:rsidRPr="00BC1851" w:rsidRDefault="00720607" w:rsidP="0072060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float</w:t>
      </w:r>
      <w:r w:rsidRPr="00BC1851">
        <w:rPr>
          <w:rFonts w:eastAsia="Times New Roman" w:cstheme="minorHAnsi"/>
          <w:sz w:val="24"/>
          <w:szCs w:val="24"/>
        </w:rPr>
        <w:t xml:space="preserve">(n): floating-point, with user-specified precision of at least </w:t>
      </w:r>
      <w:r w:rsidRPr="00BC1851">
        <w:rPr>
          <w:rFonts w:eastAsia="Times New Roman" w:cstheme="minorHAnsi"/>
          <w:i/>
          <w:iCs/>
          <w:sz w:val="24"/>
          <w:szCs w:val="24"/>
        </w:rPr>
        <w:t>n</w:t>
      </w:r>
      <w:r w:rsidRPr="00BC1851">
        <w:rPr>
          <w:rFonts w:eastAsia="Times New Roman" w:cstheme="minorHAnsi"/>
          <w:sz w:val="24"/>
          <w:szCs w:val="24"/>
        </w:rPr>
        <w:t xml:space="preserve"> digits.</w:t>
      </w:r>
    </w:p>
    <w:p w:rsidR="00720607" w:rsidRPr="00BC1851" w:rsidRDefault="00720607" w:rsidP="0072060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date</w:t>
      </w:r>
      <w:r w:rsidRPr="00BC1851">
        <w:rPr>
          <w:rFonts w:eastAsia="Times New Roman" w:cstheme="minorHAnsi"/>
          <w:sz w:val="24"/>
          <w:szCs w:val="24"/>
        </w:rPr>
        <w:t>: a calendar date, containing four digit year, month, and day of the month.</w:t>
      </w:r>
    </w:p>
    <w:p w:rsidR="00720607" w:rsidRPr="00BC1851" w:rsidRDefault="00720607" w:rsidP="0072060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time</w:t>
      </w:r>
      <w:r w:rsidRPr="00BC1851">
        <w:rPr>
          <w:rFonts w:eastAsia="Times New Roman" w:cstheme="minorHAnsi"/>
          <w:sz w:val="24"/>
          <w:szCs w:val="24"/>
        </w:rPr>
        <w:t xml:space="preserve">: the time of the day in hours, minutes, and seconds. </w:t>
      </w:r>
    </w:p>
    <w:p w:rsidR="00B857AA" w:rsidRPr="00BC1851" w:rsidRDefault="00B857AA" w:rsidP="00B857A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0607" w:rsidRPr="00BC1851" w:rsidRDefault="00720607" w:rsidP="00B857A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SQL allows arithmetic and comparison operations on various numeric domains, including, </w:t>
      </w:r>
      <w:r w:rsidRPr="00BC1851">
        <w:rPr>
          <w:rFonts w:eastAsia="Times New Roman" w:cstheme="minorHAnsi"/>
          <w:b/>
          <w:bCs/>
          <w:sz w:val="24"/>
          <w:szCs w:val="24"/>
        </w:rPr>
        <w:t>interval</w:t>
      </w:r>
      <w:r w:rsidRPr="00BC1851">
        <w:rPr>
          <w:rFonts w:eastAsia="Times New Roman" w:cstheme="minorHAnsi"/>
          <w:sz w:val="24"/>
          <w:szCs w:val="24"/>
        </w:rPr>
        <w:t xml:space="preserve"> and </w:t>
      </w:r>
      <w:r w:rsidRPr="00BC1851">
        <w:rPr>
          <w:rFonts w:eastAsia="Times New Roman" w:cstheme="minorHAnsi"/>
          <w:i/>
          <w:iCs/>
          <w:sz w:val="24"/>
          <w:szCs w:val="24"/>
        </w:rPr>
        <w:t>cast</w:t>
      </w:r>
      <w:r w:rsidRPr="00BC1851">
        <w:rPr>
          <w:rFonts w:eastAsia="Times New Roman" w:cstheme="minorHAnsi"/>
          <w:sz w:val="24"/>
          <w:szCs w:val="24"/>
        </w:rPr>
        <w:t xml:space="preserve"> (</w:t>
      </w:r>
      <w:r w:rsidRPr="00BC1851">
        <w:rPr>
          <w:rFonts w:eastAsia="Times New Roman" w:cstheme="minorHAnsi"/>
          <w:i/>
          <w:iCs/>
          <w:sz w:val="24"/>
          <w:szCs w:val="24"/>
        </w:rPr>
        <w:t>type coercion</w:t>
      </w:r>
      <w:r w:rsidRPr="00BC1851">
        <w:rPr>
          <w:rFonts w:eastAsia="Times New Roman" w:cstheme="minorHAnsi"/>
          <w:sz w:val="24"/>
          <w:szCs w:val="24"/>
        </w:rPr>
        <w:t xml:space="preserve">) such as transforming between </w:t>
      </w:r>
      <w:r w:rsidRPr="00BC1851">
        <w:rPr>
          <w:rFonts w:eastAsia="Times New Roman" w:cstheme="minorHAnsi"/>
          <w:i/>
          <w:iCs/>
          <w:sz w:val="24"/>
          <w:szCs w:val="24"/>
        </w:rPr>
        <w:t>smallint</w:t>
      </w:r>
      <w:r w:rsidRPr="00BC1851">
        <w:rPr>
          <w:rFonts w:eastAsia="Times New Roman" w:cstheme="minorHAnsi"/>
          <w:sz w:val="24"/>
          <w:szCs w:val="24"/>
        </w:rPr>
        <w:t xml:space="preserve"> and </w:t>
      </w:r>
      <w:r w:rsidRPr="00BC1851">
        <w:rPr>
          <w:rFonts w:eastAsia="Times New Roman" w:cstheme="minorHAnsi"/>
          <w:i/>
          <w:iCs/>
          <w:sz w:val="24"/>
          <w:szCs w:val="24"/>
        </w:rPr>
        <w:t>int</w:t>
      </w:r>
      <w:r w:rsidRPr="00BC1851">
        <w:rPr>
          <w:rFonts w:eastAsia="Times New Roman" w:cstheme="minorHAnsi"/>
          <w:sz w:val="24"/>
          <w:szCs w:val="24"/>
        </w:rPr>
        <w:t>.</w:t>
      </w:r>
    </w:p>
    <w:p w:rsidR="00720607" w:rsidRPr="00BC1851" w:rsidRDefault="00720607" w:rsidP="00B857A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>It considers strings with different length are compatible types as well.</w:t>
      </w:r>
    </w:p>
    <w:p w:rsidR="00B857AA" w:rsidRPr="00BC1851" w:rsidRDefault="00720607" w:rsidP="00B857A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SQL allows </w:t>
      </w:r>
      <w:r w:rsidRPr="00BC1851">
        <w:rPr>
          <w:rFonts w:eastAsia="Times New Roman" w:cstheme="minorHAnsi"/>
          <w:b/>
          <w:bCs/>
          <w:sz w:val="24"/>
          <w:szCs w:val="24"/>
        </w:rPr>
        <w:t>create domain</w:t>
      </w:r>
      <w:r w:rsidRPr="00BC1851">
        <w:rPr>
          <w:rFonts w:eastAsia="Times New Roman" w:cstheme="minorHAnsi"/>
          <w:sz w:val="24"/>
          <w:szCs w:val="24"/>
        </w:rPr>
        <w:t xml:space="preserve"> statement,</w:t>
      </w:r>
    </w:p>
    <w:p w:rsidR="00720607" w:rsidRPr="00BC1851" w:rsidRDefault="00720607" w:rsidP="00B857AA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 e.g., </w:t>
      </w:r>
    </w:p>
    <w:p w:rsidR="00720607" w:rsidRPr="00BC1851" w:rsidRDefault="00B857AA" w:rsidP="00B857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Create</w:t>
      </w:r>
      <w:r w:rsidR="00720607" w:rsidRPr="00BC1851">
        <w:rPr>
          <w:rFonts w:eastAsia="Times New Roman" w:cstheme="minorHAnsi"/>
          <w:b/>
          <w:bCs/>
          <w:sz w:val="24"/>
          <w:szCs w:val="24"/>
        </w:rPr>
        <w:t xml:space="preserve"> domain</w:t>
      </w:r>
      <w:r w:rsidR="00720607" w:rsidRPr="00BC1851">
        <w:rPr>
          <w:rFonts w:eastAsia="Times New Roman" w:cstheme="minorHAnsi"/>
          <w:sz w:val="24"/>
          <w:szCs w:val="24"/>
        </w:rPr>
        <w:t xml:space="preserve"> </w:t>
      </w:r>
      <w:r w:rsidR="00720607" w:rsidRPr="00BC1851">
        <w:rPr>
          <w:rFonts w:eastAsia="Times New Roman" w:cstheme="minorHAnsi"/>
          <w:i/>
          <w:iCs/>
          <w:sz w:val="24"/>
          <w:szCs w:val="24"/>
        </w:rPr>
        <w:t>person-name</w:t>
      </w:r>
      <w:r w:rsidR="00720607" w:rsidRPr="00BC1851">
        <w:rPr>
          <w:rFonts w:eastAsia="Times New Roman" w:cstheme="minorHAnsi"/>
          <w:sz w:val="24"/>
          <w:szCs w:val="24"/>
        </w:rPr>
        <w:t xml:space="preserve"> </w:t>
      </w:r>
      <w:r w:rsidR="00720607" w:rsidRPr="00BC1851">
        <w:rPr>
          <w:rFonts w:eastAsia="Times New Roman" w:cstheme="minorHAnsi"/>
          <w:b/>
          <w:bCs/>
          <w:sz w:val="24"/>
          <w:szCs w:val="24"/>
        </w:rPr>
        <w:t>char</w:t>
      </w:r>
      <w:r w:rsidR="00720607" w:rsidRPr="00BC1851">
        <w:rPr>
          <w:rFonts w:eastAsia="Times New Roman" w:cstheme="minorHAnsi"/>
          <w:sz w:val="24"/>
          <w:szCs w:val="24"/>
        </w:rPr>
        <w:t>(20)</w:t>
      </w:r>
    </w:p>
    <w:p w:rsidR="00720607" w:rsidRPr="00BC1851" w:rsidRDefault="00720607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:rsidR="00720607" w:rsidRPr="00BC1851" w:rsidRDefault="00720607" w:rsidP="007206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BC1851">
        <w:rPr>
          <w:rFonts w:cstheme="minorHAnsi"/>
          <w:b/>
          <w:bCs/>
          <w:color w:val="000000"/>
          <w:sz w:val="24"/>
          <w:szCs w:val="24"/>
          <w:u w:val="single"/>
        </w:rPr>
        <w:t>Schema Definition in SQL</w:t>
      </w:r>
    </w:p>
    <w:p w:rsidR="00793E39" w:rsidRPr="00BC1851" w:rsidRDefault="00793E39" w:rsidP="00793E3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An SQL relation is defined by: 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create table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i/>
          <w:iCs/>
          <w:sz w:val="24"/>
          <w:szCs w:val="24"/>
        </w:rPr>
        <w:t>r</w:t>
      </w:r>
      <w:r w:rsidRPr="00BC1851">
        <w:rPr>
          <w:rFonts w:eastAsia="Times New Roman" w:cstheme="minorHAnsi"/>
          <w:sz w:val="24"/>
          <w:szCs w:val="24"/>
        </w:rPr>
        <w:t xml:space="preserve"> ( </w:t>
      </w:r>
      <w:r w:rsidRPr="00BC1851">
        <w:rPr>
          <w:rFonts w:cstheme="minorHAnsi"/>
          <w:noProof/>
          <w:sz w:val="24"/>
          <w:szCs w:val="24"/>
        </w:rPr>
        <w:drawing>
          <wp:inline distT="0" distB="0" distL="0" distR="0">
            <wp:extent cx="1732915" cy="212725"/>
            <wp:effectExtent l="0" t="0" r="635" b="0"/>
            <wp:docPr id="28" name="Picture 1" descr="tex2html_wrap_inline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2html_wrap_inline18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851">
        <w:rPr>
          <w:rFonts w:eastAsia="Times New Roman" w:cstheme="minorHAnsi"/>
          <w:sz w:val="24"/>
          <w:szCs w:val="24"/>
        </w:rPr>
        <w:t xml:space="preserve"> 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i/>
          <w:iCs/>
          <w:sz w:val="24"/>
          <w:szCs w:val="24"/>
        </w:rPr>
        <w:t xml:space="preserve">integrity- </w:t>
      </w:r>
      <w:r w:rsidRPr="00BC1851">
        <w:rPr>
          <w:rFonts w:cstheme="minorHAnsi"/>
          <w:noProof/>
          <w:sz w:val="24"/>
          <w:szCs w:val="24"/>
        </w:rPr>
        <w:drawing>
          <wp:inline distT="0" distB="0" distL="0" distR="0">
            <wp:extent cx="744220" cy="212725"/>
            <wp:effectExtent l="19050" t="0" r="0" b="0"/>
            <wp:docPr id="27" name="Picture 2" descr="tex2html_wrap_inline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2html_wrap_inline18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851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BC1851">
        <w:rPr>
          <w:rFonts w:eastAsia="Times New Roman" w:cstheme="minorHAnsi"/>
          <w:sz w:val="24"/>
          <w:szCs w:val="24"/>
        </w:rPr>
        <w:t xml:space="preserve"> ,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..., </w:t>
      </w:r>
      <w:r w:rsidRPr="00BC1851">
        <w:rPr>
          <w:rFonts w:eastAsia="Times New Roman" w:cstheme="minorHAnsi"/>
          <w:i/>
          <w:iCs/>
          <w:sz w:val="24"/>
          <w:szCs w:val="24"/>
        </w:rPr>
        <w:t xml:space="preserve">integrity- </w:t>
      </w:r>
      <w:r w:rsidRPr="00BC1851">
        <w:rPr>
          <w:rFonts w:cstheme="minorHAnsi"/>
          <w:noProof/>
          <w:sz w:val="24"/>
          <w:szCs w:val="24"/>
        </w:rPr>
        <w:drawing>
          <wp:inline distT="0" distB="0" distL="0" distR="0">
            <wp:extent cx="744220" cy="212725"/>
            <wp:effectExtent l="19050" t="0" r="0" b="0"/>
            <wp:docPr id="26" name="Picture 3" descr="tex2html_wrap_inline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2html_wrap_inline18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851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BC1851">
        <w:rPr>
          <w:rFonts w:eastAsia="Times New Roman" w:cstheme="minorHAnsi"/>
          <w:sz w:val="24"/>
          <w:szCs w:val="24"/>
        </w:rPr>
        <w:t xml:space="preserve"> )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93E39" w:rsidRPr="00BC1851" w:rsidRDefault="00793E39" w:rsidP="00793E3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lastRenderedPageBreak/>
        <w:t xml:space="preserve">where </w:t>
      </w:r>
      <w:r w:rsidRPr="00BC1851">
        <w:rPr>
          <w:rFonts w:eastAsia="Times New Roman" w:cstheme="minorHAnsi"/>
          <w:i/>
          <w:iCs/>
          <w:sz w:val="24"/>
          <w:szCs w:val="24"/>
        </w:rPr>
        <w:t>r</w:t>
      </w:r>
      <w:r w:rsidRPr="00BC1851">
        <w:rPr>
          <w:rFonts w:eastAsia="Times New Roman" w:cstheme="minorHAnsi"/>
          <w:sz w:val="24"/>
          <w:szCs w:val="24"/>
        </w:rPr>
        <w:t xml:space="preserve"> is the relation name, </w:t>
      </w:r>
      <w:r w:rsidRPr="00BC1851">
        <w:rPr>
          <w:rFonts w:cstheme="minorHAnsi"/>
          <w:noProof/>
          <w:sz w:val="24"/>
          <w:szCs w:val="24"/>
        </w:rPr>
        <w:drawing>
          <wp:inline distT="0" distB="0" distL="0" distR="0">
            <wp:extent cx="138430" cy="212725"/>
            <wp:effectExtent l="0" t="0" r="0" b="0"/>
            <wp:docPr id="24" name="Picture 4" descr="tex2html_wrap_inline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2html_wrap_inline17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851">
        <w:rPr>
          <w:rFonts w:eastAsia="Times New Roman" w:cstheme="minorHAnsi"/>
          <w:sz w:val="24"/>
          <w:szCs w:val="24"/>
        </w:rPr>
        <w:t xml:space="preserve">is the name of an attribute, and </w:t>
      </w:r>
      <w:r w:rsidRPr="00BC1851">
        <w:rPr>
          <w:rFonts w:cstheme="minorHAnsi"/>
          <w:noProof/>
          <w:sz w:val="24"/>
          <w:szCs w:val="24"/>
        </w:rPr>
        <w:drawing>
          <wp:inline distT="0" distB="0" distL="0" distR="0">
            <wp:extent cx="138430" cy="212725"/>
            <wp:effectExtent l="19050" t="0" r="0" b="0"/>
            <wp:docPr id="23" name="Picture 5" descr="tex2html_wrap_inline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18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851">
        <w:rPr>
          <w:rFonts w:eastAsia="Times New Roman" w:cstheme="minorHAnsi"/>
          <w:sz w:val="24"/>
          <w:szCs w:val="24"/>
        </w:rPr>
        <w:t xml:space="preserve">is the domain of that attribute. The allowed integrity-constraints include 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primary key</w:t>
      </w:r>
      <w:r w:rsidRPr="00BC1851">
        <w:rPr>
          <w:rFonts w:eastAsia="Times New Roman" w:cstheme="minorHAnsi"/>
          <w:sz w:val="24"/>
          <w:szCs w:val="24"/>
        </w:rPr>
        <w:t xml:space="preserve">  </w:t>
      </w:r>
      <w:r w:rsidRPr="00BC1851">
        <w:rPr>
          <w:rFonts w:cstheme="minorHAnsi"/>
          <w:noProof/>
          <w:sz w:val="24"/>
          <w:szCs w:val="24"/>
        </w:rPr>
        <w:drawing>
          <wp:inline distT="0" distB="0" distL="0" distR="0">
            <wp:extent cx="967740" cy="233680"/>
            <wp:effectExtent l="19050" t="0" r="3810" b="0"/>
            <wp:docPr id="4" name="Picture 6" descr="tex2html_wrap_inline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186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851">
        <w:rPr>
          <w:rFonts w:eastAsia="Times New Roman" w:cstheme="minorHAnsi"/>
          <w:sz w:val="24"/>
          <w:szCs w:val="24"/>
        </w:rPr>
        <w:t xml:space="preserve">  </w:t>
      </w:r>
    </w:p>
    <w:p w:rsidR="00793E39" w:rsidRPr="00BC1851" w:rsidRDefault="00793E39" w:rsidP="00793E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and 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check(</w:t>
      </w:r>
      <w:r w:rsidRPr="00BC1851">
        <w:rPr>
          <w:rFonts w:eastAsia="Times New Roman" w:cstheme="minorHAnsi"/>
          <w:b/>
          <w:bCs/>
          <w:i/>
          <w:iCs/>
          <w:sz w:val="24"/>
          <w:szCs w:val="24"/>
        </w:rPr>
        <w:t>P</w:t>
      </w:r>
      <w:r w:rsidRPr="00BC1851">
        <w:rPr>
          <w:rFonts w:eastAsia="Times New Roman" w:cstheme="minorHAnsi"/>
          <w:b/>
          <w:bCs/>
          <w:sz w:val="24"/>
          <w:szCs w:val="24"/>
        </w:rPr>
        <w:t>)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793E39" w:rsidRPr="00BC1851" w:rsidRDefault="00793E39" w:rsidP="00793E3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Example. 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create table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i/>
          <w:iCs/>
          <w:sz w:val="24"/>
          <w:szCs w:val="24"/>
        </w:rPr>
        <w:t>branch</w:t>
      </w:r>
      <w:r w:rsidRPr="00BC1851">
        <w:rPr>
          <w:rFonts w:eastAsia="Times New Roman" w:cstheme="minorHAnsi"/>
          <w:sz w:val="24"/>
          <w:szCs w:val="24"/>
        </w:rPr>
        <w:t xml:space="preserve"> (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ab/>
        <w:t xml:space="preserve">bname </w:t>
      </w:r>
      <w:r w:rsidRPr="00BC1851">
        <w:rPr>
          <w:rFonts w:eastAsia="Times New Roman" w:cstheme="minorHAnsi"/>
          <w:b/>
          <w:bCs/>
          <w:sz w:val="24"/>
          <w:szCs w:val="24"/>
        </w:rPr>
        <w:t>char</w:t>
      </w:r>
      <w:r w:rsidRPr="00BC1851">
        <w:rPr>
          <w:rFonts w:eastAsia="Times New Roman" w:cstheme="minorHAnsi"/>
          <w:sz w:val="24"/>
          <w:szCs w:val="24"/>
        </w:rPr>
        <w:t xml:space="preserve">(15) </w:t>
      </w:r>
      <w:r w:rsidRPr="00BC1851">
        <w:rPr>
          <w:rFonts w:eastAsia="Times New Roman" w:cstheme="minorHAnsi"/>
          <w:b/>
          <w:bCs/>
          <w:sz w:val="24"/>
          <w:szCs w:val="24"/>
        </w:rPr>
        <w:t>not null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ab/>
        <w:t xml:space="preserve">bcity </w:t>
      </w:r>
      <w:r w:rsidRPr="00BC1851">
        <w:rPr>
          <w:rFonts w:eastAsia="Times New Roman" w:cstheme="minorHAnsi"/>
          <w:b/>
          <w:bCs/>
          <w:sz w:val="24"/>
          <w:szCs w:val="24"/>
        </w:rPr>
        <w:t>char</w:t>
      </w:r>
      <w:r w:rsidRPr="00BC1851">
        <w:rPr>
          <w:rFonts w:eastAsia="Times New Roman" w:cstheme="minorHAnsi"/>
          <w:sz w:val="24"/>
          <w:szCs w:val="24"/>
        </w:rPr>
        <w:t>(30)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ab/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ab/>
        <w:t xml:space="preserve">assets </w:t>
      </w:r>
      <w:r w:rsidRPr="00BC1851">
        <w:rPr>
          <w:rFonts w:eastAsia="Times New Roman" w:cstheme="minorHAnsi"/>
          <w:b/>
          <w:bCs/>
          <w:sz w:val="24"/>
          <w:szCs w:val="24"/>
        </w:rPr>
        <w:t>integer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ab/>
        <w:t>primary key</w:t>
      </w:r>
      <w:r w:rsidRPr="00BC1851">
        <w:rPr>
          <w:rFonts w:eastAsia="Times New Roman" w:cstheme="minorHAnsi"/>
          <w:sz w:val="24"/>
          <w:szCs w:val="24"/>
        </w:rPr>
        <w:t xml:space="preserve"> (</w:t>
      </w:r>
      <w:r w:rsidRPr="00BC1851">
        <w:rPr>
          <w:rFonts w:eastAsia="Times New Roman" w:cstheme="minorHAnsi"/>
          <w:i/>
          <w:iCs/>
          <w:sz w:val="24"/>
          <w:szCs w:val="24"/>
        </w:rPr>
        <w:t>bname</w:t>
      </w:r>
      <w:r w:rsidRPr="00BC1851">
        <w:rPr>
          <w:rFonts w:eastAsia="Times New Roman" w:cstheme="minorHAnsi"/>
          <w:sz w:val="24"/>
          <w:szCs w:val="24"/>
        </w:rPr>
        <w:t>)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check</w:t>
      </w:r>
      <w:r w:rsidRPr="00BC1851">
        <w:rPr>
          <w:rFonts w:eastAsia="Times New Roman" w:cstheme="minorHAnsi"/>
          <w:sz w:val="24"/>
          <w:szCs w:val="24"/>
        </w:rPr>
        <w:t xml:space="preserve"> (</w:t>
      </w:r>
      <w:r w:rsidRPr="00BC1851">
        <w:rPr>
          <w:rFonts w:eastAsia="Times New Roman" w:cstheme="minorHAnsi"/>
          <w:i/>
          <w:iCs/>
          <w:sz w:val="24"/>
          <w:szCs w:val="24"/>
        </w:rPr>
        <w:t>assets &gt;= 0</w:t>
      </w:r>
      <w:r w:rsidRPr="00BC1851">
        <w:rPr>
          <w:rFonts w:eastAsia="Times New Roman" w:cstheme="minorHAnsi"/>
          <w:sz w:val="24"/>
          <w:szCs w:val="24"/>
        </w:rPr>
        <w:t>))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93E39" w:rsidRPr="00BC1851" w:rsidRDefault="00793E39" w:rsidP="00793E3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The values of primary key must be </w:t>
      </w:r>
      <w:r w:rsidRPr="00BC1851">
        <w:rPr>
          <w:rFonts w:eastAsia="Times New Roman" w:cstheme="minorHAnsi"/>
          <w:i/>
          <w:iCs/>
          <w:sz w:val="24"/>
          <w:szCs w:val="24"/>
        </w:rPr>
        <w:t>not null</w:t>
      </w:r>
      <w:r w:rsidRPr="00BC1851">
        <w:rPr>
          <w:rFonts w:eastAsia="Times New Roman" w:cstheme="minorHAnsi"/>
          <w:sz w:val="24"/>
          <w:szCs w:val="24"/>
        </w:rPr>
        <w:t xml:space="preserve"> and </w:t>
      </w:r>
      <w:r w:rsidRPr="00BC1851">
        <w:rPr>
          <w:rFonts w:eastAsia="Times New Roman" w:cstheme="minorHAnsi"/>
          <w:i/>
          <w:iCs/>
          <w:sz w:val="24"/>
          <w:szCs w:val="24"/>
        </w:rPr>
        <w:t>unique</w:t>
      </w:r>
      <w:r w:rsidRPr="00BC1851">
        <w:rPr>
          <w:rFonts w:eastAsia="Times New Roman" w:cstheme="minorHAnsi"/>
          <w:sz w:val="24"/>
          <w:szCs w:val="24"/>
        </w:rPr>
        <w:t xml:space="preserve">. SQLconsider </w:t>
      </w:r>
      <w:r w:rsidRPr="00BC1851">
        <w:rPr>
          <w:rFonts w:eastAsia="Times New Roman" w:cstheme="minorHAnsi"/>
          <w:b/>
          <w:bCs/>
          <w:sz w:val="24"/>
          <w:szCs w:val="24"/>
        </w:rPr>
        <w:t>not null</w:t>
      </w:r>
      <w:r w:rsidRPr="00BC1851">
        <w:rPr>
          <w:rFonts w:eastAsia="Times New Roman" w:cstheme="minorHAnsi"/>
          <w:sz w:val="24"/>
          <w:szCs w:val="24"/>
        </w:rPr>
        <w:t xml:space="preserve"> in primary key specification is redundant but SQL-89 requires to define it explicitly.</w:t>
      </w:r>
    </w:p>
    <w:p w:rsidR="00793E39" w:rsidRPr="00BC1851" w:rsidRDefault="00793E39" w:rsidP="00793E3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Check creates type checking functionality which could be quite useful. E.g., 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create table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i/>
          <w:iCs/>
          <w:sz w:val="24"/>
          <w:szCs w:val="24"/>
        </w:rPr>
        <w:t>student</w:t>
      </w:r>
      <w:r w:rsidRPr="00BC1851">
        <w:rPr>
          <w:rFonts w:eastAsia="Times New Roman" w:cstheme="minorHAnsi"/>
          <w:sz w:val="24"/>
          <w:szCs w:val="24"/>
        </w:rPr>
        <w:t xml:space="preserve"> (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i/>
          <w:iCs/>
          <w:sz w:val="24"/>
          <w:szCs w:val="24"/>
        </w:rPr>
        <w:tab/>
        <w:t>name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b/>
          <w:bCs/>
          <w:sz w:val="24"/>
          <w:szCs w:val="24"/>
        </w:rPr>
        <w:t>char</w:t>
      </w:r>
      <w:r w:rsidRPr="00BC1851">
        <w:rPr>
          <w:rFonts w:eastAsia="Times New Roman" w:cstheme="minorHAnsi"/>
          <w:sz w:val="24"/>
          <w:szCs w:val="24"/>
        </w:rPr>
        <w:t xml:space="preserve">(15) </w:t>
      </w:r>
      <w:r w:rsidRPr="00BC1851">
        <w:rPr>
          <w:rFonts w:eastAsia="Times New Roman" w:cstheme="minorHAnsi"/>
          <w:b/>
          <w:bCs/>
          <w:sz w:val="24"/>
          <w:szCs w:val="24"/>
        </w:rPr>
        <w:t>not null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i/>
          <w:iCs/>
          <w:sz w:val="24"/>
          <w:szCs w:val="24"/>
        </w:rPr>
        <w:tab/>
        <w:t>student-id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b/>
          <w:bCs/>
          <w:sz w:val="24"/>
          <w:szCs w:val="24"/>
        </w:rPr>
        <w:t>char</w:t>
      </w:r>
      <w:r w:rsidRPr="00BC1851">
        <w:rPr>
          <w:rFonts w:eastAsia="Times New Roman" w:cstheme="minorHAnsi"/>
          <w:sz w:val="24"/>
          <w:szCs w:val="24"/>
        </w:rPr>
        <w:t xml:space="preserve">(10) </w:t>
      </w:r>
      <w:r w:rsidRPr="00BC1851">
        <w:rPr>
          <w:rFonts w:eastAsia="Times New Roman" w:cstheme="minorHAnsi"/>
          <w:b/>
          <w:bCs/>
          <w:sz w:val="24"/>
          <w:szCs w:val="24"/>
        </w:rPr>
        <w:t>not null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i/>
          <w:iCs/>
          <w:sz w:val="24"/>
          <w:szCs w:val="24"/>
        </w:rPr>
        <w:tab/>
        <w:t>degree-level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b/>
          <w:bCs/>
          <w:sz w:val="24"/>
          <w:szCs w:val="24"/>
        </w:rPr>
        <w:t>char</w:t>
      </w:r>
      <w:r w:rsidRPr="00BC1851">
        <w:rPr>
          <w:rFonts w:eastAsia="Times New Roman" w:cstheme="minorHAnsi"/>
          <w:sz w:val="24"/>
          <w:szCs w:val="24"/>
        </w:rPr>
        <w:t xml:space="preserve">(15) </w:t>
      </w:r>
      <w:r w:rsidRPr="00BC1851">
        <w:rPr>
          <w:rFonts w:eastAsia="Times New Roman" w:cstheme="minorHAnsi"/>
          <w:b/>
          <w:bCs/>
          <w:sz w:val="24"/>
          <w:szCs w:val="24"/>
        </w:rPr>
        <w:t>not null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ab/>
        <w:t>check</w:t>
      </w:r>
      <w:r w:rsidRPr="00BC1851">
        <w:rPr>
          <w:rFonts w:eastAsia="Times New Roman" w:cstheme="minorHAnsi"/>
          <w:sz w:val="24"/>
          <w:szCs w:val="24"/>
        </w:rPr>
        <w:t xml:space="preserve"> (</w:t>
      </w:r>
      <w:r w:rsidRPr="00BC1851">
        <w:rPr>
          <w:rFonts w:eastAsia="Times New Roman" w:cstheme="minorHAnsi"/>
          <w:i/>
          <w:iCs/>
          <w:sz w:val="24"/>
          <w:szCs w:val="24"/>
        </w:rPr>
        <w:t>degree-level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b/>
          <w:bCs/>
          <w:sz w:val="24"/>
          <w:szCs w:val="24"/>
        </w:rPr>
        <w:t>in</w:t>
      </w:r>
      <w:r w:rsidRPr="00BC1851">
        <w:rPr>
          <w:rFonts w:eastAsia="Times New Roman" w:cstheme="minorHAnsi"/>
          <w:sz w:val="24"/>
          <w:szCs w:val="24"/>
        </w:rPr>
        <w:t xml:space="preserve"> 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>(``Bachelors'', ``Masters'', ``Doctorate'')))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93E39" w:rsidRPr="00BC1851" w:rsidRDefault="00793E39" w:rsidP="00793E3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lastRenderedPageBreak/>
        <w:t xml:space="preserve">Some checking (such as </w:t>
      </w:r>
      <w:r w:rsidRPr="00BC1851">
        <w:rPr>
          <w:rFonts w:eastAsia="Times New Roman" w:cstheme="minorHAnsi"/>
          <w:i/>
          <w:iCs/>
          <w:sz w:val="24"/>
          <w:szCs w:val="24"/>
        </w:rPr>
        <w:t>foreign-key</w:t>
      </w:r>
      <w:r w:rsidRPr="00BC1851">
        <w:rPr>
          <w:rFonts w:eastAsia="Times New Roman" w:cstheme="minorHAnsi"/>
          <w:sz w:val="24"/>
          <w:szCs w:val="24"/>
        </w:rPr>
        <w:t xml:space="preserve"> constraints) could be costly, e.g., 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check</w:t>
      </w:r>
      <w:r w:rsidRPr="00BC1851">
        <w:rPr>
          <w:rFonts w:eastAsia="Times New Roman" w:cstheme="minorHAnsi"/>
          <w:sz w:val="24"/>
          <w:szCs w:val="24"/>
        </w:rPr>
        <w:t xml:space="preserve"> (</w:t>
      </w:r>
      <w:r w:rsidRPr="00BC1851">
        <w:rPr>
          <w:rFonts w:eastAsia="Times New Roman" w:cstheme="minorHAnsi"/>
          <w:i/>
          <w:iCs/>
          <w:sz w:val="24"/>
          <w:szCs w:val="24"/>
        </w:rPr>
        <w:t>bname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b/>
          <w:bCs/>
          <w:sz w:val="24"/>
          <w:szCs w:val="24"/>
        </w:rPr>
        <w:t>in</w:t>
      </w:r>
      <w:r w:rsidRPr="00BC1851">
        <w:rPr>
          <w:rFonts w:eastAsia="Times New Roman" w:cstheme="minorHAnsi"/>
          <w:sz w:val="24"/>
          <w:szCs w:val="24"/>
        </w:rPr>
        <w:t xml:space="preserve"> (</w:t>
      </w:r>
      <w:r w:rsidRPr="00BC1851">
        <w:rPr>
          <w:rFonts w:eastAsia="Times New Roman" w:cstheme="minorHAnsi"/>
          <w:b/>
          <w:bCs/>
          <w:sz w:val="24"/>
          <w:szCs w:val="24"/>
        </w:rPr>
        <w:t>select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i/>
          <w:iCs/>
          <w:sz w:val="24"/>
          <w:szCs w:val="24"/>
        </w:rPr>
        <w:t>bname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b/>
          <w:bCs/>
          <w:sz w:val="24"/>
          <w:szCs w:val="24"/>
        </w:rPr>
        <w:t>from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i/>
          <w:iCs/>
          <w:sz w:val="24"/>
          <w:szCs w:val="24"/>
        </w:rPr>
        <w:t>branch</w:t>
      </w:r>
      <w:r w:rsidRPr="00BC1851">
        <w:rPr>
          <w:rFonts w:eastAsia="Times New Roman" w:cstheme="minorHAnsi"/>
          <w:sz w:val="24"/>
          <w:szCs w:val="24"/>
        </w:rPr>
        <w:t>))</w:t>
      </w:r>
    </w:p>
    <w:p w:rsidR="00793E39" w:rsidRPr="00BC1851" w:rsidRDefault="00793E39" w:rsidP="00793E3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A newly loaded table is empty. The </w:t>
      </w:r>
      <w:r w:rsidRPr="00BC1851">
        <w:rPr>
          <w:rFonts w:eastAsia="Times New Roman" w:cstheme="minorHAnsi"/>
          <w:b/>
          <w:bCs/>
          <w:sz w:val="24"/>
          <w:szCs w:val="24"/>
        </w:rPr>
        <w:t>insert</w:t>
      </w:r>
      <w:r w:rsidRPr="00BC1851">
        <w:rPr>
          <w:rFonts w:eastAsia="Times New Roman" w:cstheme="minorHAnsi"/>
          <w:sz w:val="24"/>
          <w:szCs w:val="24"/>
        </w:rPr>
        <w:t xml:space="preserve"> command can be used to load it, or use special bulk loader untilities.</w:t>
      </w:r>
    </w:p>
    <w:p w:rsidR="00793E39" w:rsidRPr="00BC1851" w:rsidRDefault="00793E39" w:rsidP="00793E3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To remove a relation from the database, we can use the </w:t>
      </w:r>
      <w:r w:rsidRPr="00BC1851">
        <w:rPr>
          <w:rFonts w:eastAsia="Times New Roman" w:cstheme="minorHAnsi"/>
          <w:b/>
          <w:bCs/>
          <w:sz w:val="24"/>
          <w:szCs w:val="24"/>
        </w:rPr>
        <w:t>drop table</w:t>
      </w:r>
      <w:r w:rsidRPr="00BC1851">
        <w:rPr>
          <w:rFonts w:eastAsia="Times New Roman" w:cstheme="minorHAnsi"/>
          <w:sz w:val="24"/>
          <w:szCs w:val="24"/>
        </w:rPr>
        <w:t xml:space="preserve"> command: 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drop table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i/>
          <w:iCs/>
          <w:sz w:val="24"/>
          <w:szCs w:val="24"/>
        </w:rPr>
        <w:t>r</w:t>
      </w:r>
    </w:p>
    <w:p w:rsidR="00793E39" w:rsidRPr="00BC1851" w:rsidRDefault="00793E39" w:rsidP="00793E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This is not the same as 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delete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i/>
          <w:iCs/>
          <w:sz w:val="24"/>
          <w:szCs w:val="24"/>
        </w:rPr>
        <w:t>r</w:t>
      </w:r>
    </w:p>
    <w:p w:rsidR="00793E39" w:rsidRPr="00BC1851" w:rsidRDefault="00793E39" w:rsidP="00793E3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>which retains the relation, but deletes all tuples in it.</w:t>
      </w:r>
    </w:p>
    <w:p w:rsidR="00793E39" w:rsidRPr="00BC1851" w:rsidRDefault="00793E39" w:rsidP="00793E3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The </w:t>
      </w:r>
      <w:r w:rsidRPr="00BC1851">
        <w:rPr>
          <w:rFonts w:eastAsia="Times New Roman" w:cstheme="minorHAnsi"/>
          <w:b/>
          <w:bCs/>
          <w:sz w:val="24"/>
          <w:szCs w:val="24"/>
        </w:rPr>
        <w:t>alter table</w:t>
      </w:r>
      <w:r w:rsidRPr="00BC1851">
        <w:rPr>
          <w:rFonts w:eastAsia="Times New Roman" w:cstheme="minorHAnsi"/>
          <w:sz w:val="24"/>
          <w:szCs w:val="24"/>
        </w:rPr>
        <w:t xml:space="preserve"> command can be used to add or drop attributes to an existing relation </w:t>
      </w:r>
      <w:r w:rsidRPr="00BC1851">
        <w:rPr>
          <w:rFonts w:eastAsia="Times New Roman" w:cstheme="minorHAnsi"/>
          <w:i/>
          <w:iCs/>
          <w:sz w:val="24"/>
          <w:szCs w:val="24"/>
        </w:rPr>
        <w:t>r</w:t>
      </w:r>
      <w:r w:rsidRPr="00BC1851">
        <w:rPr>
          <w:rFonts w:eastAsia="Times New Roman" w:cstheme="minorHAnsi"/>
          <w:sz w:val="24"/>
          <w:szCs w:val="24"/>
        </w:rPr>
        <w:t xml:space="preserve">: 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alter table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i/>
          <w:iCs/>
          <w:sz w:val="24"/>
          <w:szCs w:val="24"/>
        </w:rPr>
        <w:t>r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b/>
          <w:bCs/>
          <w:sz w:val="24"/>
          <w:szCs w:val="24"/>
        </w:rPr>
        <w:t>add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i/>
          <w:iCs/>
          <w:sz w:val="24"/>
          <w:szCs w:val="24"/>
        </w:rPr>
        <w:t>A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i/>
          <w:iCs/>
          <w:sz w:val="24"/>
          <w:szCs w:val="24"/>
        </w:rPr>
        <w:t>D</w:t>
      </w:r>
      <w:r w:rsidRPr="00BC1851">
        <w:rPr>
          <w:rFonts w:eastAsia="Times New Roman" w:cstheme="minorHAnsi"/>
          <w:sz w:val="24"/>
          <w:szCs w:val="24"/>
        </w:rPr>
        <w:t xml:space="preserve"> </w:t>
      </w:r>
    </w:p>
    <w:p w:rsidR="00793E39" w:rsidRPr="00BC1851" w:rsidRDefault="00793E39" w:rsidP="00793E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where </w:t>
      </w:r>
      <w:r w:rsidRPr="00BC1851">
        <w:rPr>
          <w:rFonts w:eastAsia="Times New Roman" w:cstheme="minorHAnsi"/>
          <w:i/>
          <w:iCs/>
          <w:sz w:val="24"/>
          <w:szCs w:val="24"/>
        </w:rPr>
        <w:t>A</w:t>
      </w:r>
      <w:r w:rsidRPr="00BC1851">
        <w:rPr>
          <w:rFonts w:eastAsia="Times New Roman" w:cstheme="minorHAnsi"/>
          <w:sz w:val="24"/>
          <w:szCs w:val="24"/>
        </w:rPr>
        <w:t xml:space="preserve"> is the attribute and </w:t>
      </w:r>
      <w:r w:rsidRPr="00BC1851">
        <w:rPr>
          <w:rFonts w:eastAsia="Times New Roman" w:cstheme="minorHAnsi"/>
          <w:i/>
          <w:iCs/>
          <w:sz w:val="24"/>
          <w:szCs w:val="24"/>
        </w:rPr>
        <w:t>D</w:t>
      </w:r>
      <w:r w:rsidRPr="00BC1851">
        <w:rPr>
          <w:rFonts w:eastAsia="Times New Roman" w:cstheme="minorHAnsi"/>
          <w:sz w:val="24"/>
          <w:szCs w:val="24"/>
        </w:rPr>
        <w:t xml:space="preserve"> is the domain to be added. </w:t>
      </w:r>
    </w:p>
    <w:p w:rsidR="00793E39" w:rsidRPr="00BC1851" w:rsidRDefault="00793E39" w:rsidP="0079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alter table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i/>
          <w:iCs/>
          <w:sz w:val="24"/>
          <w:szCs w:val="24"/>
        </w:rPr>
        <w:t>r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b/>
          <w:bCs/>
          <w:sz w:val="24"/>
          <w:szCs w:val="24"/>
        </w:rPr>
        <w:t>drop</w:t>
      </w:r>
      <w:r w:rsidRPr="00BC1851">
        <w:rPr>
          <w:rFonts w:eastAsia="Times New Roman" w:cstheme="minorHAnsi"/>
          <w:sz w:val="24"/>
          <w:szCs w:val="24"/>
        </w:rPr>
        <w:t xml:space="preserve"> </w:t>
      </w:r>
      <w:r w:rsidRPr="00BC1851">
        <w:rPr>
          <w:rFonts w:eastAsia="Times New Roman" w:cstheme="minorHAnsi"/>
          <w:i/>
          <w:iCs/>
          <w:sz w:val="24"/>
          <w:szCs w:val="24"/>
        </w:rPr>
        <w:t>A</w:t>
      </w:r>
      <w:r w:rsidRPr="00BC1851">
        <w:rPr>
          <w:rFonts w:eastAsia="Times New Roman" w:cstheme="minorHAnsi"/>
          <w:sz w:val="24"/>
          <w:szCs w:val="24"/>
        </w:rPr>
        <w:t xml:space="preserve"> </w:t>
      </w:r>
    </w:p>
    <w:p w:rsidR="00793E39" w:rsidRPr="00BC1851" w:rsidRDefault="00793E39" w:rsidP="00793E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where </w:t>
      </w:r>
      <w:r w:rsidRPr="00BC1851">
        <w:rPr>
          <w:rFonts w:eastAsia="Times New Roman" w:cstheme="minorHAnsi"/>
          <w:i/>
          <w:iCs/>
          <w:sz w:val="24"/>
          <w:szCs w:val="24"/>
        </w:rPr>
        <w:t>A</w:t>
      </w:r>
      <w:r w:rsidRPr="00BC1851">
        <w:rPr>
          <w:rFonts w:eastAsia="Times New Roman" w:cstheme="minorHAnsi"/>
          <w:sz w:val="24"/>
          <w:szCs w:val="24"/>
        </w:rPr>
        <w:t xml:space="preserve"> is the attribute to be dropped. </w:t>
      </w:r>
    </w:p>
    <w:p w:rsidR="00720607" w:rsidRPr="00BC1851" w:rsidRDefault="00720607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</w:p>
    <w:p w:rsidR="00720607" w:rsidRPr="00BC1851" w:rsidRDefault="00720607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  <w:r w:rsidRPr="00BC1851">
        <w:rPr>
          <w:rFonts w:cstheme="minorHAnsi"/>
          <w:bCs/>
          <w:color w:val="000000"/>
          <w:sz w:val="24"/>
          <w:szCs w:val="24"/>
        </w:rPr>
        <w:tab/>
      </w:r>
    </w:p>
    <w:p w:rsidR="00720607" w:rsidRPr="00BC1851" w:rsidRDefault="00793E39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BC1851">
        <w:rPr>
          <w:rFonts w:cstheme="minorHAnsi"/>
          <w:b/>
          <w:bCs/>
          <w:color w:val="000000"/>
          <w:sz w:val="24"/>
          <w:szCs w:val="24"/>
        </w:rPr>
        <w:t>[2]</w:t>
      </w:r>
      <w:r w:rsidRPr="00BC1851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  <w:r w:rsidR="00720607" w:rsidRPr="00BC1851">
        <w:rPr>
          <w:rFonts w:cstheme="minorHAnsi"/>
          <w:b/>
          <w:bCs/>
          <w:color w:val="000000"/>
          <w:sz w:val="24"/>
          <w:szCs w:val="24"/>
          <w:u w:val="single"/>
        </w:rPr>
        <w:t>Data Manipulation Language</w:t>
      </w:r>
    </w:p>
    <w:p w:rsidR="00793E39" w:rsidRPr="00BC1851" w:rsidRDefault="00793E39" w:rsidP="00793E39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BC1851">
        <w:rPr>
          <w:rStyle w:val="tgc"/>
          <w:rFonts w:cstheme="minorHAnsi"/>
          <w:sz w:val="24"/>
          <w:szCs w:val="24"/>
        </w:rPr>
        <w:t xml:space="preserve">A </w:t>
      </w:r>
      <w:r w:rsidRPr="00BC1851">
        <w:rPr>
          <w:rStyle w:val="tgc"/>
          <w:rFonts w:cstheme="minorHAnsi"/>
          <w:b/>
          <w:bCs/>
          <w:sz w:val="24"/>
          <w:szCs w:val="24"/>
        </w:rPr>
        <w:t>data manipulation language</w:t>
      </w:r>
      <w:r w:rsidRPr="00BC1851">
        <w:rPr>
          <w:rStyle w:val="tgc"/>
          <w:rFonts w:cstheme="minorHAnsi"/>
          <w:sz w:val="24"/>
          <w:szCs w:val="24"/>
        </w:rPr>
        <w:t xml:space="preserve"> (</w:t>
      </w:r>
      <w:r w:rsidRPr="00BC1851">
        <w:rPr>
          <w:rStyle w:val="tgc"/>
          <w:rFonts w:cstheme="minorHAnsi"/>
          <w:b/>
          <w:bCs/>
          <w:sz w:val="24"/>
          <w:szCs w:val="24"/>
        </w:rPr>
        <w:t>DML</w:t>
      </w:r>
      <w:r w:rsidRPr="00BC1851">
        <w:rPr>
          <w:rStyle w:val="tgc"/>
          <w:rFonts w:cstheme="minorHAnsi"/>
          <w:sz w:val="24"/>
          <w:szCs w:val="24"/>
        </w:rPr>
        <w:t>) is a family of syntax elements similar to a computer programming language used for selecting, inserting, deleting and updating data in a database.</w:t>
      </w:r>
    </w:p>
    <w:p w:rsidR="00793E39" w:rsidRPr="00BC1851" w:rsidRDefault="00793E39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</w:p>
    <w:p w:rsidR="00720607" w:rsidRPr="00BC1851" w:rsidRDefault="00793E39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BC1851">
        <w:rPr>
          <w:rFonts w:cstheme="minorHAnsi"/>
          <w:b/>
          <w:bCs/>
          <w:color w:val="000000"/>
          <w:sz w:val="24"/>
          <w:szCs w:val="24"/>
        </w:rPr>
        <w:t>2.1</w:t>
      </w:r>
      <w:r w:rsidRPr="00BC1851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  <w:r w:rsidR="00720607" w:rsidRPr="00BC1851">
        <w:rPr>
          <w:rFonts w:cstheme="minorHAnsi"/>
          <w:b/>
          <w:bCs/>
          <w:color w:val="000000"/>
          <w:sz w:val="24"/>
          <w:szCs w:val="24"/>
          <w:u w:val="single"/>
        </w:rPr>
        <w:t>The Select Clause</w:t>
      </w:r>
    </w:p>
    <w:p w:rsidR="00756110" w:rsidRPr="00BC1851" w:rsidRDefault="00756110" w:rsidP="0075611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BC1851">
        <w:rPr>
          <w:rFonts w:asciiTheme="minorHAnsi" w:hAnsiTheme="minorHAnsi" w:cstheme="minorHAnsi"/>
          <w:b w:val="0"/>
          <w:sz w:val="24"/>
          <w:szCs w:val="24"/>
        </w:rPr>
        <w:t>The SELECT statement is used to select data from a database. The result is stored in a result table, called the result-set. SQL SELECT Syntax</w:t>
      </w:r>
    </w:p>
    <w:p w:rsidR="00756110" w:rsidRPr="00BC1851" w:rsidRDefault="00756110" w:rsidP="007561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SELECT </w:t>
      </w:r>
      <w:r w:rsidRPr="00BC1851">
        <w:rPr>
          <w:rFonts w:eastAsia="Times New Roman" w:cstheme="minorHAnsi"/>
          <w:i/>
          <w:iCs/>
          <w:sz w:val="24"/>
          <w:szCs w:val="24"/>
        </w:rPr>
        <w:t>column_name</w:t>
      </w:r>
      <w:r w:rsidRPr="00BC1851">
        <w:rPr>
          <w:rFonts w:eastAsia="Times New Roman" w:cstheme="minorHAnsi"/>
          <w:sz w:val="24"/>
          <w:szCs w:val="24"/>
        </w:rPr>
        <w:t>,</w:t>
      </w:r>
      <w:r w:rsidRPr="00BC1851">
        <w:rPr>
          <w:rFonts w:eastAsia="Times New Roman" w:cstheme="minorHAnsi"/>
          <w:i/>
          <w:iCs/>
          <w:sz w:val="24"/>
          <w:szCs w:val="24"/>
        </w:rPr>
        <w:t>column_name</w:t>
      </w:r>
      <w:r w:rsidRPr="00BC1851">
        <w:rPr>
          <w:rFonts w:eastAsia="Times New Roman" w:cstheme="minorHAnsi"/>
          <w:sz w:val="24"/>
          <w:szCs w:val="24"/>
        </w:rPr>
        <w:br/>
        <w:t xml:space="preserve">FROM </w:t>
      </w:r>
      <w:r w:rsidRPr="00BC1851">
        <w:rPr>
          <w:rFonts w:eastAsia="Times New Roman" w:cstheme="minorHAnsi"/>
          <w:i/>
          <w:iCs/>
          <w:sz w:val="24"/>
          <w:szCs w:val="24"/>
        </w:rPr>
        <w:t>table_name</w:t>
      </w:r>
      <w:r w:rsidRPr="00BC1851">
        <w:rPr>
          <w:rFonts w:eastAsia="Times New Roman" w:cstheme="minorHAnsi"/>
          <w:sz w:val="24"/>
          <w:szCs w:val="24"/>
        </w:rPr>
        <w:t>;</w:t>
      </w:r>
    </w:p>
    <w:p w:rsidR="00756110" w:rsidRPr="00BC1851" w:rsidRDefault="00756110" w:rsidP="007561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lastRenderedPageBreak/>
        <w:t>and</w:t>
      </w:r>
    </w:p>
    <w:p w:rsidR="00756110" w:rsidRPr="00BC1851" w:rsidRDefault="00756110" w:rsidP="00756110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SELECT * FROM </w:t>
      </w:r>
      <w:r w:rsidRPr="00BC1851">
        <w:rPr>
          <w:rFonts w:eastAsia="Times New Roman" w:cstheme="minorHAnsi"/>
          <w:i/>
          <w:iCs/>
          <w:sz w:val="24"/>
          <w:szCs w:val="24"/>
        </w:rPr>
        <w:t>table_name</w:t>
      </w:r>
    </w:p>
    <w:p w:rsidR="00756110" w:rsidRPr="00BC1851" w:rsidRDefault="00756110" w:rsidP="00756110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r w:rsidRPr="00BC1851">
        <w:rPr>
          <w:rFonts w:asciiTheme="minorHAnsi" w:hAnsiTheme="minorHAnsi" w:cstheme="minorHAnsi"/>
          <w:color w:val="auto"/>
          <w:sz w:val="24"/>
          <w:szCs w:val="24"/>
        </w:rPr>
        <w:t xml:space="preserve">SQL </w:t>
      </w:r>
      <w:r w:rsidRPr="00BC1851">
        <w:rPr>
          <w:rStyle w:val="colorh1"/>
          <w:rFonts w:asciiTheme="minorHAnsi" w:hAnsiTheme="minorHAnsi" w:cstheme="minorHAnsi"/>
          <w:color w:val="auto"/>
          <w:sz w:val="24"/>
          <w:szCs w:val="24"/>
        </w:rPr>
        <w:t>SELECT DISTINCT</w:t>
      </w:r>
      <w:r w:rsidRPr="00BC1851">
        <w:rPr>
          <w:rFonts w:asciiTheme="minorHAnsi" w:hAnsiTheme="minorHAnsi" w:cstheme="minorHAnsi"/>
          <w:color w:val="auto"/>
          <w:sz w:val="24"/>
          <w:szCs w:val="24"/>
        </w:rPr>
        <w:t xml:space="preserve"> Statement:</w:t>
      </w:r>
    </w:p>
    <w:p w:rsidR="00756110" w:rsidRPr="00BC1851" w:rsidRDefault="00756110" w:rsidP="00756110">
      <w:pPr>
        <w:pStyle w:val="NormalWeb"/>
        <w:rPr>
          <w:rFonts w:asciiTheme="minorHAnsi" w:hAnsiTheme="minorHAnsi" w:cstheme="minorHAnsi"/>
        </w:rPr>
      </w:pPr>
      <w:r w:rsidRPr="00BC1851">
        <w:rPr>
          <w:rFonts w:asciiTheme="minorHAnsi" w:hAnsiTheme="minorHAnsi" w:cstheme="minorHAnsi"/>
        </w:rPr>
        <w:t>In a table, a column may contain many duplicate values; and sometimes you only want to list the different (distinct) values.</w:t>
      </w:r>
    </w:p>
    <w:p w:rsidR="00756110" w:rsidRPr="00BC1851" w:rsidRDefault="00756110" w:rsidP="00756110">
      <w:pPr>
        <w:pStyle w:val="NormalWeb"/>
        <w:rPr>
          <w:rFonts w:asciiTheme="minorHAnsi" w:hAnsiTheme="minorHAnsi" w:cstheme="minorHAnsi"/>
        </w:rPr>
      </w:pPr>
      <w:r w:rsidRPr="00BC1851">
        <w:rPr>
          <w:rFonts w:asciiTheme="minorHAnsi" w:hAnsiTheme="minorHAnsi" w:cstheme="minorHAnsi"/>
        </w:rPr>
        <w:t>The DISTINCT keyword can be used to return only distinct (different) values</w:t>
      </w:r>
    </w:p>
    <w:p w:rsidR="00756110" w:rsidRPr="00BC1851" w:rsidRDefault="00756110" w:rsidP="007561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SQL SELECT DISTINCT Syntax</w:t>
      </w:r>
    </w:p>
    <w:p w:rsidR="00756110" w:rsidRPr="00BC1851" w:rsidRDefault="00756110" w:rsidP="007561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SELECT DISTINCT </w:t>
      </w:r>
      <w:r w:rsidRPr="00BC1851">
        <w:rPr>
          <w:rFonts w:eastAsia="Times New Roman" w:cstheme="minorHAnsi"/>
          <w:i/>
          <w:iCs/>
          <w:sz w:val="24"/>
          <w:szCs w:val="24"/>
        </w:rPr>
        <w:t>column_name</w:t>
      </w:r>
      <w:r w:rsidRPr="00BC1851">
        <w:rPr>
          <w:rFonts w:eastAsia="Times New Roman" w:cstheme="minorHAnsi"/>
          <w:sz w:val="24"/>
          <w:szCs w:val="24"/>
        </w:rPr>
        <w:t>,</w:t>
      </w:r>
      <w:r w:rsidRPr="00BC1851">
        <w:rPr>
          <w:rFonts w:eastAsia="Times New Roman" w:cstheme="minorHAnsi"/>
          <w:i/>
          <w:iCs/>
          <w:sz w:val="24"/>
          <w:szCs w:val="24"/>
        </w:rPr>
        <w:t>column_name</w:t>
      </w:r>
      <w:r w:rsidRPr="00BC1851">
        <w:rPr>
          <w:rFonts w:eastAsia="Times New Roman" w:cstheme="minorHAnsi"/>
          <w:sz w:val="24"/>
          <w:szCs w:val="24"/>
        </w:rPr>
        <w:br/>
        <w:t xml:space="preserve">FROM </w:t>
      </w:r>
      <w:r w:rsidRPr="00BC1851">
        <w:rPr>
          <w:rFonts w:eastAsia="Times New Roman" w:cstheme="minorHAnsi"/>
          <w:i/>
          <w:iCs/>
          <w:sz w:val="24"/>
          <w:szCs w:val="24"/>
        </w:rPr>
        <w:t>table_name</w:t>
      </w:r>
      <w:r w:rsidRPr="00BC1851">
        <w:rPr>
          <w:rFonts w:eastAsia="Times New Roman" w:cstheme="minorHAnsi"/>
          <w:sz w:val="24"/>
          <w:szCs w:val="24"/>
        </w:rPr>
        <w:t>;</w:t>
      </w:r>
    </w:p>
    <w:p w:rsidR="00756110" w:rsidRPr="00BC1851" w:rsidRDefault="00756110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</w:p>
    <w:p w:rsidR="00720607" w:rsidRPr="00BC1851" w:rsidRDefault="00756110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BC1851">
        <w:rPr>
          <w:rFonts w:cstheme="minorHAnsi"/>
          <w:b/>
          <w:bCs/>
          <w:color w:val="000000"/>
          <w:sz w:val="24"/>
          <w:szCs w:val="24"/>
          <w:u w:val="single"/>
        </w:rPr>
        <w:t xml:space="preserve">2.2 </w:t>
      </w:r>
      <w:r w:rsidR="00720607" w:rsidRPr="00BC1851">
        <w:rPr>
          <w:rFonts w:cstheme="minorHAnsi"/>
          <w:b/>
          <w:bCs/>
          <w:color w:val="000000"/>
          <w:sz w:val="24"/>
          <w:szCs w:val="24"/>
          <w:u w:val="single"/>
        </w:rPr>
        <w:t>The Where Clause</w:t>
      </w:r>
    </w:p>
    <w:p w:rsidR="00756110" w:rsidRPr="00BC1851" w:rsidRDefault="00756110" w:rsidP="007561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>The WHERE clause is used to extract only those records that fulfill a specified criterion.</w:t>
      </w:r>
    </w:p>
    <w:p w:rsidR="00756110" w:rsidRPr="00BC1851" w:rsidRDefault="00756110" w:rsidP="007561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C1851">
        <w:rPr>
          <w:rFonts w:eastAsia="Times New Roman" w:cstheme="minorHAnsi"/>
          <w:b/>
          <w:bCs/>
          <w:sz w:val="24"/>
          <w:szCs w:val="24"/>
        </w:rPr>
        <w:t>SQL WHERE Syntax</w:t>
      </w:r>
    </w:p>
    <w:p w:rsidR="00756110" w:rsidRPr="00BC1851" w:rsidRDefault="00756110" w:rsidP="007561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1851">
        <w:rPr>
          <w:rFonts w:eastAsia="Times New Roman" w:cstheme="minorHAnsi"/>
          <w:sz w:val="24"/>
          <w:szCs w:val="24"/>
        </w:rPr>
        <w:t xml:space="preserve">SELECT </w:t>
      </w:r>
      <w:r w:rsidRPr="00BC1851">
        <w:rPr>
          <w:rFonts w:eastAsia="Times New Roman" w:cstheme="minorHAnsi"/>
          <w:i/>
          <w:iCs/>
          <w:sz w:val="24"/>
          <w:szCs w:val="24"/>
        </w:rPr>
        <w:t>column_name</w:t>
      </w:r>
      <w:r w:rsidRPr="00BC1851">
        <w:rPr>
          <w:rFonts w:eastAsia="Times New Roman" w:cstheme="minorHAnsi"/>
          <w:sz w:val="24"/>
          <w:szCs w:val="24"/>
        </w:rPr>
        <w:t>,</w:t>
      </w:r>
      <w:r w:rsidRPr="00BC1851">
        <w:rPr>
          <w:rFonts w:eastAsia="Times New Roman" w:cstheme="minorHAnsi"/>
          <w:i/>
          <w:iCs/>
          <w:sz w:val="24"/>
          <w:szCs w:val="24"/>
        </w:rPr>
        <w:t>column_name</w:t>
      </w:r>
      <w:r w:rsidRPr="00BC1851">
        <w:rPr>
          <w:rFonts w:eastAsia="Times New Roman" w:cstheme="minorHAnsi"/>
          <w:sz w:val="24"/>
          <w:szCs w:val="24"/>
        </w:rPr>
        <w:br/>
        <w:t xml:space="preserve">FROM </w:t>
      </w:r>
      <w:r w:rsidRPr="00BC1851">
        <w:rPr>
          <w:rFonts w:eastAsia="Times New Roman" w:cstheme="minorHAnsi"/>
          <w:i/>
          <w:iCs/>
          <w:sz w:val="24"/>
          <w:szCs w:val="24"/>
        </w:rPr>
        <w:t>table_name</w:t>
      </w:r>
      <w:r w:rsidRPr="00BC1851">
        <w:rPr>
          <w:rFonts w:eastAsia="Times New Roman" w:cstheme="minorHAnsi"/>
          <w:sz w:val="24"/>
          <w:szCs w:val="24"/>
        </w:rPr>
        <w:br/>
        <w:t xml:space="preserve">WHERE </w:t>
      </w:r>
      <w:r w:rsidRPr="00BC1851">
        <w:rPr>
          <w:rFonts w:eastAsia="Times New Roman" w:cstheme="minorHAnsi"/>
          <w:i/>
          <w:iCs/>
          <w:sz w:val="24"/>
          <w:szCs w:val="24"/>
        </w:rPr>
        <w:t>column_name operator value</w:t>
      </w:r>
      <w:r w:rsidRPr="00BC1851">
        <w:rPr>
          <w:rFonts w:eastAsia="Times New Roman" w:cstheme="minorHAnsi"/>
          <w:sz w:val="24"/>
          <w:szCs w:val="24"/>
        </w:rPr>
        <w:t>;</w:t>
      </w:r>
    </w:p>
    <w:p w:rsidR="00756110" w:rsidRPr="00BC1851" w:rsidRDefault="00756110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:rsidR="00720607" w:rsidRPr="00BC1851" w:rsidRDefault="00756110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BC1851">
        <w:rPr>
          <w:rFonts w:cstheme="minorHAnsi"/>
          <w:b/>
          <w:bCs/>
          <w:color w:val="000000"/>
          <w:sz w:val="24"/>
          <w:szCs w:val="24"/>
          <w:u w:val="single"/>
        </w:rPr>
        <w:t xml:space="preserve">2.3 </w:t>
      </w:r>
      <w:r w:rsidR="00720607" w:rsidRPr="00BC1851">
        <w:rPr>
          <w:rFonts w:cstheme="minorHAnsi"/>
          <w:b/>
          <w:bCs/>
          <w:color w:val="000000"/>
          <w:sz w:val="24"/>
          <w:szCs w:val="24"/>
          <w:u w:val="single"/>
        </w:rPr>
        <w:t>The Form Clause</w:t>
      </w:r>
    </w:p>
    <w:p w:rsidR="00756110" w:rsidRPr="00BC1851" w:rsidRDefault="00756110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  <w:r w:rsidRPr="00BC1851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:rsidR="00720607" w:rsidRPr="00BC1851" w:rsidRDefault="00720607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  <w:r w:rsidRPr="00BC1851">
        <w:rPr>
          <w:rFonts w:cstheme="minorHAnsi"/>
          <w:bCs/>
          <w:color w:val="000000"/>
          <w:sz w:val="24"/>
          <w:szCs w:val="24"/>
        </w:rPr>
        <w:tab/>
        <w:t>The Rename Operation</w:t>
      </w:r>
    </w:p>
    <w:p w:rsidR="00720607" w:rsidRPr="00BC1851" w:rsidRDefault="00720607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  <w:r w:rsidRPr="00BC1851">
        <w:rPr>
          <w:rFonts w:cstheme="minorHAnsi"/>
          <w:bCs/>
          <w:color w:val="000000"/>
          <w:sz w:val="24"/>
          <w:szCs w:val="24"/>
        </w:rPr>
        <w:tab/>
        <w:t>Tuple Variable</w:t>
      </w:r>
    </w:p>
    <w:p w:rsidR="00E1696C" w:rsidRPr="00BC1851" w:rsidRDefault="00E1696C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</w:p>
    <w:p w:rsidR="00720607" w:rsidRPr="00BC1851" w:rsidRDefault="00720607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BC1851">
        <w:rPr>
          <w:rFonts w:cstheme="minorHAnsi"/>
          <w:b/>
          <w:bCs/>
          <w:color w:val="000000"/>
          <w:sz w:val="24"/>
          <w:szCs w:val="24"/>
          <w:u w:val="single"/>
        </w:rPr>
        <w:t>String Operations</w:t>
      </w:r>
    </w:p>
    <w:p w:rsidR="00E1696C" w:rsidRPr="00BC1851" w:rsidRDefault="00E1696C" w:rsidP="00E1696C">
      <w:pPr>
        <w:spacing w:after="0" w:line="240" w:lineRule="auto"/>
        <w:rPr>
          <w:rFonts w:cstheme="minorHAnsi"/>
          <w:sz w:val="24"/>
          <w:szCs w:val="24"/>
        </w:rPr>
      </w:pPr>
      <w:r w:rsidRPr="00BC1851">
        <w:rPr>
          <w:rFonts w:cstheme="minorHAnsi"/>
          <w:b/>
          <w:sz w:val="24"/>
          <w:szCs w:val="24"/>
        </w:rPr>
        <w:t>ABC%</w:t>
      </w:r>
      <w:r w:rsidRPr="00BC1851">
        <w:rPr>
          <w:rFonts w:cstheme="minorHAnsi"/>
          <w:sz w:val="24"/>
          <w:szCs w:val="24"/>
        </w:rPr>
        <w:t xml:space="preserve"> :</w:t>
      </w:r>
    </w:p>
    <w:p w:rsidR="00E1696C" w:rsidRPr="00BC1851" w:rsidRDefault="00E1696C" w:rsidP="00E1696C">
      <w:pPr>
        <w:pStyle w:val="ListParagraph"/>
        <w:spacing w:after="0" w:line="240" w:lineRule="auto"/>
        <w:ind w:left="753"/>
        <w:rPr>
          <w:rFonts w:cstheme="minorHAnsi"/>
          <w:sz w:val="24"/>
          <w:szCs w:val="24"/>
        </w:rPr>
      </w:pPr>
      <w:r w:rsidRPr="00BC1851">
        <w:rPr>
          <w:rFonts w:cstheme="minorHAnsi"/>
          <w:sz w:val="24"/>
          <w:szCs w:val="24"/>
        </w:rPr>
        <w:t xml:space="preserve">All strings that start with ABC. </w:t>
      </w:r>
    </w:p>
    <w:p w:rsidR="00E1696C" w:rsidRPr="00BC1851" w:rsidRDefault="00E1696C" w:rsidP="00E1696C">
      <w:pPr>
        <w:spacing w:after="0" w:line="240" w:lineRule="auto"/>
        <w:rPr>
          <w:rFonts w:cstheme="minorHAnsi"/>
          <w:sz w:val="24"/>
          <w:szCs w:val="24"/>
        </w:rPr>
      </w:pPr>
      <w:r w:rsidRPr="00BC1851">
        <w:rPr>
          <w:rFonts w:cstheme="minorHAnsi"/>
          <w:sz w:val="24"/>
          <w:szCs w:val="24"/>
        </w:rPr>
        <w:tab/>
        <w:t>Example ;ABCD and ABCDABCD would both satisft the condition.</w:t>
      </w:r>
    </w:p>
    <w:p w:rsidR="00E1696C" w:rsidRPr="00BC1851" w:rsidRDefault="00E1696C" w:rsidP="00E1696C">
      <w:pPr>
        <w:spacing w:after="0" w:line="240" w:lineRule="auto"/>
        <w:rPr>
          <w:rFonts w:cstheme="minorHAnsi"/>
          <w:b/>
          <w:sz w:val="24"/>
          <w:szCs w:val="24"/>
        </w:rPr>
      </w:pPr>
      <w:r w:rsidRPr="00BC1851">
        <w:rPr>
          <w:rFonts w:cstheme="minorHAnsi"/>
          <w:b/>
          <w:sz w:val="24"/>
          <w:szCs w:val="24"/>
        </w:rPr>
        <w:t>%XYZ:</w:t>
      </w:r>
    </w:p>
    <w:p w:rsidR="00E1696C" w:rsidRPr="00BC1851" w:rsidRDefault="00E1696C" w:rsidP="00E1696C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BC1851">
        <w:rPr>
          <w:rFonts w:cstheme="minorHAnsi"/>
          <w:sz w:val="24"/>
          <w:szCs w:val="24"/>
        </w:rPr>
        <w:t>All string that end with XYZ.</w:t>
      </w:r>
    </w:p>
    <w:p w:rsidR="00E1696C" w:rsidRPr="00BC1851" w:rsidRDefault="00E1696C" w:rsidP="00E1696C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BC1851">
        <w:rPr>
          <w:rFonts w:cstheme="minorHAnsi"/>
          <w:sz w:val="24"/>
          <w:szCs w:val="24"/>
        </w:rPr>
        <w:t>Example: WXYZ and ZZXYZ would both satisfy the condition.</w:t>
      </w:r>
    </w:p>
    <w:p w:rsidR="00E1696C" w:rsidRPr="00BC1851" w:rsidRDefault="00E1696C" w:rsidP="00E1696C">
      <w:pPr>
        <w:spacing w:after="0" w:line="240" w:lineRule="auto"/>
        <w:rPr>
          <w:rFonts w:cstheme="minorHAnsi"/>
          <w:b/>
          <w:sz w:val="24"/>
          <w:szCs w:val="24"/>
        </w:rPr>
      </w:pPr>
      <w:r w:rsidRPr="00BC1851">
        <w:rPr>
          <w:rFonts w:cstheme="minorHAnsi"/>
          <w:b/>
          <w:sz w:val="24"/>
          <w:szCs w:val="24"/>
        </w:rPr>
        <w:t>%AN%</w:t>
      </w:r>
    </w:p>
    <w:p w:rsidR="00E1696C" w:rsidRPr="00BC1851" w:rsidRDefault="00E1696C" w:rsidP="00E1696C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BC1851">
        <w:rPr>
          <w:rFonts w:cstheme="minorHAnsi"/>
          <w:sz w:val="24"/>
          <w:szCs w:val="24"/>
        </w:rPr>
        <w:lastRenderedPageBreak/>
        <w:t xml:space="preserve">All string that contain the pattern </w:t>
      </w:r>
      <w:r w:rsidRPr="00BC1851">
        <w:rPr>
          <w:rFonts w:cstheme="minorHAnsi"/>
          <w:b/>
          <w:sz w:val="24"/>
          <w:szCs w:val="24"/>
        </w:rPr>
        <w:t>AN</w:t>
      </w:r>
      <w:r w:rsidRPr="00BC1851">
        <w:rPr>
          <w:rFonts w:cstheme="minorHAnsi"/>
          <w:sz w:val="24"/>
          <w:szCs w:val="24"/>
        </w:rPr>
        <w:t xml:space="preserve"> anywhere.</w:t>
      </w:r>
    </w:p>
    <w:p w:rsidR="00E1696C" w:rsidRPr="00BC1851" w:rsidRDefault="00E1696C" w:rsidP="00E1696C">
      <w:pPr>
        <w:spacing w:after="0" w:line="240" w:lineRule="auto"/>
        <w:rPr>
          <w:rFonts w:cstheme="minorHAnsi"/>
          <w:sz w:val="24"/>
          <w:szCs w:val="24"/>
        </w:rPr>
      </w:pPr>
      <w:r w:rsidRPr="00BC1851">
        <w:rPr>
          <w:rFonts w:cstheme="minorHAnsi"/>
          <w:sz w:val="24"/>
          <w:szCs w:val="24"/>
        </w:rPr>
        <w:tab/>
        <w:t xml:space="preserve">Example: LOS </w:t>
      </w:r>
      <w:r w:rsidRPr="00BC1851">
        <w:rPr>
          <w:rFonts w:cstheme="minorHAnsi"/>
          <w:sz w:val="24"/>
          <w:szCs w:val="24"/>
          <w:u w:val="single"/>
        </w:rPr>
        <w:t>AN</w:t>
      </w:r>
      <w:r w:rsidRPr="00BC1851">
        <w:rPr>
          <w:rFonts w:cstheme="minorHAnsi"/>
          <w:sz w:val="24"/>
          <w:szCs w:val="24"/>
        </w:rPr>
        <w:t>GLES and S</w:t>
      </w:r>
      <w:r w:rsidRPr="00BC1851">
        <w:rPr>
          <w:rFonts w:cstheme="minorHAnsi"/>
          <w:sz w:val="24"/>
          <w:szCs w:val="24"/>
          <w:u w:val="single"/>
        </w:rPr>
        <w:t xml:space="preserve">AN </w:t>
      </w:r>
      <w:r w:rsidRPr="00BC1851">
        <w:rPr>
          <w:rFonts w:cstheme="minorHAnsi"/>
          <w:sz w:val="24"/>
          <w:szCs w:val="24"/>
        </w:rPr>
        <w:t>FRANSCISCO.</w:t>
      </w:r>
    </w:p>
    <w:p w:rsidR="00E1696C" w:rsidRPr="00BC1851" w:rsidRDefault="00E1696C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</w:p>
    <w:p w:rsidR="00720607" w:rsidRPr="00BC1851" w:rsidRDefault="00720607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  <w:r w:rsidRPr="00BC1851">
        <w:rPr>
          <w:rFonts w:cstheme="minorHAnsi"/>
          <w:bCs/>
          <w:color w:val="000000"/>
          <w:sz w:val="24"/>
          <w:szCs w:val="24"/>
        </w:rPr>
        <w:tab/>
        <w:t>Ordering the Display of Tuples</w:t>
      </w:r>
    </w:p>
    <w:p w:rsidR="00720607" w:rsidRPr="00BC1851" w:rsidRDefault="00720607" w:rsidP="00720607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color w:val="000000"/>
          <w:sz w:val="24"/>
          <w:szCs w:val="24"/>
        </w:rPr>
      </w:pPr>
      <w:r w:rsidRPr="00BC1851">
        <w:rPr>
          <w:rFonts w:cstheme="minorHAnsi"/>
          <w:bCs/>
          <w:color w:val="000000"/>
          <w:sz w:val="24"/>
          <w:szCs w:val="24"/>
        </w:rPr>
        <w:tab/>
        <w:t>Duplicate Tuples</w:t>
      </w:r>
    </w:p>
    <w:sectPr w:rsidR="00720607" w:rsidRPr="00BC1851" w:rsidSect="000B6675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B51" w:rsidRDefault="00687B51" w:rsidP="000B6675">
      <w:pPr>
        <w:spacing w:after="0" w:line="240" w:lineRule="auto"/>
      </w:pPr>
      <w:r>
        <w:separator/>
      </w:r>
    </w:p>
  </w:endnote>
  <w:endnote w:type="continuationSeparator" w:id="1">
    <w:p w:rsidR="00687B51" w:rsidRDefault="00687B51" w:rsidP="000B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B51" w:rsidRDefault="00687B51" w:rsidP="000B6675">
      <w:pPr>
        <w:spacing w:after="0" w:line="240" w:lineRule="auto"/>
      </w:pPr>
      <w:r>
        <w:separator/>
      </w:r>
    </w:p>
  </w:footnote>
  <w:footnote w:type="continuationSeparator" w:id="1">
    <w:p w:rsidR="00687B51" w:rsidRDefault="00687B51" w:rsidP="000B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675" w:rsidRDefault="000B6675">
    <w:pPr>
      <w:pStyle w:val="Header"/>
    </w:pPr>
    <w:r>
      <w:t>DATABASE MANAGEMENT SYSTEM</w:t>
    </w:r>
  </w:p>
  <w:p w:rsidR="000B6675" w:rsidRDefault="000B66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06A1"/>
    <w:multiLevelType w:val="multilevel"/>
    <w:tmpl w:val="F92A8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1">
    <w:nsid w:val="245B003D"/>
    <w:multiLevelType w:val="multilevel"/>
    <w:tmpl w:val="B3E8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07B6C"/>
    <w:multiLevelType w:val="hybridMultilevel"/>
    <w:tmpl w:val="13A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3752E"/>
    <w:multiLevelType w:val="multilevel"/>
    <w:tmpl w:val="898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F7772"/>
    <w:multiLevelType w:val="hybridMultilevel"/>
    <w:tmpl w:val="4DB6A2C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>
    <w:nsid w:val="3ABE3B9A"/>
    <w:multiLevelType w:val="multilevel"/>
    <w:tmpl w:val="A5D4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51715F"/>
    <w:multiLevelType w:val="hybridMultilevel"/>
    <w:tmpl w:val="3976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832EA"/>
    <w:multiLevelType w:val="hybridMultilevel"/>
    <w:tmpl w:val="F232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D398D"/>
    <w:multiLevelType w:val="hybridMultilevel"/>
    <w:tmpl w:val="2C589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465EE"/>
    <w:multiLevelType w:val="hybridMultilevel"/>
    <w:tmpl w:val="387662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CD200B5"/>
    <w:multiLevelType w:val="hybridMultilevel"/>
    <w:tmpl w:val="9CD2B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9843FE"/>
    <w:multiLevelType w:val="hybridMultilevel"/>
    <w:tmpl w:val="C2B8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3848"/>
    <w:rsid w:val="00015556"/>
    <w:rsid w:val="00093F2C"/>
    <w:rsid w:val="000948CD"/>
    <w:rsid w:val="000B6675"/>
    <w:rsid w:val="0014585F"/>
    <w:rsid w:val="001556E6"/>
    <w:rsid w:val="001640E0"/>
    <w:rsid w:val="001D1B11"/>
    <w:rsid w:val="00246115"/>
    <w:rsid w:val="00255F15"/>
    <w:rsid w:val="00393848"/>
    <w:rsid w:val="00403365"/>
    <w:rsid w:val="00431457"/>
    <w:rsid w:val="004C184A"/>
    <w:rsid w:val="00633386"/>
    <w:rsid w:val="00687B51"/>
    <w:rsid w:val="00695F2B"/>
    <w:rsid w:val="006E3580"/>
    <w:rsid w:val="00720607"/>
    <w:rsid w:val="007551A3"/>
    <w:rsid w:val="00756110"/>
    <w:rsid w:val="00756DE8"/>
    <w:rsid w:val="00783ECB"/>
    <w:rsid w:val="00793E39"/>
    <w:rsid w:val="008B2929"/>
    <w:rsid w:val="008D7AD4"/>
    <w:rsid w:val="008E5AD4"/>
    <w:rsid w:val="00995C58"/>
    <w:rsid w:val="009B457F"/>
    <w:rsid w:val="00A375B5"/>
    <w:rsid w:val="00A5115B"/>
    <w:rsid w:val="00A93F2C"/>
    <w:rsid w:val="00B34AEC"/>
    <w:rsid w:val="00B54391"/>
    <w:rsid w:val="00B55F7B"/>
    <w:rsid w:val="00B857AA"/>
    <w:rsid w:val="00B868A1"/>
    <w:rsid w:val="00BC1851"/>
    <w:rsid w:val="00C50A82"/>
    <w:rsid w:val="00CD3890"/>
    <w:rsid w:val="00D14C12"/>
    <w:rsid w:val="00E129E8"/>
    <w:rsid w:val="00E1696C"/>
    <w:rsid w:val="00E4261A"/>
    <w:rsid w:val="00F0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8CD"/>
  </w:style>
  <w:style w:type="paragraph" w:styleId="Heading1">
    <w:name w:val="heading 1"/>
    <w:basedOn w:val="Normal"/>
    <w:next w:val="Normal"/>
    <w:link w:val="Heading1Char"/>
    <w:uiPriority w:val="9"/>
    <w:qFormat/>
    <w:rsid w:val="00C50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0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457"/>
    <w:pPr>
      <w:ind w:left="720"/>
      <w:contextualSpacing/>
    </w:pPr>
  </w:style>
  <w:style w:type="table" w:styleId="TableGrid">
    <w:name w:val="Table Grid"/>
    <w:basedOn w:val="TableNormal"/>
    <w:uiPriority w:val="59"/>
    <w:rsid w:val="000B6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6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675"/>
  </w:style>
  <w:style w:type="paragraph" w:styleId="Footer">
    <w:name w:val="footer"/>
    <w:basedOn w:val="Normal"/>
    <w:link w:val="FooterChar"/>
    <w:uiPriority w:val="99"/>
    <w:semiHidden/>
    <w:unhideWhenUsed/>
    <w:rsid w:val="000B6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675"/>
  </w:style>
  <w:style w:type="character" w:customStyle="1" w:styleId="Heading3Char">
    <w:name w:val="Heading 3 Char"/>
    <w:basedOn w:val="DefaultParagraphFont"/>
    <w:link w:val="Heading3"/>
    <w:uiPriority w:val="9"/>
    <w:rsid w:val="00C50A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50A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0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0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50A82"/>
  </w:style>
  <w:style w:type="character" w:customStyle="1" w:styleId="Heading2Char">
    <w:name w:val="Heading 2 Char"/>
    <w:basedOn w:val="DefaultParagraphFont"/>
    <w:link w:val="Heading2"/>
    <w:uiPriority w:val="9"/>
    <w:rsid w:val="00C50A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7206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0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20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6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9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2015-09-27T02:49:00Z</dcterms:created>
  <dcterms:modified xsi:type="dcterms:W3CDTF">2015-09-27T03:27:00Z</dcterms:modified>
</cp:coreProperties>
</file>