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8D9" w:rsidRDefault="006328D9" w:rsidP="006328D9">
      <w:pPr>
        <w:jc w:val="center"/>
        <w:rPr>
          <w:rFonts w:ascii="Stencil" w:hAnsi="Stencil" w:cs="Times New Roman"/>
          <w:b/>
          <w:sz w:val="32"/>
        </w:rPr>
      </w:pPr>
      <w:r>
        <w:rPr>
          <w:rFonts w:ascii="Stencil" w:hAnsi="Stencil" w:cs="Times New Roman"/>
          <w:b/>
          <w:sz w:val="32"/>
        </w:rPr>
        <w:t>ST. XAVIER’S COLLEGE</w:t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>
        <w:rPr>
          <w:rFonts w:ascii="Times New Roman" w:hAnsi="Times New Roman" w:cs="Times New Roman"/>
          <w:b/>
          <w:sz w:val="24"/>
        </w:rPr>
        <w:t>Tribhuvan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University)</w:t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Maitighar</w:t>
      </w:r>
      <w:proofErr w:type="spellEnd"/>
      <w:r>
        <w:rPr>
          <w:rFonts w:ascii="Times New Roman" w:hAnsi="Times New Roman" w:cs="Times New Roman"/>
          <w:b/>
          <w:sz w:val="24"/>
        </w:rPr>
        <w:t>, Kathmandu</w:t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DATABASE MANAGEMENT SYSTEM</w:t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THEORY ASSIGNMENT#8</w:t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by:</w:t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Shreesha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Pokharel</w:t>
      </w:r>
      <w:proofErr w:type="spellEnd"/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013BSCCSIT038</w:t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Ind w:w="0" w:type="dxa"/>
        <w:tblLook w:val="04A0"/>
      </w:tblPr>
      <w:tblGrid>
        <w:gridCol w:w="4690"/>
        <w:gridCol w:w="4690"/>
      </w:tblGrid>
      <w:tr w:rsidR="006328D9" w:rsidTr="006328D9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8D9" w:rsidRDefault="006328D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. Sanjay Kumar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Yadav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8D9" w:rsidRDefault="006328D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Lecturer</w:t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Department of Computer Science</w:t>
      </w:r>
    </w:p>
    <w:p w:rsidR="006328D9" w:rsidRDefault="006328D9" w:rsidP="006328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submission: 27</w:t>
      </w:r>
      <w:r>
        <w:rPr>
          <w:rFonts w:ascii="Times New Roman" w:hAnsi="Times New Roman" w:cs="Times New Roman"/>
          <w:b/>
          <w:sz w:val="24"/>
          <w:vertAlign w:val="superscript"/>
        </w:rPr>
        <w:t xml:space="preserve">th </w:t>
      </w:r>
      <w:r>
        <w:rPr>
          <w:rFonts w:ascii="Times New Roman" w:hAnsi="Times New Roman" w:cs="Times New Roman"/>
          <w:b/>
          <w:sz w:val="24"/>
        </w:rPr>
        <w:t>September, 2015</w:t>
      </w:r>
    </w:p>
    <w:p w:rsidR="00DC5614" w:rsidRDefault="00DC5614" w:rsidP="006328D9">
      <w:pPr>
        <w:jc w:val="center"/>
        <w:rPr>
          <w:rFonts w:ascii="Times New Roman" w:hAnsi="Times New Roman" w:cs="Times New Roman"/>
          <w:b/>
          <w:sz w:val="24"/>
        </w:rPr>
      </w:pPr>
    </w:p>
    <w:p w:rsidR="00DC5614" w:rsidRDefault="00DC5614" w:rsidP="006328D9">
      <w:pPr>
        <w:jc w:val="center"/>
        <w:rPr>
          <w:rFonts w:ascii="Times New Roman" w:hAnsi="Times New Roman" w:cs="Times New Roman"/>
          <w:b/>
          <w:sz w:val="24"/>
        </w:rPr>
      </w:pPr>
    </w:p>
    <w:p w:rsidR="00DC5614" w:rsidRPr="004F5A20" w:rsidRDefault="00DC5614" w:rsidP="004F5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F5A20">
        <w:rPr>
          <w:rFonts w:ascii="Times New Roman" w:hAnsi="Times New Roman" w:cs="Times New Roman"/>
          <w:b/>
          <w:sz w:val="24"/>
        </w:rPr>
        <w:lastRenderedPageBreak/>
        <w:t xml:space="preserve"> Data definition language:</w:t>
      </w:r>
    </w:p>
    <w:p w:rsidR="00846CEB" w:rsidRDefault="00DC5614" w:rsidP="004F5A20">
      <w:pPr>
        <w:ind w:left="720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DC5614">
        <w:rPr>
          <w:rFonts w:ascii="Times New Roman" w:hAnsi="Times New Roman" w:cs="Times New Roman"/>
          <w:color w:val="000000"/>
          <w:sz w:val="24"/>
          <w:shd w:val="clear" w:color="auto" w:fill="FFFFFF"/>
        </w:rPr>
        <w:t>Data Definition Language (DDL) is a standard for commands that define the different structures in a database. DDL statements create, modify, and remove database objects such as tables, indexes, and users. Common DDL statements are CREATE, ALTER, and DROP.</w:t>
      </w:r>
    </w:p>
    <w:p w:rsidR="00DC5614" w:rsidRDefault="004F5A20" w:rsidP="004F5A20">
      <w:pPr>
        <w:ind w:firstLine="720"/>
        <w:jc w:val="both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1.1 </w:t>
      </w:r>
      <w:r w:rsidR="00DC5614" w:rsidRPr="00DC5614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Domain </w:t>
      </w:r>
      <w:r w:rsidR="00DC5614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type in SQL</w:t>
      </w:r>
      <w:r w:rsidR="00DC5614" w:rsidRPr="00DC5614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:</w:t>
      </w:r>
    </w:p>
    <w:p w:rsidR="00DC5614" w:rsidRPr="004F5A20" w:rsidRDefault="00DC5614" w:rsidP="004F5A20">
      <w:pPr>
        <w:ind w:firstLine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 xml:space="preserve">CHAR (n): Fixed length character string, with user-specified length n. </w:t>
      </w:r>
    </w:p>
    <w:p w:rsidR="00DC5614" w:rsidRPr="004F5A20" w:rsidRDefault="00DC5614" w:rsidP="004F5A20">
      <w:pPr>
        <w:ind w:left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 xml:space="preserve">VARCHAR (n): Variable length character strings, with user-specified maximum length n. </w:t>
      </w:r>
    </w:p>
    <w:p w:rsidR="00DC5614" w:rsidRPr="004F5A20" w:rsidRDefault="00DC5614" w:rsidP="004F5A20">
      <w:pPr>
        <w:ind w:left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>Null values are allowed in all the domain types. Declaring an attribute to be NOT NULL prohibits null values for that attribute.</w:t>
      </w:r>
    </w:p>
    <w:p w:rsidR="00DC5614" w:rsidRPr="004F5A20" w:rsidRDefault="00DC5614" w:rsidP="004F5A20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4F5A20">
        <w:rPr>
          <w:rFonts w:ascii="Times New Roman" w:hAnsi="Times New Roman" w:cs="Times New Roman"/>
          <w:b/>
          <w:sz w:val="24"/>
        </w:rPr>
        <w:t xml:space="preserve">Number Domain Types in SQL </w:t>
      </w:r>
    </w:p>
    <w:p w:rsidR="00DC5614" w:rsidRPr="004F5A20" w:rsidRDefault="00DC5614" w:rsidP="004F5A2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 xml:space="preserve">• INT (also: INTEGER) Integer (a finite subset of the integers that is machine-dependent). </w:t>
      </w:r>
    </w:p>
    <w:p w:rsidR="004F5A20" w:rsidRPr="004F5A20" w:rsidRDefault="00DC5614" w:rsidP="004F5A20">
      <w:pPr>
        <w:ind w:left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 xml:space="preserve">• SMALLINT Small integer (a machine-dependent subset of the integer domain type). </w:t>
      </w:r>
    </w:p>
    <w:p w:rsidR="004F5A20" w:rsidRPr="004F5A20" w:rsidRDefault="00DC5614" w:rsidP="004F5A20">
      <w:pPr>
        <w:ind w:left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>• DECIMAL</w:t>
      </w:r>
      <w:r w:rsidR="004F5A20" w:rsidRPr="004F5A20">
        <w:rPr>
          <w:rFonts w:ascii="Times New Roman" w:hAnsi="Times New Roman" w:cs="Times New Roman"/>
          <w:sz w:val="24"/>
        </w:rPr>
        <w:t xml:space="preserve"> </w:t>
      </w:r>
      <w:r w:rsidRPr="004F5A20">
        <w:rPr>
          <w:rFonts w:ascii="Times New Roman" w:hAnsi="Times New Roman" w:cs="Times New Roman"/>
          <w:sz w:val="24"/>
        </w:rPr>
        <w:t>(</w:t>
      </w:r>
      <w:proofErr w:type="spellStart"/>
      <w:r w:rsidRPr="004F5A20">
        <w:rPr>
          <w:rFonts w:ascii="Times New Roman" w:hAnsi="Times New Roman" w:cs="Times New Roman"/>
          <w:sz w:val="24"/>
        </w:rPr>
        <w:t>p</w:t>
      </w:r>
      <w:proofErr w:type="gramStart"/>
      <w:r w:rsidRPr="004F5A20">
        <w:rPr>
          <w:rFonts w:ascii="Times New Roman" w:hAnsi="Times New Roman" w:cs="Times New Roman"/>
          <w:sz w:val="24"/>
        </w:rPr>
        <w:t>,d</w:t>
      </w:r>
      <w:proofErr w:type="spellEnd"/>
      <w:proofErr w:type="gramEnd"/>
      <w:r w:rsidRPr="004F5A20">
        <w:rPr>
          <w:rFonts w:ascii="Times New Roman" w:hAnsi="Times New Roman" w:cs="Times New Roman"/>
          <w:sz w:val="24"/>
        </w:rPr>
        <w:t>) Fixed point number, with user-specified precision of p digits, with n digits to the right of decimal point.</w:t>
      </w:r>
    </w:p>
    <w:p w:rsidR="004F5A20" w:rsidRPr="004F5A20" w:rsidRDefault="00DC5614" w:rsidP="004F5A20">
      <w:pPr>
        <w:ind w:left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>• FLOAT</w:t>
      </w:r>
      <w:r w:rsidR="004F5A20">
        <w:rPr>
          <w:rFonts w:ascii="Times New Roman" w:hAnsi="Times New Roman" w:cs="Times New Roman"/>
          <w:sz w:val="24"/>
        </w:rPr>
        <w:t xml:space="preserve"> </w:t>
      </w:r>
      <w:r w:rsidRPr="004F5A20">
        <w:rPr>
          <w:rFonts w:ascii="Times New Roman" w:hAnsi="Times New Roman" w:cs="Times New Roman"/>
          <w:sz w:val="24"/>
        </w:rPr>
        <w:t xml:space="preserve">(n) Floating point number, with user-specified precision of at least n digits. </w:t>
      </w:r>
    </w:p>
    <w:p w:rsidR="00DC5614" w:rsidRDefault="00DC5614" w:rsidP="004F5A20">
      <w:pPr>
        <w:ind w:left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>•</w:t>
      </w:r>
      <w:r w:rsidR="004F5A20">
        <w:rPr>
          <w:rFonts w:ascii="Times New Roman" w:hAnsi="Times New Roman" w:cs="Times New Roman"/>
          <w:sz w:val="24"/>
        </w:rPr>
        <w:t xml:space="preserve"> </w:t>
      </w:r>
      <w:r w:rsidRPr="004F5A20">
        <w:rPr>
          <w:rFonts w:ascii="Times New Roman" w:hAnsi="Times New Roman" w:cs="Times New Roman"/>
          <w:sz w:val="24"/>
        </w:rPr>
        <w:t>REAL (also: DOUBLE PRECISION) Floating point and double-precision floating point numbers, with machine-dependent precision.</w:t>
      </w:r>
    </w:p>
    <w:p w:rsidR="004F5A20" w:rsidRPr="004F5A20" w:rsidRDefault="004F5A20" w:rsidP="004F5A20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4F5A20">
        <w:rPr>
          <w:rFonts w:ascii="Times New Roman" w:hAnsi="Times New Roman" w:cs="Times New Roman"/>
          <w:b/>
          <w:sz w:val="24"/>
        </w:rPr>
        <w:t xml:space="preserve">Date Domain Types of SQL </w:t>
      </w:r>
    </w:p>
    <w:p w:rsidR="004F5A20" w:rsidRPr="004F5A20" w:rsidRDefault="004F5A20" w:rsidP="004F5A20">
      <w:pPr>
        <w:ind w:left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 xml:space="preserve">• DATE dates, containing a (4 digit) year, month and date </w:t>
      </w:r>
    </w:p>
    <w:p w:rsidR="004F5A20" w:rsidRPr="004F5A20" w:rsidRDefault="004F5A20" w:rsidP="004F5A20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 xml:space="preserve">– E.g. DATE ‘2001-7-27’ </w:t>
      </w:r>
    </w:p>
    <w:p w:rsidR="004F5A20" w:rsidRDefault="004F5A20" w:rsidP="004F5A20">
      <w:pPr>
        <w:ind w:left="720"/>
        <w:jc w:val="both"/>
        <w:rPr>
          <w:rFonts w:ascii="Times New Roman" w:hAnsi="Times New Roman" w:cs="Times New Roman"/>
          <w:sz w:val="24"/>
        </w:rPr>
      </w:pPr>
      <w:r w:rsidRPr="004F5A20">
        <w:rPr>
          <w:rFonts w:ascii="Times New Roman" w:hAnsi="Times New Roman" w:cs="Times New Roman"/>
          <w:sz w:val="24"/>
        </w:rPr>
        <w:t>• TIMESTAMP date plus time of day – E.g. TIMESTAMP ‘2001-7-27 09:00:30.75’</w:t>
      </w:r>
    </w:p>
    <w:p w:rsidR="004F5A20" w:rsidRPr="004F5A20" w:rsidRDefault="004F5A20" w:rsidP="004F5A20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4F5A20">
        <w:rPr>
          <w:rFonts w:ascii="Times New Roman" w:hAnsi="Times New Roman" w:cs="Times New Roman"/>
          <w:b/>
          <w:sz w:val="24"/>
        </w:rPr>
        <w:t>1.2 Schema definition in SQL</w:t>
      </w:r>
    </w:p>
    <w:p w:rsidR="004F5A20" w:rsidRPr="004F5A20" w:rsidRDefault="004F5A20" w:rsidP="000143B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textAlignment w:val="baseline"/>
        <w:rPr>
          <w:color w:val="000000" w:themeColor="text1"/>
          <w:szCs w:val="18"/>
        </w:rPr>
      </w:pPr>
      <w:proofErr w:type="gramStart"/>
      <w:r w:rsidRPr="004F5A20">
        <w:rPr>
          <w:color w:val="000000" w:themeColor="text1"/>
          <w:szCs w:val="18"/>
        </w:rPr>
        <w:t>The structure of a</w:t>
      </w:r>
      <w:r w:rsidRPr="004F5A20">
        <w:rPr>
          <w:rStyle w:val="apple-converted-space"/>
          <w:color w:val="000000" w:themeColor="text1"/>
          <w:szCs w:val="18"/>
        </w:rPr>
        <w:t> </w:t>
      </w:r>
      <w:r w:rsidRPr="004F5A20">
        <w:rPr>
          <w:color w:val="000000" w:themeColor="text1"/>
          <w:szCs w:val="18"/>
          <w:bdr w:val="none" w:sz="0" w:space="0" w:color="auto" w:frame="1"/>
        </w:rPr>
        <w:t>database</w:t>
      </w:r>
      <w:r w:rsidRPr="004F5A20">
        <w:rPr>
          <w:rStyle w:val="apple-converted-space"/>
          <w:color w:val="000000" w:themeColor="text1"/>
          <w:szCs w:val="18"/>
        </w:rPr>
        <w:t> </w:t>
      </w:r>
      <w:r w:rsidR="000143B7">
        <w:rPr>
          <w:color w:val="000000" w:themeColor="text1"/>
          <w:szCs w:val="18"/>
        </w:rPr>
        <w:t xml:space="preserve">system </w:t>
      </w:r>
      <w:r w:rsidRPr="004F5A20">
        <w:rPr>
          <w:color w:val="000000" w:themeColor="text1"/>
          <w:szCs w:val="18"/>
        </w:rPr>
        <w:t>described in a formal language supported by the</w:t>
      </w:r>
      <w:r w:rsidRPr="004F5A20">
        <w:rPr>
          <w:rStyle w:val="apple-converted-space"/>
          <w:color w:val="000000" w:themeColor="text1"/>
          <w:szCs w:val="18"/>
        </w:rPr>
        <w:t> </w:t>
      </w:r>
      <w:r w:rsidRPr="004F5A20">
        <w:rPr>
          <w:color w:val="000000" w:themeColor="text1"/>
          <w:szCs w:val="18"/>
          <w:bdr w:val="none" w:sz="0" w:space="0" w:color="auto" w:frame="1"/>
        </w:rPr>
        <w:t>database management system (DBMS)</w:t>
      </w:r>
      <w:r w:rsidRPr="004F5A20">
        <w:rPr>
          <w:color w:val="000000" w:themeColor="text1"/>
          <w:szCs w:val="18"/>
        </w:rPr>
        <w:t>.</w:t>
      </w:r>
      <w:proofErr w:type="gramEnd"/>
      <w:r w:rsidRPr="004F5A20">
        <w:rPr>
          <w:color w:val="000000" w:themeColor="text1"/>
          <w:szCs w:val="18"/>
        </w:rPr>
        <w:t xml:space="preserve"> In a</w:t>
      </w:r>
      <w:r w:rsidRPr="004F5A20">
        <w:rPr>
          <w:rStyle w:val="apple-converted-space"/>
          <w:color w:val="000000" w:themeColor="text1"/>
          <w:szCs w:val="18"/>
        </w:rPr>
        <w:t> </w:t>
      </w:r>
      <w:r w:rsidRPr="004F5A20">
        <w:rPr>
          <w:color w:val="000000" w:themeColor="text1"/>
          <w:szCs w:val="18"/>
          <w:bdr w:val="none" w:sz="0" w:space="0" w:color="auto" w:frame="1"/>
        </w:rPr>
        <w:t>relational database</w:t>
      </w:r>
      <w:r w:rsidRPr="004F5A20">
        <w:rPr>
          <w:color w:val="000000" w:themeColor="text1"/>
          <w:szCs w:val="18"/>
        </w:rPr>
        <w:t>, the schema defines the tables, the</w:t>
      </w:r>
      <w:r w:rsidRPr="004F5A20">
        <w:rPr>
          <w:rStyle w:val="apple-converted-space"/>
          <w:color w:val="000000" w:themeColor="text1"/>
          <w:szCs w:val="18"/>
        </w:rPr>
        <w:t> </w:t>
      </w:r>
      <w:r w:rsidRPr="004F5A20">
        <w:rPr>
          <w:color w:val="000000" w:themeColor="text1"/>
          <w:szCs w:val="18"/>
          <w:bdr w:val="none" w:sz="0" w:space="0" w:color="auto" w:frame="1"/>
        </w:rPr>
        <w:t>fields</w:t>
      </w:r>
      <w:r w:rsidRPr="004F5A20">
        <w:rPr>
          <w:rStyle w:val="apple-converted-space"/>
          <w:color w:val="000000" w:themeColor="text1"/>
          <w:szCs w:val="18"/>
        </w:rPr>
        <w:t> </w:t>
      </w:r>
      <w:r w:rsidRPr="004F5A20">
        <w:rPr>
          <w:color w:val="000000" w:themeColor="text1"/>
          <w:szCs w:val="18"/>
        </w:rPr>
        <w:t>in each table, and the relationships between fields and tables.</w:t>
      </w:r>
    </w:p>
    <w:p w:rsidR="004F5A20" w:rsidRDefault="004F5A20" w:rsidP="000143B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textAlignment w:val="baseline"/>
        <w:rPr>
          <w:color w:val="000000" w:themeColor="text1"/>
          <w:szCs w:val="18"/>
        </w:rPr>
      </w:pPr>
      <w:r w:rsidRPr="004F5A20">
        <w:rPr>
          <w:color w:val="000000" w:themeColor="text1"/>
          <w:szCs w:val="18"/>
        </w:rPr>
        <w:lastRenderedPageBreak/>
        <w:t>Schemas are generally stored in a</w:t>
      </w:r>
      <w:r w:rsidRPr="004F5A20">
        <w:rPr>
          <w:rStyle w:val="apple-converted-space"/>
          <w:color w:val="000000" w:themeColor="text1"/>
          <w:szCs w:val="18"/>
        </w:rPr>
        <w:t> </w:t>
      </w:r>
      <w:r w:rsidRPr="004F5A20">
        <w:rPr>
          <w:color w:val="000000" w:themeColor="text1"/>
          <w:szCs w:val="18"/>
          <w:bdr w:val="none" w:sz="0" w:space="0" w:color="auto" w:frame="1"/>
        </w:rPr>
        <w:t>data dictionary</w:t>
      </w:r>
      <w:r w:rsidRPr="004F5A20">
        <w:rPr>
          <w:color w:val="000000" w:themeColor="text1"/>
          <w:szCs w:val="18"/>
        </w:rPr>
        <w:t>. Although a schema is defined in text database language, the term is often used to refer to a graphical depiction of the database structure.</w:t>
      </w:r>
    </w:p>
    <w:p w:rsidR="00870D69" w:rsidRDefault="00870D69" w:rsidP="000143B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textAlignment w:val="baseline"/>
        <w:rPr>
          <w:color w:val="000000" w:themeColor="text1"/>
          <w:szCs w:val="18"/>
        </w:rPr>
      </w:pPr>
    </w:p>
    <w:p w:rsidR="000143B7" w:rsidRPr="000143B7" w:rsidRDefault="000143B7" w:rsidP="000143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Cs w:val="18"/>
        </w:rPr>
      </w:pPr>
      <w:r w:rsidRPr="000143B7">
        <w:rPr>
          <w:b/>
          <w:color w:val="000000" w:themeColor="text1"/>
          <w:szCs w:val="18"/>
        </w:rPr>
        <w:t>Data manipulation language</w:t>
      </w:r>
    </w:p>
    <w:p w:rsidR="000143B7" w:rsidRDefault="000143B7" w:rsidP="000143B7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0143B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</w:t>
      </w:r>
      <w:r w:rsidRPr="000143B7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0143B7">
        <w:rPr>
          <w:rFonts w:ascii="Times New Roman" w:hAnsi="Times New Roman" w:cs="Times New Roman"/>
          <w:b/>
          <w:bCs/>
          <w:color w:val="000000" w:themeColor="text1"/>
          <w:sz w:val="24"/>
          <w:shd w:val="clear" w:color="auto" w:fill="FFFFFF"/>
        </w:rPr>
        <w:t>data manipulation language</w:t>
      </w:r>
      <w:r w:rsidRPr="000143B7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0143B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(DML) is a family of syntax elements similar to a computer programming</w:t>
      </w:r>
      <w:r w:rsidRPr="000143B7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0143B7">
        <w:rPr>
          <w:rFonts w:ascii="Times New Roman" w:hAnsi="Times New Roman" w:cs="Times New Roman"/>
          <w:b/>
          <w:bCs/>
          <w:color w:val="000000" w:themeColor="text1"/>
          <w:sz w:val="24"/>
          <w:shd w:val="clear" w:color="auto" w:fill="FFFFFF"/>
        </w:rPr>
        <w:t>language</w:t>
      </w:r>
      <w:r w:rsidRPr="000143B7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0143B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used for selecting, inserting, deleting and updating</w:t>
      </w:r>
      <w:r w:rsidRPr="000143B7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0143B7">
        <w:rPr>
          <w:rFonts w:ascii="Times New Roman" w:hAnsi="Times New Roman" w:cs="Times New Roman"/>
          <w:b/>
          <w:bCs/>
          <w:color w:val="000000" w:themeColor="text1"/>
          <w:sz w:val="24"/>
          <w:shd w:val="clear" w:color="auto" w:fill="FFFFFF"/>
        </w:rPr>
        <w:t>data</w:t>
      </w:r>
      <w:r w:rsidRPr="000143B7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0143B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in a database.</w:t>
      </w:r>
    </w:p>
    <w:p w:rsidR="000143B7" w:rsidRDefault="002D67C3" w:rsidP="002D67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T</w:t>
      </w:r>
      <w:r w:rsidRPr="002D67C3">
        <w:rPr>
          <w:rFonts w:ascii="Times New Roman" w:hAnsi="Times New Roman" w:cs="Times New Roman"/>
          <w:b/>
          <w:color w:val="000000" w:themeColor="text1"/>
          <w:sz w:val="24"/>
        </w:rPr>
        <w:t>he select clause</w:t>
      </w:r>
    </w:p>
    <w:p w:rsidR="002F13F4" w:rsidRPr="002F13F4" w:rsidRDefault="002F13F4" w:rsidP="000A546E">
      <w:pPr>
        <w:pStyle w:val="ListParagraph"/>
        <w:shd w:val="clear" w:color="auto" w:fill="FFFFFF"/>
        <w:spacing w:before="100" w:beforeAutospacing="1" w:after="100" w:afterAutospacing="1" w:line="338" w:lineRule="atLeast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The SELECT statement is used to select data from a database.</w:t>
      </w:r>
    </w:p>
    <w:p w:rsidR="002F13F4" w:rsidRPr="002F13F4" w:rsidRDefault="002F13F4" w:rsidP="000A546E">
      <w:pPr>
        <w:pStyle w:val="ListParagraph"/>
        <w:shd w:val="clear" w:color="auto" w:fill="FFFFFF"/>
        <w:spacing w:before="100" w:beforeAutospacing="1" w:after="100" w:afterAutospacing="1" w:line="338" w:lineRule="atLeast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 is stored in a result table, called the result-set.</w:t>
      </w:r>
    </w:p>
    <w:p w:rsidR="002F13F4" w:rsidRPr="002F13F4" w:rsidRDefault="002F13F4" w:rsidP="000A546E">
      <w:pPr>
        <w:pStyle w:val="ListParagraph"/>
        <w:shd w:val="clear" w:color="auto" w:fill="FFFFFF"/>
        <w:spacing w:before="150" w:after="150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SQL SELECT Syntax</w:t>
      </w:r>
    </w:p>
    <w:p w:rsidR="002F13F4" w:rsidRPr="002F13F4" w:rsidRDefault="002F13F4" w:rsidP="000A546E">
      <w:pPr>
        <w:pStyle w:val="ListParagraph"/>
        <w:shd w:val="clear" w:color="auto" w:fill="FFFFFF"/>
        <w:spacing w:before="300" w:after="30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SELECT </w:t>
      </w:r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column_name</w:t>
      </w:r>
      <w:proofErr w:type="gramStart"/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</w:t>
      </w:r>
      <w:proofErr w:type="gramEnd"/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_name</w:t>
      </w: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FROM </w:t>
      </w:r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table_name</w:t>
      </w: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13F4" w:rsidRPr="002F13F4" w:rsidRDefault="002F13F4" w:rsidP="000A546E">
      <w:pPr>
        <w:pStyle w:val="ListParagraph"/>
        <w:shd w:val="clear" w:color="auto" w:fill="FFFFFF"/>
        <w:spacing w:before="100" w:beforeAutospacing="1" w:after="100" w:afterAutospacing="1" w:line="338" w:lineRule="atLeast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</w:p>
    <w:p w:rsidR="002F13F4" w:rsidRDefault="002F13F4" w:rsidP="000A546E">
      <w:pPr>
        <w:pStyle w:val="ListParagraph"/>
        <w:shd w:val="clear" w:color="auto" w:fill="FFFFFF"/>
        <w:spacing w:before="300" w:after="30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 </w:t>
      </w:r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table_name</w:t>
      </w: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13F4" w:rsidRPr="002F13F4" w:rsidRDefault="002F13F4" w:rsidP="002F13F4">
      <w:pPr>
        <w:pStyle w:val="ListParagraph"/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67C3" w:rsidRDefault="002D67C3" w:rsidP="002D67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The where clause</w:t>
      </w:r>
    </w:p>
    <w:p w:rsidR="002F13F4" w:rsidRPr="002F13F4" w:rsidRDefault="002F13F4" w:rsidP="000A546E">
      <w:pPr>
        <w:pStyle w:val="ListParagraph"/>
        <w:shd w:val="clear" w:color="auto" w:fill="FFFFFF"/>
        <w:spacing w:before="100" w:beforeAutospacing="1" w:after="100" w:afterAutospacing="1" w:line="338" w:lineRule="atLeast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The WHERE clause is used to extract only those r</w:t>
      </w:r>
      <w:r w:rsidR="000A546E">
        <w:rPr>
          <w:rFonts w:ascii="Times New Roman" w:eastAsia="Times New Roman" w:hAnsi="Times New Roman" w:cs="Times New Roman"/>
          <w:color w:val="000000"/>
          <w:sz w:val="24"/>
          <w:szCs w:val="24"/>
        </w:rPr>
        <w:t>ecords that fulfill a specified criterion.</w:t>
      </w:r>
      <w:proofErr w:type="gramEnd"/>
    </w:p>
    <w:p w:rsidR="002F13F4" w:rsidRPr="002F13F4" w:rsidRDefault="002F13F4" w:rsidP="000A546E">
      <w:pPr>
        <w:pStyle w:val="ListParagraph"/>
        <w:shd w:val="clear" w:color="auto" w:fill="FFFFFF"/>
        <w:spacing w:before="150" w:after="150" w:line="240" w:lineRule="auto"/>
        <w:ind w:left="1170" w:hanging="9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SQL WHERE Syntax</w:t>
      </w:r>
    </w:p>
    <w:p w:rsidR="000A546E" w:rsidRDefault="002F13F4" w:rsidP="000A546E">
      <w:pPr>
        <w:pStyle w:val="ListParagraph"/>
        <w:shd w:val="clear" w:color="auto" w:fill="FFFFFF"/>
        <w:spacing w:before="300" w:after="300" w:line="240" w:lineRule="auto"/>
        <w:ind w:left="1170" w:hanging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SELECT </w:t>
      </w:r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column_name</w:t>
      </w:r>
      <w:proofErr w:type="gramStart"/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</w:t>
      </w:r>
      <w:proofErr w:type="gramEnd"/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_name</w:t>
      </w:r>
    </w:p>
    <w:p w:rsidR="000A546E" w:rsidRDefault="002F13F4" w:rsidP="000A546E">
      <w:pPr>
        <w:pStyle w:val="ListParagraph"/>
        <w:shd w:val="clear" w:color="auto" w:fill="FFFFFF"/>
        <w:spacing w:before="300" w:after="300" w:line="240" w:lineRule="auto"/>
        <w:ind w:left="1170" w:hanging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FROM </w:t>
      </w:r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table_name</w:t>
      </w:r>
    </w:p>
    <w:p w:rsidR="002F13F4" w:rsidRDefault="002F13F4" w:rsidP="000A546E">
      <w:pPr>
        <w:pStyle w:val="ListParagraph"/>
        <w:shd w:val="clear" w:color="auto" w:fill="FFFFFF"/>
        <w:spacing w:before="300" w:after="300" w:line="240" w:lineRule="auto"/>
        <w:ind w:left="1170" w:hanging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WHERE </w:t>
      </w:r>
      <w:proofErr w:type="spellStart"/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column_name</w:t>
      </w:r>
      <w:proofErr w:type="spellEnd"/>
      <w:r w:rsidRPr="002F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operator value</w:t>
      </w:r>
      <w:r w:rsidRPr="002F13F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13F4" w:rsidRPr="002F13F4" w:rsidRDefault="002F13F4" w:rsidP="002F13F4">
      <w:pPr>
        <w:pStyle w:val="ListParagraph"/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67C3" w:rsidRDefault="002D67C3" w:rsidP="002D67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The </w:t>
      </w:r>
      <w:r w:rsidR="00CD6410">
        <w:rPr>
          <w:rFonts w:ascii="Times New Roman" w:hAnsi="Times New Roman" w:cs="Times New Roman"/>
          <w:b/>
          <w:color w:val="000000" w:themeColor="text1"/>
          <w:sz w:val="24"/>
        </w:rPr>
        <w:t>fro</w:t>
      </w:r>
      <w:r>
        <w:rPr>
          <w:rFonts w:ascii="Times New Roman" w:hAnsi="Times New Roman" w:cs="Times New Roman"/>
          <w:b/>
          <w:color w:val="000000" w:themeColor="text1"/>
          <w:sz w:val="24"/>
        </w:rPr>
        <w:t>m clause</w:t>
      </w:r>
    </w:p>
    <w:p w:rsidR="00CD6410" w:rsidRPr="00CD6410" w:rsidRDefault="00CD6410" w:rsidP="00CD6410">
      <w:pPr>
        <w:pStyle w:val="NormalWeb"/>
        <w:spacing w:before="0" w:beforeAutospacing="0" w:after="0" w:afterAutospacing="0" w:line="270" w:lineRule="atLeast"/>
        <w:ind w:left="1080"/>
        <w:rPr>
          <w:color w:val="000000" w:themeColor="text1"/>
          <w:szCs w:val="20"/>
        </w:rPr>
      </w:pPr>
      <w:r w:rsidRPr="00CD6410">
        <w:rPr>
          <w:color w:val="000000" w:themeColor="text1"/>
          <w:szCs w:val="20"/>
        </w:rPr>
        <w:t>The FROM clause is required in every SELECT statement in which data is being retrieved from tables or views. Use the FROM clause to:</w:t>
      </w:r>
    </w:p>
    <w:p w:rsidR="00CD6410" w:rsidRPr="00CD6410" w:rsidRDefault="00CD6410" w:rsidP="00CD6410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000000" w:themeColor="text1"/>
          <w:szCs w:val="20"/>
        </w:rPr>
      </w:pPr>
      <w:r w:rsidRPr="00CD6410">
        <w:rPr>
          <w:color w:val="000000" w:themeColor="text1"/>
          <w:szCs w:val="20"/>
        </w:rPr>
        <w:t>List the tables and views containing the columns referenced in the select list and in the WHERE clause. The table or view names can be aliased using the AS clause.</w:t>
      </w:r>
    </w:p>
    <w:p w:rsidR="00CD6410" w:rsidRPr="00CD6410" w:rsidRDefault="00CD6410" w:rsidP="00CD6410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000000" w:themeColor="text1"/>
          <w:szCs w:val="20"/>
        </w:rPr>
      </w:pPr>
      <w:r w:rsidRPr="00CD6410">
        <w:rPr>
          <w:color w:val="000000" w:themeColor="text1"/>
          <w:szCs w:val="20"/>
        </w:rPr>
        <w:t>Join types. These are qualified by join conditions specified in the ON clause.</w:t>
      </w:r>
    </w:p>
    <w:p w:rsidR="002F13F4" w:rsidRDefault="002F13F4" w:rsidP="002F13F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D67C3" w:rsidRDefault="002D67C3" w:rsidP="002D67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The rename clause</w:t>
      </w:r>
    </w:p>
    <w:p w:rsidR="00CD6410" w:rsidRPr="00CD6410" w:rsidRDefault="00CD6410" w:rsidP="00CD6410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color w:val="000000"/>
        </w:rPr>
      </w:pPr>
      <w:r w:rsidRPr="00CD6410">
        <w:rPr>
          <w:color w:val="000000"/>
        </w:rPr>
        <w:t>You can rename a table or a column temporarily by giving another name known as alias.</w:t>
      </w:r>
    </w:p>
    <w:p w:rsidR="00CD6410" w:rsidRPr="00CD6410" w:rsidRDefault="00CD6410" w:rsidP="00CD6410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color w:val="000000"/>
        </w:rPr>
      </w:pPr>
      <w:r w:rsidRPr="00CD6410">
        <w:rPr>
          <w:color w:val="000000"/>
        </w:rPr>
        <w:lastRenderedPageBreak/>
        <w:t>The use of table aliases means to rename a table in a particular SQL statement. The renaming is a temporary change and the actual table name does not change in the database.</w:t>
      </w:r>
    </w:p>
    <w:p w:rsidR="00CD6410" w:rsidRPr="00CD6410" w:rsidRDefault="00CD6410" w:rsidP="00CD6410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color w:val="000000"/>
        </w:rPr>
      </w:pPr>
      <w:r w:rsidRPr="00CD6410">
        <w:rPr>
          <w:color w:val="000000"/>
        </w:rPr>
        <w:t>The column aliases are used to rename a table's columns for the purpose of a particular SQL query.</w:t>
      </w:r>
    </w:p>
    <w:p w:rsidR="00CD6410" w:rsidRPr="00CD6410" w:rsidRDefault="00CD6410" w:rsidP="00CD6410">
      <w:pPr>
        <w:pStyle w:val="Heading2"/>
        <w:tabs>
          <w:tab w:val="left" w:pos="1080"/>
        </w:tabs>
        <w:spacing w:before="48" w:after="48" w:line="360" w:lineRule="atLeast"/>
        <w:ind w:left="720" w:right="48"/>
        <w:rPr>
          <w:rFonts w:ascii="Times New Roman" w:hAnsi="Times New Roman" w:cs="Times New Roman"/>
          <w:b w:val="0"/>
          <w:bCs w:val="0"/>
          <w:color w:val="121214"/>
          <w:spacing w:val="-15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121214"/>
          <w:spacing w:val="-15"/>
          <w:sz w:val="24"/>
          <w:szCs w:val="24"/>
        </w:rPr>
        <w:tab/>
      </w:r>
      <w:r w:rsidRPr="00CD6410">
        <w:rPr>
          <w:rFonts w:ascii="Times New Roman" w:hAnsi="Times New Roman" w:cs="Times New Roman"/>
          <w:b w:val="0"/>
          <w:bCs w:val="0"/>
          <w:color w:val="121214"/>
          <w:spacing w:val="-15"/>
          <w:sz w:val="24"/>
          <w:szCs w:val="24"/>
        </w:rPr>
        <w:t>Syntax:</w:t>
      </w:r>
    </w:p>
    <w:p w:rsidR="00CD6410" w:rsidRPr="00CD6410" w:rsidRDefault="00CD6410" w:rsidP="00CD6410">
      <w:pPr>
        <w:pStyle w:val="NormalWeb"/>
        <w:spacing w:before="0" w:beforeAutospacing="0" w:after="240" w:afterAutospacing="0" w:line="360" w:lineRule="atLeast"/>
        <w:ind w:left="720" w:right="48" w:firstLine="720"/>
        <w:jc w:val="both"/>
        <w:rPr>
          <w:color w:val="000000"/>
        </w:rPr>
      </w:pPr>
      <w:r w:rsidRPr="00CD6410">
        <w:rPr>
          <w:color w:val="000000"/>
        </w:rPr>
        <w:t>The basic syntax of</w:t>
      </w:r>
      <w:r w:rsidRPr="00CD6410">
        <w:rPr>
          <w:rStyle w:val="apple-converted-space"/>
          <w:color w:val="000000"/>
        </w:rPr>
        <w:t> </w:t>
      </w:r>
      <w:r w:rsidRPr="00CD6410">
        <w:rPr>
          <w:b/>
          <w:bCs/>
          <w:color w:val="000000"/>
        </w:rPr>
        <w:t>table</w:t>
      </w:r>
      <w:r w:rsidRPr="00CD6410">
        <w:rPr>
          <w:rStyle w:val="apple-converted-space"/>
          <w:color w:val="000000"/>
        </w:rPr>
        <w:t> </w:t>
      </w:r>
      <w:r w:rsidRPr="00CD6410">
        <w:rPr>
          <w:color w:val="000000"/>
        </w:rPr>
        <w:t>alias is as follows:</w:t>
      </w:r>
    </w:p>
    <w:p w:rsidR="00CD6410" w:rsidRPr="00CD6410" w:rsidRDefault="00CD6410" w:rsidP="00CD641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ab/>
      </w:r>
      <w:r w:rsidRPr="00CD6410">
        <w:rPr>
          <w:rFonts w:ascii="Times New Roman" w:hAnsi="Times New Roman" w:cs="Times New Roman"/>
          <w:color w:val="313131"/>
          <w:sz w:val="24"/>
          <w:szCs w:val="24"/>
        </w:rPr>
        <w:t>SELECT column1, column2....</w:t>
      </w:r>
    </w:p>
    <w:p w:rsidR="00CD6410" w:rsidRPr="00CD6410" w:rsidRDefault="00CD6410" w:rsidP="00CD641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ab/>
      </w:r>
      <w:r w:rsidRPr="00CD6410">
        <w:rPr>
          <w:rFonts w:ascii="Times New Roman" w:hAnsi="Times New Roman" w:cs="Times New Roman"/>
          <w:color w:val="313131"/>
          <w:sz w:val="24"/>
          <w:szCs w:val="24"/>
        </w:rPr>
        <w:t xml:space="preserve">FROM table_name AS </w:t>
      </w:r>
      <w:proofErr w:type="spellStart"/>
      <w:r w:rsidRPr="00CD6410">
        <w:rPr>
          <w:rFonts w:ascii="Times New Roman" w:hAnsi="Times New Roman" w:cs="Times New Roman"/>
          <w:color w:val="313131"/>
          <w:sz w:val="24"/>
          <w:szCs w:val="24"/>
        </w:rPr>
        <w:t>alias_name</w:t>
      </w:r>
      <w:proofErr w:type="spellEnd"/>
    </w:p>
    <w:p w:rsidR="00CD6410" w:rsidRPr="00CD6410" w:rsidRDefault="00CD6410" w:rsidP="00CD641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ab/>
      </w:r>
      <w:r w:rsidRPr="00CD6410">
        <w:rPr>
          <w:rFonts w:ascii="Times New Roman" w:hAnsi="Times New Roman" w:cs="Times New Roman"/>
          <w:color w:val="313131"/>
          <w:sz w:val="24"/>
          <w:szCs w:val="24"/>
        </w:rPr>
        <w:t>WHERE [condition];</w:t>
      </w:r>
    </w:p>
    <w:p w:rsidR="00CD6410" w:rsidRDefault="00CD6410" w:rsidP="00CD6410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D67C3" w:rsidRDefault="002D67C3" w:rsidP="002D67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Tuple variable</w:t>
      </w:r>
    </w:p>
    <w:p w:rsidR="00870D69" w:rsidRPr="00870D69" w:rsidRDefault="00870D69" w:rsidP="00870D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Tuple variables can be used in SQL, and are defined in </w:t>
      </w:r>
      <w:proofErr w:type="gramStart"/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870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> clause:</w:t>
      </w:r>
    </w:p>
    <w:p w:rsidR="00870D69" w:rsidRPr="00870D69" w:rsidRDefault="00870D69" w:rsidP="0087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0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select distinct</w:t>
      </w: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cname</w:t>
      </w:r>
      <w:proofErr w:type="spellEnd"/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T.loan</w:t>
      </w:r>
      <w:proofErr w:type="spellEnd"/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</w:t>
      </w:r>
    </w:p>
    <w:p w:rsidR="00870D69" w:rsidRPr="00870D69" w:rsidRDefault="00870D69" w:rsidP="0087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870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borrower </w:t>
      </w:r>
      <w:r w:rsidRPr="00870D6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as</w:t>
      </w:r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S, loan </w:t>
      </w:r>
      <w:r w:rsidRPr="00870D6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as</w:t>
      </w:r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</w:t>
      </w:r>
    </w:p>
    <w:p w:rsidR="00870D69" w:rsidRPr="00870D69" w:rsidRDefault="00870D69" w:rsidP="0087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870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</w:t>
      </w:r>
      <w:proofErr w:type="gramEnd"/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S.loan</w:t>
      </w:r>
      <w:proofErr w:type="spellEnd"/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= </w:t>
      </w:r>
      <w:proofErr w:type="spellStart"/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T.loan</w:t>
      </w:r>
      <w:proofErr w:type="spellEnd"/>
      <w:r w:rsidRPr="00870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</w:t>
      </w:r>
    </w:p>
    <w:p w:rsidR="00870D69" w:rsidRPr="00870D69" w:rsidRDefault="00870D69" w:rsidP="00870D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>Note: The keyword </w:t>
      </w:r>
      <w:r w:rsidRPr="00870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> is optional here.</w:t>
      </w:r>
    </w:p>
    <w:p w:rsidR="00870D69" w:rsidRPr="00870D69" w:rsidRDefault="00870D69" w:rsidP="00870D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D69">
        <w:rPr>
          <w:rFonts w:ascii="Times New Roman" w:eastAsia="Times New Roman" w:hAnsi="Times New Roman" w:cs="Times New Roman"/>
          <w:color w:val="000000"/>
          <w:sz w:val="24"/>
          <w:szCs w:val="24"/>
        </w:rPr>
        <w:t>These variables can then be used throughout the expression. Think of it as being something like the rename operator.</w:t>
      </w:r>
    </w:p>
    <w:p w:rsidR="002D67C3" w:rsidRDefault="002D67C3" w:rsidP="002D67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String operations</w:t>
      </w:r>
    </w:p>
    <w:p w:rsidR="00CD6410" w:rsidRDefault="00CD6410" w:rsidP="00CD6410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D67C3" w:rsidRDefault="002D67C3" w:rsidP="002D67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Ordering the display of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tuples</w:t>
      </w:r>
      <w:proofErr w:type="spellEnd"/>
    </w:p>
    <w:p w:rsidR="00CD6410" w:rsidRDefault="00CD6410" w:rsidP="00CD6410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D67C3" w:rsidRDefault="002D67C3" w:rsidP="002D67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Duplicate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tuples</w:t>
      </w:r>
      <w:proofErr w:type="spellEnd"/>
    </w:p>
    <w:p w:rsidR="002D67C3" w:rsidRPr="002D67C3" w:rsidRDefault="002D67C3" w:rsidP="002D67C3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2D67C3" w:rsidRPr="002D67C3" w:rsidSect="0084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F31FD"/>
    <w:multiLevelType w:val="multilevel"/>
    <w:tmpl w:val="F1BE8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5535293"/>
    <w:multiLevelType w:val="multilevel"/>
    <w:tmpl w:val="529A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CB0031"/>
    <w:multiLevelType w:val="multilevel"/>
    <w:tmpl w:val="0CCC28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8D9"/>
    <w:rsid w:val="000143B7"/>
    <w:rsid w:val="000A546E"/>
    <w:rsid w:val="002D67C3"/>
    <w:rsid w:val="002F13F4"/>
    <w:rsid w:val="003F2768"/>
    <w:rsid w:val="004F5A20"/>
    <w:rsid w:val="006328D9"/>
    <w:rsid w:val="00846CEB"/>
    <w:rsid w:val="00870D69"/>
    <w:rsid w:val="00A478F6"/>
    <w:rsid w:val="00CD6410"/>
    <w:rsid w:val="00DC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D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8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5A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5A20"/>
  </w:style>
  <w:style w:type="character" w:styleId="Hyperlink">
    <w:name w:val="Hyperlink"/>
    <w:basedOn w:val="DefaultParagraphFont"/>
    <w:uiPriority w:val="99"/>
    <w:semiHidden/>
    <w:unhideWhenUsed/>
    <w:rsid w:val="004F5A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13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F13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41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70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19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70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2015-09-27T03:15:00Z</dcterms:created>
  <dcterms:modified xsi:type="dcterms:W3CDTF">2015-09-27T03:15:00Z</dcterms:modified>
</cp:coreProperties>
</file>