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7A6F" w:rsidRPr="00D47A6F" w:rsidRDefault="00D47A6F" w:rsidP="00D47A6F">
      <w:pPr>
        <w:jc w:val="center"/>
        <w:rPr>
          <w:rFonts w:ascii="Stencil" w:hAnsi="Stencil" w:cs="Times New Roman"/>
          <w:b/>
          <w:sz w:val="32"/>
          <w:szCs w:val="24"/>
        </w:rPr>
      </w:pPr>
      <w:r w:rsidRPr="00D47A6F">
        <w:rPr>
          <w:rFonts w:ascii="Stencil" w:hAnsi="Stencil" w:cs="Times New Roman"/>
          <w:b/>
          <w:sz w:val="32"/>
          <w:szCs w:val="24"/>
        </w:rPr>
        <w:t>ST. XAVIER’S COLLEGE</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(Affiliated to Tribhuvan University)</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Maitighar, Kathmandu</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noProof/>
          <w:sz w:val="24"/>
          <w:szCs w:val="24"/>
        </w:rPr>
        <w:drawing>
          <wp:inline distT="0" distB="0" distL="0" distR="0">
            <wp:extent cx="1495425" cy="1866900"/>
            <wp:effectExtent l="19050" t="0" r="9525"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1495425" cy="1866900"/>
                    </a:xfrm>
                    <a:prstGeom prst="rect">
                      <a:avLst/>
                    </a:prstGeom>
                    <a:noFill/>
                    <a:ln w="9525">
                      <a:noFill/>
                      <a:miter lim="800000"/>
                      <a:headEnd/>
                      <a:tailEnd/>
                    </a:ln>
                  </pic:spPr>
                </pic:pic>
              </a:graphicData>
            </a:graphic>
          </wp:inline>
        </w:drawing>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DATABASE MANAGEMENT SYSTEM</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THEORY ASSIGNMENT#9</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Submitted by:</w:t>
      </w: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Shreesha Pokharel</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013BSCCSIT038</w:t>
      </w:r>
    </w:p>
    <w:p w:rsidR="00D47A6F" w:rsidRPr="00D47A6F" w:rsidRDefault="00D47A6F" w:rsidP="00D47A6F">
      <w:pPr>
        <w:jc w:val="center"/>
        <w:rPr>
          <w:rFonts w:ascii="Times New Roman" w:hAnsi="Times New Roman" w:cs="Times New Roman"/>
          <w:b/>
          <w:sz w:val="24"/>
          <w:szCs w:val="24"/>
        </w:rPr>
      </w:pPr>
    </w:p>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Submitted to:</w:t>
      </w:r>
    </w:p>
    <w:tbl>
      <w:tblPr>
        <w:tblStyle w:val="TableGrid"/>
        <w:tblW w:w="9380" w:type="dxa"/>
        <w:tblLook w:val="04A0"/>
      </w:tblPr>
      <w:tblGrid>
        <w:gridCol w:w="4690"/>
        <w:gridCol w:w="4690"/>
      </w:tblGrid>
      <w:tr w:rsidR="00D47A6F" w:rsidRPr="00D47A6F" w:rsidTr="004517F6">
        <w:trPr>
          <w:trHeight w:val="659"/>
        </w:trPr>
        <w:tc>
          <w:tcPr>
            <w:tcW w:w="4690" w:type="dxa"/>
            <w:tcBorders>
              <w:top w:val="single" w:sz="4" w:space="0" w:color="auto"/>
              <w:left w:val="single" w:sz="4" w:space="0" w:color="auto"/>
              <w:bottom w:val="single" w:sz="4" w:space="0" w:color="auto"/>
              <w:right w:val="single" w:sz="4" w:space="0" w:color="auto"/>
            </w:tcBorders>
            <w:hideMark/>
          </w:tcPr>
          <w:p w:rsidR="00D47A6F" w:rsidRPr="00D47A6F" w:rsidRDefault="00D47A6F" w:rsidP="00D47A6F">
            <w:pPr>
              <w:jc w:val="center"/>
              <w:rPr>
                <w:rFonts w:ascii="Times New Roman" w:hAnsi="Times New Roman" w:cs="Times New Roman"/>
                <w:b/>
                <w:sz w:val="24"/>
                <w:szCs w:val="24"/>
              </w:rPr>
            </w:pPr>
            <w:r w:rsidRPr="00D47A6F">
              <w:rPr>
                <w:rFonts w:ascii="Times New Roman" w:hAnsi="Times New Roman" w:cs="Times New Roman"/>
                <w:b/>
                <w:sz w:val="24"/>
                <w:szCs w:val="24"/>
              </w:rPr>
              <w:t>Er. Sanjay Kumar Yadav</w:t>
            </w:r>
          </w:p>
        </w:tc>
        <w:tc>
          <w:tcPr>
            <w:tcW w:w="4690" w:type="dxa"/>
            <w:tcBorders>
              <w:top w:val="single" w:sz="4" w:space="0" w:color="auto"/>
              <w:left w:val="single" w:sz="4" w:space="0" w:color="auto"/>
              <w:bottom w:val="single" w:sz="4" w:space="0" w:color="auto"/>
              <w:right w:val="single" w:sz="4" w:space="0" w:color="auto"/>
            </w:tcBorders>
          </w:tcPr>
          <w:p w:rsidR="00D47A6F" w:rsidRPr="00D47A6F" w:rsidRDefault="00D47A6F" w:rsidP="00D47A6F">
            <w:pPr>
              <w:jc w:val="center"/>
              <w:rPr>
                <w:rFonts w:ascii="Times New Roman" w:hAnsi="Times New Roman" w:cs="Times New Roman"/>
                <w:b/>
                <w:sz w:val="24"/>
                <w:szCs w:val="24"/>
              </w:rPr>
            </w:pPr>
          </w:p>
        </w:tc>
      </w:tr>
    </w:tbl>
    <w:p w:rsidR="00D47A6F" w:rsidRPr="00D47A6F" w:rsidRDefault="00D47A6F" w:rsidP="00D47A6F">
      <w:pPr>
        <w:jc w:val="center"/>
        <w:rPr>
          <w:rFonts w:ascii="Times New Roman" w:hAnsi="Times New Roman" w:cs="Times New Roman"/>
          <w:b/>
          <w:sz w:val="24"/>
          <w:szCs w:val="24"/>
        </w:rPr>
      </w:pP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Lecturer</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Department of Computer Science</w:t>
      </w:r>
    </w:p>
    <w:p w:rsidR="00D47A6F" w:rsidRPr="00D47A6F" w:rsidRDefault="00D47A6F" w:rsidP="00D47A6F">
      <w:pPr>
        <w:jc w:val="center"/>
        <w:rPr>
          <w:rFonts w:ascii="Times New Roman" w:hAnsi="Times New Roman" w:cs="Times New Roman"/>
          <w:sz w:val="24"/>
          <w:szCs w:val="24"/>
        </w:rPr>
      </w:pPr>
      <w:r w:rsidRPr="00D47A6F">
        <w:rPr>
          <w:rFonts w:ascii="Times New Roman" w:hAnsi="Times New Roman" w:cs="Times New Roman"/>
          <w:sz w:val="24"/>
          <w:szCs w:val="24"/>
        </w:rPr>
        <w:t xml:space="preserve">Date of submission: </w:t>
      </w:r>
      <w:r w:rsidR="008444BD">
        <w:rPr>
          <w:rFonts w:ascii="Times New Roman" w:hAnsi="Times New Roman" w:cs="Times New Roman"/>
          <w:sz w:val="24"/>
          <w:szCs w:val="24"/>
        </w:rPr>
        <w:t>2</w:t>
      </w:r>
      <w:r w:rsidR="008444BD">
        <w:rPr>
          <w:rFonts w:ascii="Times New Roman" w:hAnsi="Times New Roman" w:cs="Times New Roman"/>
          <w:sz w:val="24"/>
          <w:szCs w:val="24"/>
          <w:vertAlign w:val="superscript"/>
        </w:rPr>
        <w:t>nd</w:t>
      </w:r>
      <w:r w:rsidRPr="00D47A6F">
        <w:rPr>
          <w:rFonts w:ascii="Times New Roman" w:hAnsi="Times New Roman" w:cs="Times New Roman"/>
          <w:sz w:val="24"/>
          <w:szCs w:val="24"/>
          <w:vertAlign w:val="superscript"/>
        </w:rPr>
        <w:t xml:space="preserve"> </w:t>
      </w:r>
      <w:r w:rsidRPr="00D47A6F">
        <w:rPr>
          <w:rFonts w:ascii="Times New Roman" w:hAnsi="Times New Roman" w:cs="Times New Roman"/>
          <w:sz w:val="24"/>
          <w:szCs w:val="24"/>
        </w:rPr>
        <w:t>October, 2015</w:t>
      </w:r>
    </w:p>
    <w:p w:rsidR="00D47A6F" w:rsidRDefault="00D47A6F" w:rsidP="006E7885">
      <w:pPr>
        <w:jc w:val="both"/>
        <w:rPr>
          <w:rFonts w:ascii="Times New Roman" w:hAnsi="Times New Roman" w:cs="Times New Roman"/>
          <w:b/>
          <w:sz w:val="24"/>
          <w:szCs w:val="24"/>
        </w:rPr>
      </w:pPr>
    </w:p>
    <w:p w:rsidR="00D47A6F" w:rsidRDefault="00D47A6F" w:rsidP="006E7885">
      <w:pPr>
        <w:jc w:val="both"/>
        <w:rPr>
          <w:rFonts w:ascii="Times New Roman" w:hAnsi="Times New Roman" w:cs="Times New Roman"/>
          <w:b/>
          <w:sz w:val="24"/>
          <w:szCs w:val="24"/>
        </w:rPr>
      </w:pPr>
    </w:p>
    <w:p w:rsidR="00D47A6F" w:rsidRDefault="00D47A6F" w:rsidP="006E7885">
      <w:pPr>
        <w:jc w:val="both"/>
        <w:rPr>
          <w:rFonts w:ascii="Times New Roman" w:hAnsi="Times New Roman" w:cs="Times New Roman"/>
          <w:b/>
          <w:sz w:val="24"/>
          <w:szCs w:val="24"/>
        </w:rPr>
      </w:pPr>
    </w:p>
    <w:p w:rsidR="003C6B43" w:rsidRPr="00200CEB" w:rsidRDefault="00200CEB" w:rsidP="006E7885">
      <w:pPr>
        <w:jc w:val="both"/>
        <w:rPr>
          <w:rFonts w:ascii="Times New Roman" w:hAnsi="Times New Roman" w:cs="Times New Roman"/>
          <w:b/>
          <w:sz w:val="24"/>
          <w:szCs w:val="24"/>
        </w:rPr>
      </w:pPr>
      <w:r w:rsidRPr="00200CEB">
        <w:rPr>
          <w:rFonts w:ascii="Times New Roman" w:hAnsi="Times New Roman" w:cs="Times New Roman"/>
          <w:b/>
          <w:sz w:val="24"/>
          <w:szCs w:val="24"/>
        </w:rPr>
        <w:lastRenderedPageBreak/>
        <w:t>DATABASE RECOVERY:</w:t>
      </w:r>
    </w:p>
    <w:p w:rsidR="006E7885" w:rsidRPr="006E7885" w:rsidRDefault="006E7885" w:rsidP="006E7885">
      <w:pPr>
        <w:pStyle w:val="NormalWeb"/>
        <w:shd w:val="clear" w:color="auto" w:fill="FFFFFF"/>
        <w:jc w:val="both"/>
        <w:rPr>
          <w:color w:val="222222"/>
        </w:rPr>
      </w:pPr>
      <w:r w:rsidRPr="006E7885">
        <w:rPr>
          <w:color w:val="222222"/>
        </w:rPr>
        <w:t>Reconstructing the contents of all or part of a database from a backup typically involves two phases: retrieving a copy of the data file from a backup, and reapplying changes to the file since the backup from the archived and online redo logs, to bring the database to a desired SCN since the backup (usually, the present).</w:t>
      </w:r>
    </w:p>
    <w:p w:rsidR="006E7885" w:rsidRPr="006E7885" w:rsidRDefault="006E7885" w:rsidP="006E7885">
      <w:pPr>
        <w:pStyle w:val="NormalWeb"/>
        <w:shd w:val="clear" w:color="auto" w:fill="FFFFFF"/>
        <w:jc w:val="both"/>
        <w:rPr>
          <w:color w:val="222222"/>
        </w:rPr>
      </w:pPr>
      <w:r w:rsidRPr="006E7885">
        <w:rPr>
          <w:color w:val="222222"/>
        </w:rPr>
        <w:t>To</w:t>
      </w:r>
      <w:r w:rsidRPr="006E7885">
        <w:rPr>
          <w:rStyle w:val="apple-converted-space"/>
          <w:color w:val="222222"/>
        </w:rPr>
        <w:t> </w:t>
      </w:r>
      <w:r w:rsidRPr="006E7885">
        <w:rPr>
          <w:rStyle w:val="glossaryterm"/>
          <w:b/>
          <w:bCs/>
          <w:color w:val="222222"/>
        </w:rPr>
        <w:t>restore</w:t>
      </w:r>
      <w:r w:rsidRPr="006E7885">
        <w:rPr>
          <w:rStyle w:val="apple-converted-space"/>
          <w:color w:val="222222"/>
        </w:rPr>
        <w:t> </w:t>
      </w:r>
      <w:r w:rsidRPr="006E7885">
        <w:rPr>
          <w:color w:val="222222"/>
        </w:rPr>
        <w:t>a data file or control file from backup is to retrieve the file onto disk from a backup location on tape, disk or other media, and make it available to the database server.</w:t>
      </w:r>
    </w:p>
    <w:p w:rsidR="006E7885" w:rsidRDefault="006E7885" w:rsidP="006E7885">
      <w:pPr>
        <w:pStyle w:val="NormalWeb"/>
        <w:shd w:val="clear" w:color="auto" w:fill="FFFFFF"/>
        <w:jc w:val="both"/>
        <w:rPr>
          <w:color w:val="222222"/>
        </w:rPr>
      </w:pPr>
      <w:r w:rsidRPr="006E7885">
        <w:rPr>
          <w:color w:val="222222"/>
        </w:rPr>
        <w:t>To</w:t>
      </w:r>
      <w:r w:rsidRPr="006E7885">
        <w:rPr>
          <w:rStyle w:val="apple-converted-space"/>
          <w:color w:val="222222"/>
        </w:rPr>
        <w:t> </w:t>
      </w:r>
      <w:r w:rsidRPr="006E7885">
        <w:rPr>
          <w:rStyle w:val="bold"/>
          <w:b/>
          <w:bCs/>
          <w:color w:val="222222"/>
        </w:rPr>
        <w:t>recover</w:t>
      </w:r>
      <w:r w:rsidRPr="006E7885">
        <w:rPr>
          <w:rStyle w:val="apple-converted-space"/>
          <w:color w:val="222222"/>
        </w:rPr>
        <w:t> </w:t>
      </w:r>
      <w:r w:rsidRPr="006E7885">
        <w:rPr>
          <w:color w:val="222222"/>
        </w:rPr>
        <w:t>a data file (also called</w:t>
      </w:r>
      <w:r w:rsidRPr="006E7885">
        <w:rPr>
          <w:rStyle w:val="apple-converted-space"/>
          <w:color w:val="222222"/>
        </w:rPr>
        <w:t> </w:t>
      </w:r>
      <w:r w:rsidRPr="006E7885">
        <w:rPr>
          <w:rStyle w:val="bold"/>
          <w:b/>
          <w:bCs/>
          <w:color w:val="222222"/>
        </w:rPr>
        <w:t>performing recovery</w:t>
      </w:r>
      <w:r w:rsidRPr="006E7885">
        <w:rPr>
          <w:rStyle w:val="apple-converted-space"/>
          <w:color w:val="222222"/>
        </w:rPr>
        <w:t> </w:t>
      </w:r>
      <w:r w:rsidRPr="006E7885">
        <w:rPr>
          <w:color w:val="222222"/>
        </w:rPr>
        <w:t>on a data</w:t>
      </w:r>
      <w:r>
        <w:rPr>
          <w:color w:val="222222"/>
        </w:rPr>
        <w:t xml:space="preserve"> </w:t>
      </w:r>
      <w:r w:rsidRPr="006E7885">
        <w:rPr>
          <w:color w:val="222222"/>
        </w:rPr>
        <w:t>file), is to take a restored copy of the data file and apply to it changes recorded in the database's redo logs. To recover a whole database is to perfo</w:t>
      </w:r>
      <w:r>
        <w:rPr>
          <w:color w:val="222222"/>
        </w:rPr>
        <w:t>rm recovery on each of its data f</w:t>
      </w:r>
      <w:r w:rsidRPr="006E7885">
        <w:rPr>
          <w:color w:val="222222"/>
        </w:rPr>
        <w:t>iles.</w:t>
      </w:r>
    </w:p>
    <w:p w:rsidR="006E7885" w:rsidRDefault="006E7885" w:rsidP="006E7885">
      <w:pPr>
        <w:pStyle w:val="NormalWeb"/>
        <w:shd w:val="clear" w:color="auto" w:fill="FFFFFF"/>
        <w:jc w:val="center"/>
        <w:rPr>
          <w:color w:val="222222"/>
        </w:rPr>
      </w:pPr>
      <w:r>
        <w:rPr>
          <w:noProof/>
          <w:color w:val="222222"/>
        </w:rPr>
        <w:drawing>
          <wp:inline distT="0" distB="0" distL="0" distR="0">
            <wp:extent cx="4262804" cy="2828089"/>
            <wp:effectExtent l="19050" t="0" r="439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64113" cy="2828958"/>
                    </a:xfrm>
                    <a:prstGeom prst="rect">
                      <a:avLst/>
                    </a:prstGeom>
                    <a:noFill/>
                    <a:ln w="9525">
                      <a:noFill/>
                      <a:miter lim="800000"/>
                      <a:headEnd/>
                      <a:tailEnd/>
                    </a:ln>
                  </pic:spPr>
                </pic:pic>
              </a:graphicData>
            </a:graphic>
          </wp:inline>
        </w:drawing>
      </w:r>
    </w:p>
    <w:p w:rsidR="006E7885" w:rsidRPr="006E7885" w:rsidRDefault="006E7885" w:rsidP="006E7885">
      <w:pPr>
        <w:pStyle w:val="NormalWeb"/>
        <w:shd w:val="clear" w:color="auto" w:fill="FFFFFF"/>
        <w:jc w:val="center"/>
        <w:rPr>
          <w:color w:val="222222"/>
        </w:rPr>
      </w:pPr>
      <w:r>
        <w:rPr>
          <w:color w:val="222222"/>
        </w:rPr>
        <w:t>Fig: restoring and recovering a database</w:t>
      </w:r>
    </w:p>
    <w:p w:rsidR="00922605" w:rsidRPr="00200CEB" w:rsidRDefault="00922605" w:rsidP="006E7885">
      <w:pPr>
        <w:pStyle w:val="ListParagraph"/>
        <w:numPr>
          <w:ilvl w:val="0"/>
          <w:numId w:val="1"/>
        </w:numPr>
        <w:jc w:val="both"/>
        <w:rPr>
          <w:rFonts w:ascii="Times New Roman" w:hAnsi="Times New Roman" w:cs="Times New Roman"/>
          <w:b/>
          <w:sz w:val="24"/>
          <w:szCs w:val="24"/>
        </w:rPr>
      </w:pPr>
      <w:r w:rsidRPr="00200CEB">
        <w:rPr>
          <w:rFonts w:ascii="Times New Roman" w:hAnsi="Times New Roman" w:cs="Times New Roman"/>
          <w:b/>
          <w:sz w:val="24"/>
          <w:szCs w:val="24"/>
        </w:rPr>
        <w:t>Purpose of data recovery</w:t>
      </w:r>
    </w:p>
    <w:p w:rsidR="00200CEB" w:rsidRDefault="00200CEB" w:rsidP="006E7885">
      <w:pPr>
        <w:pStyle w:val="ListParagraph"/>
        <w:jc w:val="both"/>
        <w:rPr>
          <w:rFonts w:ascii="Times New Roman" w:hAnsi="Times New Roman" w:cs="Times New Roman"/>
          <w:sz w:val="24"/>
        </w:rPr>
      </w:pPr>
      <w:r w:rsidRPr="00200CEB">
        <w:rPr>
          <w:rFonts w:ascii="Times New Roman" w:hAnsi="Times New Roman" w:cs="Times New Roman"/>
          <w:sz w:val="24"/>
        </w:rPr>
        <w:t xml:space="preserve">Recovery—that is, the return to a fully operational environment after a hardware or software failure—is an important process. Moreover, the effects of a system failure on the organization must be curtailed to minimize any substantial financial loss. Actions must be taken to prevent DBMS failures or resolve them quickly if they occur. It is not always cost-effective to implement all possible DBMS controls and use all known review techniques. The choice of whether or not to audit can have a direct impact on the financial consequences caused by these failures. A review of DBMS recovery ensures adherence to appropriate practices and procedures and minimizes business losses. A review further ensures that an organization can recover and return to full operational status following a disaster. </w:t>
      </w:r>
    </w:p>
    <w:p w:rsidR="006E7885" w:rsidRDefault="00200CEB" w:rsidP="006E7885">
      <w:pPr>
        <w:pStyle w:val="ListParagraph"/>
        <w:jc w:val="both"/>
        <w:rPr>
          <w:rFonts w:ascii="Times New Roman" w:hAnsi="Times New Roman" w:cs="Times New Roman"/>
          <w:sz w:val="24"/>
        </w:rPr>
      </w:pPr>
      <w:r w:rsidRPr="00200CEB">
        <w:rPr>
          <w:rFonts w:ascii="Times New Roman" w:hAnsi="Times New Roman" w:cs="Times New Roman"/>
          <w:sz w:val="24"/>
        </w:rPr>
        <w:lastRenderedPageBreak/>
        <w:t>For example, the January 1994 earthquake in the Los Angeles area caused sustained interruption of business in many organizations; those organizations that had established recovery procedures were able to more readily restore operations and minimize losses. Developing, implementing, maintaining, and auditing the DBMS recover controls and processes involve a considerable amount of money and company resources. Costs and Previous benefits must be considered to ensure that company resources are expended efficiently. Systems managers who are either developing or maintaining a DBMS must understand data base structures and participate in the recovery process. This article explains the process and techniques for reviewing DBMS recovery.</w:t>
      </w:r>
    </w:p>
    <w:p w:rsidR="00200CEB" w:rsidRPr="00200CEB" w:rsidRDefault="00200CEB" w:rsidP="006E7885">
      <w:pPr>
        <w:pStyle w:val="ListParagraph"/>
        <w:jc w:val="both"/>
        <w:rPr>
          <w:rFonts w:ascii="Times New Roman" w:hAnsi="Times New Roman" w:cs="Times New Roman"/>
          <w:sz w:val="28"/>
          <w:szCs w:val="24"/>
        </w:rPr>
      </w:pPr>
    </w:p>
    <w:p w:rsidR="00922605" w:rsidRPr="00200CEB" w:rsidRDefault="00922605" w:rsidP="006E7885">
      <w:pPr>
        <w:pStyle w:val="ListParagraph"/>
        <w:numPr>
          <w:ilvl w:val="0"/>
          <w:numId w:val="1"/>
        </w:numPr>
        <w:jc w:val="both"/>
        <w:rPr>
          <w:rFonts w:ascii="Times New Roman" w:hAnsi="Times New Roman" w:cs="Times New Roman"/>
          <w:b/>
          <w:sz w:val="24"/>
          <w:szCs w:val="24"/>
        </w:rPr>
      </w:pPr>
      <w:r w:rsidRPr="00200CEB">
        <w:rPr>
          <w:rFonts w:ascii="Times New Roman" w:hAnsi="Times New Roman" w:cs="Times New Roman"/>
          <w:b/>
          <w:sz w:val="24"/>
          <w:szCs w:val="24"/>
        </w:rPr>
        <w:t>Types of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b/>
          <w:color w:val="000000"/>
          <w:sz w:val="24"/>
          <w:szCs w:val="27"/>
        </w:rPr>
      </w:pPr>
      <w:bookmarkStart w:id="0" w:name="1383"/>
      <w:bookmarkEnd w:id="0"/>
      <w:r w:rsidRPr="004019DB">
        <w:rPr>
          <w:rFonts w:ascii="Times New Roman" w:eastAsia="Times New Roman" w:hAnsi="Times New Roman" w:cs="Times New Roman"/>
          <w:b/>
          <w:color w:val="000000"/>
          <w:sz w:val="24"/>
          <w:szCs w:val="27"/>
        </w:rPr>
        <w:t>User Error:</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A database administrator can do little to prevent user errors (for example, accidentally dropping a table). Usually, user error can be reduced by increased training on database and application principles. Furthermore, by planning an effective recovery scheme ahead of time, the administrator can ease the work necessary to recover from many types of user errors.</w:t>
      </w:r>
    </w:p>
    <w:p w:rsidR="004019DB" w:rsidRPr="004019DB" w:rsidRDefault="004019DB" w:rsidP="00200CEB">
      <w:pPr>
        <w:shd w:val="clear" w:color="auto" w:fill="FFFFFF"/>
        <w:spacing w:before="100" w:beforeAutospacing="1" w:after="100" w:afterAutospacing="1" w:line="240" w:lineRule="auto"/>
        <w:jc w:val="both"/>
        <w:outlineLvl w:val="3"/>
        <w:rPr>
          <w:rFonts w:ascii="Times New Roman" w:eastAsia="Times New Roman" w:hAnsi="Times New Roman" w:cs="Times New Roman"/>
          <w:b/>
          <w:color w:val="000000"/>
          <w:sz w:val="24"/>
          <w:szCs w:val="27"/>
        </w:rPr>
      </w:pPr>
      <w:bookmarkStart w:id="1" w:name="1385"/>
      <w:bookmarkEnd w:id="1"/>
      <w:r>
        <w:rPr>
          <w:rFonts w:ascii="Arial" w:eastAsia="Times New Roman" w:hAnsi="Arial" w:cs="Arial"/>
          <w:b/>
          <w:bCs/>
          <w:color w:val="330099"/>
          <w:sz w:val="24"/>
          <w:szCs w:val="27"/>
        </w:rPr>
        <w:tab/>
      </w:r>
      <w:bookmarkStart w:id="2" w:name="1391"/>
      <w:bookmarkEnd w:id="2"/>
      <w:r w:rsidRPr="004019DB">
        <w:rPr>
          <w:rFonts w:ascii="Times New Roman" w:eastAsia="Times New Roman" w:hAnsi="Times New Roman" w:cs="Times New Roman"/>
          <w:b/>
          <w:color w:val="000000"/>
          <w:sz w:val="24"/>
          <w:szCs w:val="27"/>
        </w:rPr>
        <w:t>Statement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Statement failure occurs when there is a logical failure in the handling of a statement in an Oracle program. For example, assume all extents of a table (in other words, the number of extents specified in the MAXEXTENTS parameter of the CREATE TABLE statement) are allocated, and are completely filled with data; the table is absolutely full. A valid INSERT statement cannot insert a row because there is no space available. Therefore, if issued, the statement fails.</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b/>
          <w:color w:val="000000"/>
          <w:sz w:val="24"/>
          <w:szCs w:val="27"/>
        </w:rPr>
      </w:pPr>
      <w:bookmarkStart w:id="3" w:name="1395"/>
      <w:bookmarkStart w:id="4" w:name="1397"/>
      <w:bookmarkStart w:id="5" w:name="1401"/>
      <w:bookmarkEnd w:id="3"/>
      <w:bookmarkEnd w:id="4"/>
      <w:bookmarkEnd w:id="5"/>
      <w:r w:rsidRPr="004019DB">
        <w:rPr>
          <w:rFonts w:ascii="Times New Roman" w:eastAsia="Times New Roman" w:hAnsi="Times New Roman" w:cs="Times New Roman"/>
          <w:b/>
          <w:color w:val="000000"/>
          <w:sz w:val="24"/>
          <w:szCs w:val="27"/>
        </w:rPr>
        <w:t>Process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A process failure is a failure in a user, server, or background process of a database instance (for example, an abnormal disconnect or process termination). When a process failure occurs, the failed subordinate process cannot continue work, although the other processes of the database instance can continue.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b/>
          <w:color w:val="000000"/>
          <w:sz w:val="24"/>
          <w:szCs w:val="27"/>
        </w:rPr>
      </w:pPr>
      <w:bookmarkStart w:id="6" w:name="1405"/>
      <w:bookmarkStart w:id="7" w:name="1407"/>
      <w:bookmarkStart w:id="8" w:name="1413"/>
      <w:bookmarkEnd w:id="6"/>
      <w:bookmarkEnd w:id="7"/>
      <w:bookmarkEnd w:id="8"/>
      <w:r w:rsidRPr="004019DB">
        <w:rPr>
          <w:rFonts w:ascii="Times New Roman" w:eastAsia="Times New Roman" w:hAnsi="Times New Roman" w:cs="Times New Roman"/>
          <w:b/>
          <w:color w:val="000000"/>
          <w:sz w:val="24"/>
          <w:szCs w:val="27"/>
        </w:rPr>
        <w:t>Network Failure:</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r w:rsidRPr="004019DB">
        <w:rPr>
          <w:rFonts w:ascii="Times New Roman" w:eastAsia="Times New Roman" w:hAnsi="Times New Roman" w:cs="Times New Roman"/>
          <w:color w:val="000000"/>
          <w:sz w:val="24"/>
          <w:szCs w:val="27"/>
        </w:rPr>
        <w:t xml:space="preserve">When your system uses networks (for example, local area networks, phone lines, and so on) to connect client workstations to database servers, or to connect several database servers to form a distributed database system, network failures (such as aborted phone connections or network communication software failures) can interrupt the normal operation of a database system. </w:t>
      </w:r>
    </w:p>
    <w:p w:rsidR="004019DB" w:rsidRPr="004019DB" w:rsidRDefault="004019DB" w:rsidP="004019DB">
      <w:pPr>
        <w:shd w:val="clear" w:color="auto" w:fill="FFFFFF"/>
        <w:spacing w:before="100" w:beforeAutospacing="1" w:after="100" w:afterAutospacing="1" w:line="240" w:lineRule="auto"/>
        <w:ind w:left="720"/>
        <w:jc w:val="both"/>
        <w:rPr>
          <w:rFonts w:ascii="Times New Roman" w:eastAsia="Times New Roman" w:hAnsi="Times New Roman" w:cs="Times New Roman"/>
          <w:color w:val="000000"/>
          <w:sz w:val="24"/>
          <w:szCs w:val="27"/>
        </w:rPr>
      </w:pPr>
      <w:bookmarkStart w:id="9" w:name="1419"/>
      <w:bookmarkStart w:id="10" w:name="1425"/>
      <w:bookmarkEnd w:id="9"/>
      <w:bookmarkEnd w:id="10"/>
      <w:r w:rsidRPr="004019DB">
        <w:rPr>
          <w:rFonts w:ascii="Times New Roman" w:eastAsia="Times New Roman" w:hAnsi="Times New Roman" w:cs="Times New Roman"/>
          <w:b/>
          <w:color w:val="000000"/>
          <w:sz w:val="24"/>
          <w:szCs w:val="27"/>
        </w:rPr>
        <w:lastRenderedPageBreak/>
        <w:t>Database Instance Failure:</w:t>
      </w:r>
      <w:r w:rsidRPr="004019DB">
        <w:rPr>
          <w:rFonts w:ascii="Times New Roman" w:eastAsia="Times New Roman" w:hAnsi="Times New Roman" w:cs="Times New Roman"/>
          <w:color w:val="000000"/>
          <w:sz w:val="24"/>
          <w:szCs w:val="27"/>
        </w:rPr>
        <w:t>atabase instance failure occurs when a problem arises that prevents an Oracle database instance (SGA and background processes) from continuing to work. An instance failure can result from a hardware problem, such as a power outage, or a software problem, such as an operating system crash. Instance failure also results when you issue a SHUTDOWN ABORT or STARTUP FORCE command.</w:t>
      </w:r>
    </w:p>
    <w:p w:rsidR="00200CEB" w:rsidRPr="007D67E0" w:rsidRDefault="00922605" w:rsidP="006E7885">
      <w:pPr>
        <w:pStyle w:val="ListParagraph"/>
        <w:numPr>
          <w:ilvl w:val="0"/>
          <w:numId w:val="1"/>
        </w:numPr>
        <w:jc w:val="both"/>
        <w:rPr>
          <w:rFonts w:ascii="Times New Roman" w:hAnsi="Times New Roman" w:cs="Times New Roman"/>
          <w:b/>
          <w:sz w:val="24"/>
          <w:szCs w:val="24"/>
        </w:rPr>
      </w:pPr>
      <w:r w:rsidRPr="007D67E0">
        <w:rPr>
          <w:rFonts w:ascii="Times New Roman" w:hAnsi="Times New Roman" w:cs="Times New Roman"/>
          <w:b/>
          <w:sz w:val="24"/>
          <w:szCs w:val="24"/>
        </w:rPr>
        <w:t>The storage hierarchy</w:t>
      </w:r>
    </w:p>
    <w:p w:rsidR="00200CEB" w:rsidRPr="00200CEB" w:rsidRDefault="00200CEB" w:rsidP="00200CEB">
      <w:pPr>
        <w:spacing w:after="240" w:line="332" w:lineRule="atLeast"/>
        <w:ind w:left="720"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color w:val="000000"/>
          <w:sz w:val="24"/>
          <w:szCs w:val="21"/>
        </w:rPr>
        <w:t>Databases are stored in file formats, which contain records. At physical level, the actual data is stored in electromagnetic format on some device. These storage devices can be broadly categorized into three types −</w:t>
      </w:r>
    </w:p>
    <w:p w:rsidR="00200CEB" w:rsidRPr="00200CEB" w:rsidRDefault="00200CEB" w:rsidP="00200CEB">
      <w:pPr>
        <w:spacing w:after="0" w:line="240" w:lineRule="auto"/>
        <w:jc w:val="center"/>
        <w:rPr>
          <w:rFonts w:ascii="Times New Roman" w:eastAsia="Times New Roman" w:hAnsi="Times New Roman" w:cs="Times New Roman"/>
          <w:sz w:val="32"/>
          <w:szCs w:val="24"/>
        </w:rPr>
      </w:pPr>
      <w:r w:rsidRPr="00200CEB">
        <w:rPr>
          <w:rFonts w:ascii="Times New Roman" w:eastAsia="Times New Roman" w:hAnsi="Times New Roman" w:cs="Times New Roman"/>
          <w:noProof/>
          <w:sz w:val="32"/>
          <w:szCs w:val="24"/>
        </w:rPr>
        <w:drawing>
          <wp:inline distT="0" distB="0" distL="0" distR="0">
            <wp:extent cx="3445119" cy="1686946"/>
            <wp:effectExtent l="19050" t="0" r="0" b="0"/>
            <wp:docPr id="4" name="Picture 4" descr="Memory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mory Types"/>
                    <pic:cNvPicPr>
                      <a:picLocks noChangeAspect="1" noChangeArrowheads="1"/>
                    </pic:cNvPicPr>
                  </pic:nvPicPr>
                  <pic:blipFill>
                    <a:blip r:embed="rId9"/>
                    <a:srcRect/>
                    <a:stretch>
                      <a:fillRect/>
                    </a:stretch>
                  </pic:blipFill>
                  <pic:spPr bwMode="auto">
                    <a:xfrm>
                      <a:off x="0" y="0"/>
                      <a:ext cx="3446056" cy="1687405"/>
                    </a:xfrm>
                    <a:prstGeom prst="rect">
                      <a:avLst/>
                    </a:prstGeom>
                    <a:noFill/>
                    <a:ln w="9525">
                      <a:noFill/>
                      <a:miter lim="800000"/>
                      <a:headEnd/>
                      <a:tailEnd/>
                    </a:ln>
                  </pic:spPr>
                </pic:pic>
              </a:graphicData>
            </a:graphic>
          </wp:inline>
        </w:drawing>
      </w:r>
    </w:p>
    <w:p w:rsidR="00200CEB" w:rsidRPr="00200CEB" w:rsidRDefault="00200CEB" w:rsidP="00200CEB">
      <w:pPr>
        <w:numPr>
          <w:ilvl w:val="0"/>
          <w:numId w:val="3"/>
        </w:numPr>
        <w:spacing w:after="240" w:line="332" w:lineRule="atLeast"/>
        <w:ind w:left="768"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Primary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the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200CEB" w:rsidRPr="00200CEB" w:rsidRDefault="00200CEB" w:rsidP="00200CEB">
      <w:pPr>
        <w:numPr>
          <w:ilvl w:val="0"/>
          <w:numId w:val="3"/>
        </w:numPr>
        <w:spacing w:after="240" w:line="332" w:lineRule="atLeast"/>
        <w:ind w:left="768"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Secondary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7D67E0" w:rsidRDefault="00200CEB" w:rsidP="007D67E0">
      <w:pPr>
        <w:numPr>
          <w:ilvl w:val="0"/>
          <w:numId w:val="3"/>
        </w:numPr>
        <w:spacing w:after="240" w:line="332" w:lineRule="atLeast"/>
        <w:ind w:left="768" w:right="48"/>
        <w:jc w:val="both"/>
        <w:rPr>
          <w:rFonts w:ascii="Times New Roman" w:eastAsia="Times New Roman" w:hAnsi="Times New Roman" w:cs="Times New Roman"/>
          <w:color w:val="000000"/>
          <w:sz w:val="24"/>
          <w:szCs w:val="21"/>
        </w:rPr>
      </w:pPr>
      <w:r w:rsidRPr="00200CEB">
        <w:rPr>
          <w:rFonts w:ascii="Times New Roman" w:eastAsia="Times New Roman" w:hAnsi="Times New Roman" w:cs="Times New Roman"/>
          <w:b/>
          <w:bCs/>
          <w:color w:val="000000"/>
          <w:sz w:val="24"/>
          <w:szCs w:val="21"/>
        </w:rPr>
        <w:t>Tertiary Storage</w:t>
      </w:r>
      <w:r w:rsidRPr="00200CEB">
        <w:rPr>
          <w:rFonts w:ascii="Times New Roman" w:eastAsia="Times New Roman" w:hAnsi="Times New Roman" w:cs="Times New Roman"/>
          <w:color w:val="000000"/>
          <w:sz w:val="24"/>
        </w:rPr>
        <w:t> </w:t>
      </w:r>
      <w:r w:rsidRPr="00200CEB">
        <w:rPr>
          <w:rFonts w:ascii="Times New Roman" w:eastAsia="Times New Roman" w:hAnsi="Times New Roman" w:cs="Times New Roman"/>
          <w:color w:val="000000"/>
          <w:sz w:val="24"/>
          <w:szCs w:val="21"/>
        </w:rPr>
        <w:t>−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2D7EFB" w:rsidRDefault="002D7EFB" w:rsidP="002D7EFB">
      <w:pPr>
        <w:spacing w:after="240" w:line="332" w:lineRule="atLeast"/>
        <w:ind w:right="48"/>
        <w:jc w:val="both"/>
        <w:rPr>
          <w:rFonts w:ascii="Times New Roman" w:eastAsia="Times New Roman" w:hAnsi="Times New Roman" w:cs="Times New Roman"/>
          <w:color w:val="000000"/>
          <w:sz w:val="24"/>
          <w:szCs w:val="21"/>
        </w:rPr>
      </w:pPr>
    </w:p>
    <w:p w:rsidR="002D7EFB" w:rsidRDefault="002D7EFB" w:rsidP="002D7EFB">
      <w:pPr>
        <w:spacing w:after="240" w:line="332" w:lineRule="atLeast"/>
        <w:ind w:right="48"/>
        <w:jc w:val="both"/>
        <w:rPr>
          <w:rFonts w:ascii="Times New Roman" w:eastAsia="Times New Roman" w:hAnsi="Times New Roman" w:cs="Times New Roman"/>
          <w:color w:val="000000"/>
          <w:sz w:val="24"/>
          <w:szCs w:val="21"/>
        </w:rPr>
      </w:pPr>
    </w:p>
    <w:p w:rsidR="002D7EFB" w:rsidRDefault="002D7EFB" w:rsidP="002D7EFB">
      <w:pPr>
        <w:spacing w:after="240" w:line="332" w:lineRule="atLeast"/>
        <w:ind w:right="48"/>
        <w:jc w:val="both"/>
        <w:rPr>
          <w:rFonts w:ascii="Times New Roman" w:eastAsia="Times New Roman" w:hAnsi="Times New Roman" w:cs="Times New Roman"/>
          <w:color w:val="000000"/>
          <w:sz w:val="24"/>
          <w:szCs w:val="21"/>
        </w:rPr>
      </w:pPr>
    </w:p>
    <w:p w:rsidR="00922605" w:rsidRPr="007D67E0" w:rsidRDefault="00922605" w:rsidP="006E7885">
      <w:pPr>
        <w:pStyle w:val="ListParagraph"/>
        <w:numPr>
          <w:ilvl w:val="0"/>
          <w:numId w:val="1"/>
        </w:numPr>
        <w:jc w:val="both"/>
        <w:rPr>
          <w:rFonts w:ascii="Times New Roman" w:hAnsi="Times New Roman" w:cs="Times New Roman"/>
          <w:b/>
          <w:sz w:val="24"/>
          <w:szCs w:val="24"/>
        </w:rPr>
      </w:pPr>
      <w:r w:rsidRPr="007D67E0">
        <w:rPr>
          <w:rFonts w:ascii="Times New Roman" w:hAnsi="Times New Roman" w:cs="Times New Roman"/>
          <w:b/>
          <w:sz w:val="24"/>
          <w:szCs w:val="24"/>
        </w:rPr>
        <w:lastRenderedPageBreak/>
        <w:t>Buffer management</w:t>
      </w:r>
    </w:p>
    <w:p w:rsidR="007D67E0" w:rsidRDefault="007D67E0" w:rsidP="007D67E0">
      <w:pPr>
        <w:pStyle w:val="ListParagraph"/>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26373" cy="1564003"/>
            <wp:effectExtent l="19050" t="0" r="7327"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2935488" cy="1568875"/>
                    </a:xfrm>
                    <a:prstGeom prst="rect">
                      <a:avLst/>
                    </a:prstGeom>
                    <a:noFill/>
                    <a:ln w="9525">
                      <a:noFill/>
                      <a:miter lim="800000"/>
                      <a:headEnd/>
                      <a:tailEnd/>
                    </a:ln>
                  </pic:spPr>
                </pic:pic>
              </a:graphicData>
            </a:graphic>
          </wp:inline>
        </w:drawing>
      </w:r>
    </w:p>
    <w:p w:rsidR="007D67E0" w:rsidRPr="007D67E0" w:rsidRDefault="007D67E0" w:rsidP="007D67E0">
      <w:pPr>
        <w:pStyle w:val="ListParagraph"/>
        <w:jc w:val="both"/>
        <w:rPr>
          <w:rFonts w:ascii="Times New Roman" w:hAnsi="Times New Roman" w:cs="Times New Roman"/>
          <w:sz w:val="28"/>
          <w:szCs w:val="24"/>
        </w:rPr>
      </w:pPr>
      <w:r w:rsidRPr="007D67E0">
        <w:rPr>
          <w:rFonts w:ascii="Times New Roman" w:hAnsi="Times New Roman" w:cs="Times New Roman"/>
          <w:sz w:val="24"/>
        </w:rPr>
        <w:t>Data must be in RAM for DBMS to operate on it. Buffer M</w:t>
      </w:r>
      <w:r>
        <w:rPr>
          <w:rFonts w:ascii="Times New Roman" w:hAnsi="Times New Roman" w:cs="Times New Roman"/>
          <w:sz w:val="24"/>
        </w:rPr>
        <w:t>ana</w:t>
      </w:r>
      <w:r w:rsidRPr="007D67E0">
        <w:rPr>
          <w:rFonts w:ascii="Times New Roman" w:hAnsi="Times New Roman" w:cs="Times New Roman"/>
          <w:sz w:val="24"/>
        </w:rPr>
        <w:t>g</w:t>
      </w:r>
      <w:r>
        <w:rPr>
          <w:rFonts w:ascii="Times New Roman" w:hAnsi="Times New Roman" w:cs="Times New Roman"/>
          <w:sz w:val="24"/>
        </w:rPr>
        <w:t>e</w:t>
      </w:r>
      <w:r w:rsidRPr="007D67E0">
        <w:rPr>
          <w:rFonts w:ascii="Times New Roman" w:hAnsi="Times New Roman" w:cs="Times New Roman"/>
          <w:sz w:val="24"/>
        </w:rPr>
        <w:t>r hides the fact that not all data is in RAM.</w:t>
      </w:r>
    </w:p>
    <w:p w:rsidR="007D67E0" w:rsidRPr="002B16AA" w:rsidRDefault="007D67E0" w:rsidP="007D67E0">
      <w:pPr>
        <w:pStyle w:val="ListParagraph"/>
        <w:jc w:val="both"/>
        <w:rPr>
          <w:rFonts w:ascii="Times New Roman" w:hAnsi="Times New Roman" w:cs="Times New Roman"/>
          <w:b/>
          <w:sz w:val="24"/>
          <w:szCs w:val="24"/>
        </w:rPr>
      </w:pPr>
    </w:p>
    <w:p w:rsidR="00922605" w:rsidRPr="002B16AA" w:rsidRDefault="00922605" w:rsidP="006E7885">
      <w:pPr>
        <w:pStyle w:val="ListParagraph"/>
        <w:numPr>
          <w:ilvl w:val="0"/>
          <w:numId w:val="1"/>
        </w:numPr>
        <w:jc w:val="both"/>
        <w:rPr>
          <w:rFonts w:ascii="Times New Roman" w:hAnsi="Times New Roman" w:cs="Times New Roman"/>
          <w:b/>
          <w:sz w:val="24"/>
          <w:szCs w:val="24"/>
        </w:rPr>
      </w:pPr>
      <w:r w:rsidRPr="002B16AA">
        <w:rPr>
          <w:rFonts w:ascii="Times New Roman" w:hAnsi="Times New Roman" w:cs="Times New Roman"/>
          <w:b/>
          <w:sz w:val="24"/>
          <w:szCs w:val="24"/>
        </w:rPr>
        <w:t xml:space="preserve">Transaction management </w:t>
      </w:r>
    </w:p>
    <w:p w:rsidR="00372D98" w:rsidRPr="00372D98" w:rsidRDefault="00372D98" w:rsidP="00372D98">
      <w:pPr>
        <w:pStyle w:val="NormalWeb"/>
        <w:spacing w:before="0" w:beforeAutospacing="0" w:after="0" w:afterAutospacing="0"/>
        <w:ind w:left="720"/>
        <w:jc w:val="both"/>
        <w:rPr>
          <w:sz w:val="22"/>
          <w:szCs w:val="17"/>
        </w:rPr>
      </w:pPr>
      <w:r w:rsidRPr="00372D98">
        <w:rPr>
          <w:sz w:val="22"/>
          <w:szCs w:val="17"/>
        </w:rPr>
        <w:t>Transaction is an event which occurs on the database. Generally a transaction reads a value from the database or writes a value to the database. If you have any concept of Operating Systems, then we can say that a transaction is analogous to processes.</w:t>
      </w:r>
    </w:p>
    <w:p w:rsidR="00372D98" w:rsidRDefault="00372D98" w:rsidP="00372D98">
      <w:pPr>
        <w:pStyle w:val="NormalWeb"/>
        <w:spacing w:before="0" w:beforeAutospacing="0" w:after="0" w:afterAutospacing="0"/>
        <w:ind w:left="720"/>
        <w:jc w:val="both"/>
        <w:rPr>
          <w:sz w:val="22"/>
          <w:szCs w:val="17"/>
        </w:rPr>
      </w:pPr>
      <w:r w:rsidRPr="00372D98">
        <w:rPr>
          <w:sz w:val="22"/>
          <w:szCs w:val="17"/>
        </w:rPr>
        <w:t>Although a transaction can both read and write on the database, there are some fundamental differences between these two classes of operations. A read operation does not change the image of the database in any way. But a write operation, whether performed with the intention of inserting, updating or deleting data from the database, changes the image of the database. That is, we may say that these transactions bring the database from an image which existed before the transaction occurred (called the</w:t>
      </w:r>
      <w:r w:rsidRPr="00372D98">
        <w:rPr>
          <w:rStyle w:val="Strong"/>
          <w:sz w:val="22"/>
          <w:szCs w:val="17"/>
        </w:rPr>
        <w:t>Before Image</w:t>
      </w:r>
      <w:r w:rsidRPr="00372D98">
        <w:rPr>
          <w:rStyle w:val="apple-converted-space"/>
          <w:b/>
          <w:bCs/>
          <w:sz w:val="22"/>
          <w:szCs w:val="17"/>
        </w:rPr>
        <w:t> </w:t>
      </w:r>
      <w:r w:rsidRPr="00372D98">
        <w:rPr>
          <w:sz w:val="22"/>
          <w:szCs w:val="17"/>
        </w:rPr>
        <w:t>or</w:t>
      </w:r>
      <w:r w:rsidRPr="00372D98">
        <w:rPr>
          <w:rStyle w:val="apple-converted-space"/>
          <w:b/>
          <w:bCs/>
          <w:sz w:val="22"/>
          <w:szCs w:val="17"/>
        </w:rPr>
        <w:t> </w:t>
      </w:r>
      <w:r w:rsidRPr="00372D98">
        <w:rPr>
          <w:rStyle w:val="Strong"/>
          <w:sz w:val="22"/>
          <w:szCs w:val="17"/>
        </w:rPr>
        <w:t>BFIM</w:t>
      </w:r>
      <w:r w:rsidRPr="00372D98">
        <w:rPr>
          <w:sz w:val="22"/>
          <w:szCs w:val="17"/>
        </w:rPr>
        <w:t>) to an image which exists after the transaction occurred (called the</w:t>
      </w:r>
      <w:r w:rsidRPr="00372D98">
        <w:rPr>
          <w:rStyle w:val="apple-converted-space"/>
          <w:sz w:val="22"/>
          <w:szCs w:val="17"/>
        </w:rPr>
        <w:t> </w:t>
      </w:r>
      <w:r w:rsidRPr="00372D98">
        <w:rPr>
          <w:rStyle w:val="Strong"/>
          <w:sz w:val="22"/>
          <w:szCs w:val="17"/>
        </w:rPr>
        <w:t>After Image</w:t>
      </w:r>
      <w:r w:rsidRPr="00372D98">
        <w:rPr>
          <w:rStyle w:val="apple-converted-space"/>
          <w:b/>
          <w:bCs/>
          <w:sz w:val="22"/>
          <w:szCs w:val="17"/>
        </w:rPr>
        <w:t> </w:t>
      </w:r>
      <w:r w:rsidRPr="00372D98">
        <w:rPr>
          <w:sz w:val="22"/>
          <w:szCs w:val="17"/>
        </w:rPr>
        <w:t>or</w:t>
      </w:r>
      <w:r w:rsidRPr="00372D98">
        <w:rPr>
          <w:rStyle w:val="apple-converted-space"/>
          <w:b/>
          <w:bCs/>
          <w:sz w:val="22"/>
          <w:szCs w:val="17"/>
        </w:rPr>
        <w:t> </w:t>
      </w:r>
      <w:r w:rsidRPr="00372D98">
        <w:rPr>
          <w:rStyle w:val="Strong"/>
          <w:sz w:val="22"/>
          <w:szCs w:val="17"/>
        </w:rPr>
        <w:t>AFIM</w:t>
      </w:r>
      <w:r w:rsidRPr="00372D98">
        <w:rPr>
          <w:sz w:val="22"/>
          <w:szCs w:val="17"/>
        </w:rPr>
        <w:t>).</w:t>
      </w:r>
    </w:p>
    <w:p w:rsidR="00372D98" w:rsidRDefault="00372D98" w:rsidP="00372D98">
      <w:pPr>
        <w:pStyle w:val="NormalWeb"/>
        <w:spacing w:before="0" w:beforeAutospacing="0" w:after="0" w:afterAutospacing="0"/>
        <w:ind w:left="720"/>
        <w:jc w:val="center"/>
        <w:rPr>
          <w:sz w:val="22"/>
          <w:szCs w:val="17"/>
        </w:rPr>
      </w:pPr>
      <w:r>
        <w:rPr>
          <w:noProof/>
          <w:szCs w:val="17"/>
        </w:rPr>
        <w:drawing>
          <wp:inline distT="0" distB="0" distL="0" distR="0">
            <wp:extent cx="2952750" cy="157073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2957931" cy="1573491"/>
                    </a:xfrm>
                    <a:prstGeom prst="rect">
                      <a:avLst/>
                    </a:prstGeom>
                    <a:noFill/>
                    <a:ln w="9525">
                      <a:noFill/>
                      <a:miter lim="800000"/>
                      <a:headEnd/>
                      <a:tailEnd/>
                    </a:ln>
                  </pic:spPr>
                </pic:pic>
              </a:graphicData>
            </a:graphic>
          </wp:inline>
        </w:drawing>
      </w:r>
    </w:p>
    <w:p w:rsidR="00372D98" w:rsidRPr="00372D98" w:rsidRDefault="00372D98" w:rsidP="00372D98">
      <w:pPr>
        <w:pStyle w:val="NormalWeb"/>
        <w:spacing w:before="0" w:beforeAutospacing="0" w:after="0" w:afterAutospacing="0"/>
        <w:ind w:left="720"/>
        <w:jc w:val="center"/>
        <w:rPr>
          <w:sz w:val="22"/>
          <w:szCs w:val="17"/>
        </w:rPr>
      </w:pPr>
      <w:r>
        <w:rPr>
          <w:sz w:val="22"/>
          <w:szCs w:val="17"/>
        </w:rPr>
        <w:t>Fig: states in transaction management</w:t>
      </w:r>
    </w:p>
    <w:p w:rsidR="00D47A6F" w:rsidRPr="002B16AA" w:rsidRDefault="00D47A6F" w:rsidP="00D47A6F">
      <w:pPr>
        <w:pStyle w:val="ListParagraph"/>
        <w:jc w:val="both"/>
        <w:rPr>
          <w:rFonts w:ascii="Times New Roman" w:hAnsi="Times New Roman" w:cs="Times New Roman"/>
          <w:b/>
          <w:sz w:val="24"/>
          <w:szCs w:val="24"/>
        </w:rPr>
      </w:pPr>
    </w:p>
    <w:p w:rsidR="00922605" w:rsidRPr="002B16AA" w:rsidRDefault="00922605" w:rsidP="006E7885">
      <w:pPr>
        <w:pStyle w:val="ListParagraph"/>
        <w:numPr>
          <w:ilvl w:val="0"/>
          <w:numId w:val="1"/>
        </w:numPr>
        <w:jc w:val="both"/>
        <w:rPr>
          <w:rFonts w:ascii="Times New Roman" w:hAnsi="Times New Roman" w:cs="Times New Roman"/>
          <w:b/>
          <w:sz w:val="24"/>
          <w:szCs w:val="24"/>
        </w:rPr>
      </w:pPr>
      <w:r w:rsidRPr="002B16AA">
        <w:rPr>
          <w:rFonts w:ascii="Times New Roman" w:hAnsi="Times New Roman" w:cs="Times New Roman"/>
          <w:b/>
          <w:sz w:val="24"/>
          <w:szCs w:val="24"/>
        </w:rPr>
        <w:t>Data updates</w:t>
      </w:r>
    </w:p>
    <w:p w:rsidR="002B16AA" w:rsidRDefault="002B16AA" w:rsidP="002B16AA">
      <w:pPr>
        <w:pStyle w:val="ListParagraph"/>
        <w:numPr>
          <w:ilvl w:val="0"/>
          <w:numId w:val="4"/>
        </w:numPr>
        <w:jc w:val="both"/>
        <w:rPr>
          <w:rFonts w:ascii="Times New Roman" w:hAnsi="Times New Roman" w:cs="Times New Roman"/>
          <w:sz w:val="24"/>
          <w:szCs w:val="24"/>
        </w:rPr>
      </w:pPr>
      <w:r w:rsidRPr="002B16AA">
        <w:rPr>
          <w:rFonts w:ascii="Times New Roman" w:hAnsi="Times New Roman" w:cs="Times New Roman"/>
          <w:sz w:val="24"/>
          <w:szCs w:val="24"/>
        </w:rPr>
        <w:t>Immediate Update:  As soon as a data item is modified in cache, the disk copy is updated.</w:t>
      </w:r>
    </w:p>
    <w:p w:rsidR="002B16AA" w:rsidRDefault="002B16AA" w:rsidP="002B16AA">
      <w:pPr>
        <w:pStyle w:val="ListParagraph"/>
        <w:numPr>
          <w:ilvl w:val="0"/>
          <w:numId w:val="4"/>
        </w:numPr>
        <w:jc w:val="both"/>
        <w:rPr>
          <w:rFonts w:ascii="Times New Roman" w:hAnsi="Times New Roman" w:cs="Times New Roman"/>
          <w:sz w:val="24"/>
          <w:szCs w:val="24"/>
        </w:rPr>
      </w:pPr>
      <w:r w:rsidRPr="002B16AA">
        <w:rPr>
          <w:rFonts w:ascii="Times New Roman" w:hAnsi="Times New Roman" w:cs="Times New Roman"/>
          <w:sz w:val="24"/>
          <w:szCs w:val="24"/>
        </w:rPr>
        <w:t>Deferred Update:  All modified data items in the cache is written either after a transaction ends its execution or after a fixed number of transactions have completed their execution.</w:t>
      </w:r>
    </w:p>
    <w:p w:rsidR="002B16AA" w:rsidRDefault="002B16AA" w:rsidP="002B16AA">
      <w:pPr>
        <w:pStyle w:val="ListParagraph"/>
        <w:numPr>
          <w:ilvl w:val="0"/>
          <w:numId w:val="4"/>
        </w:numPr>
        <w:jc w:val="both"/>
        <w:rPr>
          <w:rFonts w:ascii="Times New Roman" w:hAnsi="Times New Roman" w:cs="Times New Roman"/>
          <w:sz w:val="24"/>
          <w:szCs w:val="24"/>
        </w:rPr>
      </w:pPr>
      <w:r w:rsidRPr="002B16AA">
        <w:rPr>
          <w:rFonts w:ascii="Times New Roman" w:hAnsi="Times New Roman" w:cs="Times New Roman"/>
          <w:sz w:val="24"/>
          <w:szCs w:val="24"/>
        </w:rPr>
        <w:t>Shadow update:  The modified version of a data item does not overwrite its disk copy but is written at a separate disk location.</w:t>
      </w:r>
    </w:p>
    <w:p w:rsidR="002B16AA" w:rsidRPr="002B16AA" w:rsidRDefault="002B16AA" w:rsidP="002B16AA">
      <w:pPr>
        <w:pStyle w:val="ListParagraph"/>
        <w:numPr>
          <w:ilvl w:val="0"/>
          <w:numId w:val="4"/>
        </w:numPr>
        <w:jc w:val="both"/>
        <w:rPr>
          <w:rFonts w:ascii="Times New Roman" w:hAnsi="Times New Roman" w:cs="Times New Roman"/>
          <w:sz w:val="24"/>
          <w:szCs w:val="24"/>
        </w:rPr>
      </w:pPr>
      <w:r w:rsidRPr="002B16AA">
        <w:rPr>
          <w:rFonts w:ascii="Times New Roman" w:hAnsi="Times New Roman" w:cs="Times New Roman"/>
          <w:sz w:val="24"/>
          <w:szCs w:val="24"/>
        </w:rPr>
        <w:lastRenderedPageBreak/>
        <w:t>In-place update: The disk version of the data item is overwritten by the cache version.</w:t>
      </w:r>
    </w:p>
    <w:p w:rsidR="00922605" w:rsidRPr="002B16AA" w:rsidRDefault="00922605" w:rsidP="006E7885">
      <w:pPr>
        <w:pStyle w:val="ListParagraph"/>
        <w:numPr>
          <w:ilvl w:val="0"/>
          <w:numId w:val="1"/>
        </w:numPr>
        <w:jc w:val="both"/>
        <w:rPr>
          <w:rFonts w:ascii="Times New Roman" w:hAnsi="Times New Roman" w:cs="Times New Roman"/>
          <w:b/>
          <w:sz w:val="24"/>
          <w:szCs w:val="24"/>
        </w:rPr>
      </w:pPr>
      <w:r w:rsidRPr="002B16AA">
        <w:rPr>
          <w:rFonts w:ascii="Times New Roman" w:hAnsi="Times New Roman" w:cs="Times New Roman"/>
          <w:b/>
          <w:sz w:val="24"/>
          <w:szCs w:val="24"/>
        </w:rPr>
        <w:t>Data caching</w:t>
      </w:r>
    </w:p>
    <w:p w:rsidR="002B16AA" w:rsidRPr="002B16AA" w:rsidRDefault="002B16AA" w:rsidP="002B16AA">
      <w:pPr>
        <w:pStyle w:val="NormalWeb"/>
        <w:shd w:val="clear" w:color="auto" w:fill="FFFFFF"/>
        <w:spacing w:before="120" w:beforeAutospacing="0" w:after="120" w:afterAutospacing="0" w:line="310" w:lineRule="atLeast"/>
        <w:ind w:left="720"/>
        <w:jc w:val="both"/>
      </w:pPr>
      <w:r w:rsidRPr="002B16AA">
        <w:t>Many applications today are being developed and deployed on multi-tier environments that involve browser-based clients, web application servers and backend databases. These applications need to generate web pages on-demand by talking to backend databases because of their dynamic nature, making middle-tier</w:t>
      </w:r>
      <w:r w:rsidRPr="002B16AA">
        <w:rPr>
          <w:rStyle w:val="apple-converted-space"/>
        </w:rPr>
        <w:t> </w:t>
      </w:r>
      <w:r w:rsidRPr="002B16AA">
        <w:rPr>
          <w:b/>
          <w:bCs/>
        </w:rPr>
        <w:t>database caching</w:t>
      </w:r>
      <w:r w:rsidRPr="002B16AA">
        <w:rPr>
          <w:rStyle w:val="apple-converted-space"/>
        </w:rPr>
        <w:t> </w:t>
      </w:r>
      <w:r w:rsidRPr="002B16AA">
        <w:t>an effective approach to achieve high scalability and performance.</w:t>
      </w:r>
    </w:p>
    <w:p w:rsidR="002B16AA" w:rsidRPr="002B16AA" w:rsidRDefault="002B16AA" w:rsidP="002B16AA">
      <w:pPr>
        <w:pStyle w:val="NormalWeb"/>
        <w:shd w:val="clear" w:color="auto" w:fill="FFFFFF"/>
        <w:spacing w:before="120" w:beforeAutospacing="0" w:after="120" w:afterAutospacing="0" w:line="310" w:lineRule="atLeast"/>
        <w:ind w:left="720"/>
        <w:jc w:val="both"/>
      </w:pPr>
      <w:r w:rsidRPr="002B16AA">
        <w:t>In three tier architecture, the</w:t>
      </w:r>
      <w:r w:rsidRPr="002B16AA">
        <w:rPr>
          <w:rStyle w:val="apple-converted-space"/>
        </w:rPr>
        <w:t> </w:t>
      </w:r>
      <w:r w:rsidRPr="002B16AA">
        <w:t>application tier</w:t>
      </w:r>
      <w:r w:rsidRPr="002B16AA">
        <w:rPr>
          <w:rStyle w:val="apple-converted-space"/>
        </w:rPr>
        <w:t> </w:t>
      </w:r>
      <w:r w:rsidRPr="002B16AA">
        <w:t>and</w:t>
      </w:r>
      <w:r w:rsidRPr="002B16AA">
        <w:rPr>
          <w:rStyle w:val="apple-converted-space"/>
        </w:rPr>
        <w:t> </w:t>
      </w:r>
      <w:r w:rsidRPr="002B16AA">
        <w:t>data tier</w:t>
      </w:r>
      <w:r w:rsidRPr="002B16AA">
        <w:rPr>
          <w:rStyle w:val="apple-converted-space"/>
        </w:rPr>
        <w:t> </w:t>
      </w:r>
      <w:r w:rsidRPr="002B16AA">
        <w:t>can be in different hosts. Throughput of the application is affected by the</w:t>
      </w:r>
      <w:r w:rsidRPr="002B16AA">
        <w:rPr>
          <w:rStyle w:val="apple-converted-space"/>
        </w:rPr>
        <w:t> </w:t>
      </w:r>
      <w:r w:rsidRPr="002B16AA">
        <w:t>network</w:t>
      </w:r>
      <w:r w:rsidRPr="002B16AA">
        <w:rPr>
          <w:rStyle w:val="apple-converted-space"/>
        </w:rPr>
        <w:t> </w:t>
      </w:r>
      <w:r w:rsidRPr="002B16AA">
        <w:t>speed. This</w:t>
      </w:r>
      <w:r w:rsidRPr="002B16AA">
        <w:rPr>
          <w:rStyle w:val="apple-converted-space"/>
        </w:rPr>
        <w:t> </w:t>
      </w:r>
      <w:r w:rsidRPr="002B16AA">
        <w:t>network</w:t>
      </w:r>
      <w:r w:rsidRPr="002B16AA">
        <w:rPr>
          <w:rStyle w:val="apple-converted-space"/>
        </w:rPr>
        <w:t> </w:t>
      </w:r>
      <w:r w:rsidRPr="002B16AA">
        <w:t>overhead will be avoided by having the</w:t>
      </w:r>
      <w:r w:rsidRPr="002B16AA">
        <w:rPr>
          <w:rStyle w:val="apple-converted-space"/>
        </w:rPr>
        <w:t> </w:t>
      </w:r>
      <w:r w:rsidRPr="002B16AA">
        <w:t>database</w:t>
      </w:r>
      <w:r w:rsidRPr="002B16AA">
        <w:rPr>
          <w:rStyle w:val="apple-converted-space"/>
        </w:rPr>
        <w:t> </w:t>
      </w:r>
      <w:r w:rsidRPr="002B16AA">
        <w:t>at the</w:t>
      </w:r>
      <w:r w:rsidRPr="002B16AA">
        <w:rPr>
          <w:rStyle w:val="apple-converted-space"/>
        </w:rPr>
        <w:t> </w:t>
      </w:r>
      <w:r w:rsidRPr="002B16AA">
        <w:t>application tier. As commercial databases are heavy weight, it is not practically feasible to have the application and the</w:t>
      </w:r>
      <w:r w:rsidRPr="002B16AA">
        <w:rPr>
          <w:rStyle w:val="apple-converted-space"/>
        </w:rPr>
        <w:t> </w:t>
      </w:r>
      <w:r w:rsidRPr="002B16AA">
        <w:t>database</w:t>
      </w:r>
      <w:r w:rsidRPr="002B16AA">
        <w:rPr>
          <w:rStyle w:val="apple-converted-space"/>
        </w:rPr>
        <w:t> </w:t>
      </w:r>
      <w:r w:rsidRPr="002B16AA">
        <w:t>at the same host. There are lots of light-weight databases available on the market, which can be used to cache data from the commercial</w:t>
      </w:r>
      <w:r w:rsidRPr="002B16AA">
        <w:rPr>
          <w:rStyle w:val="apple-converted-space"/>
        </w:rPr>
        <w:t> </w:t>
      </w:r>
      <w:r w:rsidRPr="002B16AA">
        <w:t>databases.</w:t>
      </w:r>
    </w:p>
    <w:p w:rsidR="002B16AA" w:rsidRPr="002B16AA" w:rsidRDefault="002B16AA" w:rsidP="002B16AA">
      <w:pPr>
        <w:pStyle w:val="ListParagraph"/>
        <w:jc w:val="both"/>
        <w:rPr>
          <w:rFonts w:ascii="Times New Roman" w:hAnsi="Times New Roman" w:cs="Times New Roman"/>
          <w:b/>
          <w:sz w:val="24"/>
          <w:szCs w:val="24"/>
        </w:rPr>
      </w:pPr>
    </w:p>
    <w:p w:rsidR="00922605" w:rsidRDefault="00922605" w:rsidP="006E7885">
      <w:pPr>
        <w:pStyle w:val="ListParagraph"/>
        <w:numPr>
          <w:ilvl w:val="0"/>
          <w:numId w:val="1"/>
        </w:numPr>
        <w:jc w:val="both"/>
        <w:rPr>
          <w:rFonts w:ascii="Times New Roman" w:hAnsi="Times New Roman" w:cs="Times New Roman"/>
          <w:b/>
          <w:sz w:val="24"/>
          <w:szCs w:val="24"/>
        </w:rPr>
      </w:pPr>
      <w:r w:rsidRPr="002B16AA">
        <w:rPr>
          <w:rFonts w:ascii="Times New Roman" w:hAnsi="Times New Roman" w:cs="Times New Roman"/>
          <w:b/>
          <w:sz w:val="24"/>
          <w:szCs w:val="24"/>
        </w:rPr>
        <w:t>Transaction roll back (undo) and roll forward</w:t>
      </w:r>
    </w:p>
    <w:p w:rsidR="007A6CD7" w:rsidRPr="007A6CD7" w:rsidRDefault="007A6CD7" w:rsidP="007A6CD7">
      <w:pPr>
        <w:pStyle w:val="ListParagraph"/>
        <w:spacing w:after="240" w:line="332" w:lineRule="atLeast"/>
        <w:ind w:right="48"/>
        <w:jc w:val="both"/>
        <w:rPr>
          <w:rFonts w:ascii="Times New Roman" w:eastAsia="Times New Roman" w:hAnsi="Times New Roman" w:cs="Times New Roman"/>
          <w:color w:val="000000"/>
          <w:sz w:val="24"/>
          <w:szCs w:val="24"/>
        </w:rPr>
      </w:pPr>
      <w:r w:rsidRPr="007A6CD7">
        <w:rPr>
          <w:rFonts w:ascii="Times New Roman" w:eastAsia="Times New Roman" w:hAnsi="Times New Roman" w:cs="Times New Roman"/>
          <w:b/>
          <w:color w:val="000000"/>
          <w:sz w:val="24"/>
          <w:szCs w:val="24"/>
        </w:rPr>
        <w:t>Rollback:</w:t>
      </w:r>
      <w:r>
        <w:rPr>
          <w:rFonts w:ascii="Times New Roman" w:eastAsia="Times New Roman" w:hAnsi="Times New Roman" w:cs="Times New Roman"/>
          <w:color w:val="000000"/>
          <w:sz w:val="24"/>
          <w:szCs w:val="24"/>
        </w:rPr>
        <w:t xml:space="preserve"> </w:t>
      </w:r>
      <w:r w:rsidRPr="007A6CD7">
        <w:rPr>
          <w:rFonts w:ascii="Times New Roman" w:eastAsia="Times New Roman" w:hAnsi="Times New Roman" w:cs="Times New Roman"/>
          <w:color w:val="000000"/>
          <w:sz w:val="24"/>
          <w:szCs w:val="24"/>
        </w:rPr>
        <w:t>The ROLLBACK command is the transactional command used to undo transactions that have not already been saved to the database.</w:t>
      </w:r>
    </w:p>
    <w:p w:rsidR="007A6CD7" w:rsidRPr="007A6CD7" w:rsidRDefault="007A6CD7" w:rsidP="007A6CD7">
      <w:pPr>
        <w:pStyle w:val="ListParagraph"/>
        <w:spacing w:after="240" w:line="332" w:lineRule="atLeast"/>
        <w:ind w:right="48"/>
        <w:jc w:val="both"/>
        <w:rPr>
          <w:rFonts w:ascii="Times New Roman" w:eastAsia="Times New Roman" w:hAnsi="Times New Roman" w:cs="Times New Roman"/>
          <w:color w:val="000000"/>
          <w:sz w:val="24"/>
          <w:szCs w:val="24"/>
        </w:rPr>
      </w:pPr>
      <w:r w:rsidRPr="007A6CD7">
        <w:rPr>
          <w:rFonts w:ascii="Times New Roman" w:eastAsia="Times New Roman" w:hAnsi="Times New Roman" w:cs="Times New Roman"/>
          <w:color w:val="000000"/>
          <w:sz w:val="24"/>
          <w:szCs w:val="24"/>
        </w:rPr>
        <w:t>The ROLLBACK command can only be used to undo transactions since the last COMMIT or ROLLBACK command was issued.</w:t>
      </w:r>
    </w:p>
    <w:p w:rsidR="007A6CD7" w:rsidRPr="007A6CD7" w:rsidRDefault="007A6CD7" w:rsidP="007A6CD7">
      <w:pPr>
        <w:pStyle w:val="ListParagraph"/>
        <w:spacing w:after="240" w:line="332" w:lineRule="atLeast"/>
        <w:ind w:right="48"/>
        <w:jc w:val="both"/>
        <w:rPr>
          <w:rFonts w:ascii="Times New Roman" w:eastAsia="Times New Roman" w:hAnsi="Times New Roman" w:cs="Times New Roman"/>
          <w:color w:val="000000"/>
          <w:sz w:val="24"/>
          <w:szCs w:val="24"/>
        </w:rPr>
      </w:pPr>
      <w:r w:rsidRPr="007A6CD7">
        <w:rPr>
          <w:rFonts w:ascii="Times New Roman" w:eastAsia="Times New Roman" w:hAnsi="Times New Roman" w:cs="Times New Roman"/>
          <w:color w:val="000000"/>
          <w:sz w:val="24"/>
          <w:szCs w:val="24"/>
        </w:rPr>
        <w:t>The syntax for ROLLBACK command is as follows:</w:t>
      </w:r>
    </w:p>
    <w:p w:rsidR="007A6CD7" w:rsidRPr="007A6CD7" w:rsidRDefault="007A6CD7" w:rsidP="007A6CD7">
      <w:pPr>
        <w:pStyle w:val="ListParagraph"/>
        <w:pBdr>
          <w:top w:val="single" w:sz="6" w:space="3" w:color="D6D6D6"/>
          <w:left w:val="single" w:sz="6" w:space="3" w:color="D6D6D6"/>
          <w:bottom w:val="single" w:sz="6" w:space="3" w:color="D6D6D6"/>
          <w:right w:val="single" w:sz="6"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8" w:line="222" w:lineRule="atLeast"/>
        <w:jc w:val="both"/>
        <w:rPr>
          <w:rFonts w:ascii="Times New Roman" w:eastAsia="Times New Roman" w:hAnsi="Times New Roman" w:cs="Times New Roman"/>
          <w:color w:val="313131"/>
          <w:sz w:val="24"/>
          <w:szCs w:val="24"/>
        </w:rPr>
      </w:pPr>
      <w:r w:rsidRPr="007A6CD7">
        <w:rPr>
          <w:rFonts w:ascii="Times New Roman" w:eastAsia="Times New Roman" w:hAnsi="Times New Roman" w:cs="Times New Roman"/>
          <w:color w:val="313131"/>
          <w:sz w:val="24"/>
          <w:szCs w:val="24"/>
        </w:rPr>
        <w:t>ROLLBACK</w:t>
      </w:r>
      <w:r w:rsidRPr="007A6CD7">
        <w:rPr>
          <w:rFonts w:ascii="Times New Roman" w:eastAsia="Times New Roman" w:hAnsi="Times New Roman" w:cs="Times New Roman"/>
          <w:color w:val="666600"/>
          <w:sz w:val="24"/>
          <w:szCs w:val="24"/>
        </w:rPr>
        <w:t>;</w:t>
      </w:r>
    </w:p>
    <w:p w:rsidR="007A6CD7" w:rsidRDefault="007A6CD7" w:rsidP="007A6CD7">
      <w:pPr>
        <w:pStyle w:val="ListParagraph"/>
        <w:jc w:val="both"/>
        <w:rPr>
          <w:rFonts w:ascii="Times New Roman" w:hAnsi="Times New Roman" w:cs="Times New Roman"/>
          <w:b/>
          <w:sz w:val="24"/>
          <w:szCs w:val="24"/>
        </w:rPr>
      </w:pPr>
    </w:p>
    <w:p w:rsidR="007A6CD7" w:rsidRPr="007A6CD7" w:rsidRDefault="007A6CD7" w:rsidP="007A6CD7">
      <w:pPr>
        <w:pStyle w:val="ListParagraph"/>
        <w:jc w:val="both"/>
        <w:rPr>
          <w:rFonts w:ascii="Times New Roman" w:hAnsi="Times New Roman" w:cs="Times New Roman"/>
          <w:sz w:val="24"/>
          <w:szCs w:val="24"/>
        </w:rPr>
      </w:pPr>
      <w:r w:rsidRPr="007A6CD7">
        <w:rPr>
          <w:rFonts w:ascii="Times New Roman" w:hAnsi="Times New Roman" w:cs="Times New Roman"/>
          <w:b/>
          <w:sz w:val="24"/>
          <w:szCs w:val="24"/>
        </w:rPr>
        <w:t>Roll forward:</w:t>
      </w:r>
      <w:r>
        <w:rPr>
          <w:rFonts w:ascii="Times New Roman" w:hAnsi="Times New Roman" w:cs="Times New Roman"/>
          <w:b/>
          <w:sz w:val="24"/>
          <w:szCs w:val="24"/>
        </w:rPr>
        <w:t xml:space="preserve"> </w:t>
      </w:r>
      <w:r w:rsidRPr="007A6CD7">
        <w:rPr>
          <w:rFonts w:ascii="Times New Roman" w:hAnsi="Times New Roman" w:cs="Times New Roman"/>
          <w:color w:val="000000"/>
          <w:sz w:val="24"/>
          <w:szCs w:val="36"/>
        </w:rPr>
        <w:t xml:space="preserve">The Rollback transaction is a transaction which rolls back the transaction to the beginning of the transaction </w:t>
      </w:r>
      <w:r>
        <w:rPr>
          <w:rFonts w:ascii="Times New Roman" w:hAnsi="Times New Roman" w:cs="Times New Roman"/>
          <w:color w:val="000000"/>
          <w:sz w:val="24"/>
          <w:szCs w:val="36"/>
        </w:rPr>
        <w:t>(</w:t>
      </w:r>
      <w:r w:rsidRPr="007A6CD7">
        <w:rPr>
          <w:rFonts w:ascii="Times New Roman" w:hAnsi="Times New Roman" w:cs="Times New Roman"/>
          <w:i/>
          <w:iCs/>
          <w:color w:val="000000"/>
          <w:sz w:val="24"/>
          <w:szCs w:val="36"/>
        </w:rPr>
        <w:t>Rollback Transaction_name</w:t>
      </w:r>
      <w:r w:rsidRPr="007A6CD7">
        <w:rPr>
          <w:rFonts w:ascii="Times New Roman" w:hAnsi="Times New Roman" w:cs="Times New Roman"/>
          <w:color w:val="000000"/>
          <w:sz w:val="24"/>
          <w:szCs w:val="36"/>
        </w:rPr>
        <w:t>). It is possible to use before Commit transaction.</w:t>
      </w:r>
      <w:r w:rsidRPr="007A6CD7">
        <w:rPr>
          <w:rStyle w:val="apple-converted-space"/>
          <w:color w:val="000000"/>
          <w:sz w:val="20"/>
          <w:szCs w:val="27"/>
        </w:rPr>
        <w:t> </w:t>
      </w:r>
    </w:p>
    <w:p w:rsidR="00985ABE" w:rsidRDefault="00985ABE" w:rsidP="00985ABE">
      <w:pPr>
        <w:pStyle w:val="ListParagraph"/>
        <w:jc w:val="both"/>
        <w:rPr>
          <w:rFonts w:ascii="Times New Roman" w:hAnsi="Times New Roman" w:cs="Times New Roman"/>
          <w:b/>
          <w:sz w:val="24"/>
          <w:szCs w:val="24"/>
        </w:rPr>
      </w:pPr>
    </w:p>
    <w:p w:rsidR="00922605" w:rsidRDefault="00922605" w:rsidP="006E7885">
      <w:pPr>
        <w:pStyle w:val="ListParagraph"/>
        <w:numPr>
          <w:ilvl w:val="0"/>
          <w:numId w:val="1"/>
        </w:numPr>
        <w:jc w:val="both"/>
        <w:rPr>
          <w:rFonts w:ascii="Times New Roman" w:hAnsi="Times New Roman" w:cs="Times New Roman"/>
          <w:b/>
          <w:sz w:val="24"/>
          <w:szCs w:val="24"/>
        </w:rPr>
      </w:pPr>
      <w:r w:rsidRPr="002B16AA">
        <w:rPr>
          <w:rFonts w:ascii="Times New Roman" w:hAnsi="Times New Roman" w:cs="Times New Roman"/>
          <w:b/>
          <w:sz w:val="24"/>
          <w:szCs w:val="24"/>
        </w:rPr>
        <w:t xml:space="preserve">Check pointing, shadow paging </w:t>
      </w:r>
    </w:p>
    <w:p w:rsidR="007A6CD7" w:rsidRDefault="00985ABE" w:rsidP="007A6CD7">
      <w:pPr>
        <w:pStyle w:val="ListParagraph"/>
        <w:jc w:val="both"/>
        <w:rPr>
          <w:rFonts w:ascii="Times New Roman" w:hAnsi="Times New Roman" w:cs="Times New Roman"/>
          <w:color w:val="000000"/>
          <w:sz w:val="24"/>
          <w:szCs w:val="21"/>
          <w:shd w:val="clear" w:color="auto" w:fill="FFFFFF"/>
        </w:rPr>
      </w:pPr>
      <w:r w:rsidRPr="00985ABE">
        <w:rPr>
          <w:rFonts w:ascii="Times New Roman" w:hAnsi="Times New Roman" w:cs="Times New Roman"/>
          <w:b/>
          <w:color w:val="000000"/>
          <w:sz w:val="24"/>
          <w:szCs w:val="21"/>
          <w:shd w:val="clear" w:color="auto" w:fill="FFFFFF"/>
        </w:rPr>
        <w:t>Check</w:t>
      </w:r>
      <w:r>
        <w:rPr>
          <w:rFonts w:ascii="Times New Roman" w:hAnsi="Times New Roman" w:cs="Times New Roman"/>
          <w:b/>
          <w:color w:val="000000"/>
          <w:sz w:val="24"/>
          <w:szCs w:val="21"/>
          <w:shd w:val="clear" w:color="auto" w:fill="FFFFFF"/>
        </w:rPr>
        <w:t xml:space="preserve"> </w:t>
      </w:r>
      <w:r w:rsidRPr="00985ABE">
        <w:rPr>
          <w:rFonts w:ascii="Times New Roman" w:hAnsi="Times New Roman" w:cs="Times New Roman"/>
          <w:b/>
          <w:color w:val="000000"/>
          <w:sz w:val="24"/>
          <w:szCs w:val="21"/>
          <w:shd w:val="clear" w:color="auto" w:fill="FFFFFF"/>
        </w:rPr>
        <w:t>pointing:</w:t>
      </w:r>
      <w:r>
        <w:rPr>
          <w:rFonts w:ascii="Times New Roman" w:hAnsi="Times New Roman" w:cs="Times New Roman"/>
          <w:color w:val="000000"/>
          <w:sz w:val="24"/>
          <w:szCs w:val="21"/>
          <w:shd w:val="clear" w:color="auto" w:fill="FFFFFF"/>
        </w:rPr>
        <w:t xml:space="preserve"> </w:t>
      </w:r>
      <w:r w:rsidRPr="00985ABE">
        <w:rPr>
          <w:rFonts w:ascii="Times New Roman" w:hAnsi="Times New Roman" w:cs="Times New Roman"/>
          <w:color w:val="000000"/>
          <w:sz w:val="24"/>
          <w:szCs w:val="21"/>
          <w:shd w:val="clear" w:color="auto" w:fill="FFFFFF"/>
        </w:rPr>
        <w:t>Keeping and maintaining logs in real time and in real environment may fill out all the memory space available in the system. As time passes, the log file may grow too big to be handled at all. Checkpoint is a mechanism where all the previous logs are removed from the system and stored permanently in a storage disk. Checkpoint declares a point before which the DBMS was in consistent state, and all the transactions were committed.</w:t>
      </w:r>
    </w:p>
    <w:p w:rsidR="00447969" w:rsidRPr="00447969" w:rsidRDefault="00985ABE" w:rsidP="00447969">
      <w:pPr>
        <w:pStyle w:val="NormalWeb"/>
        <w:ind w:left="720"/>
        <w:rPr>
          <w:color w:val="000000"/>
        </w:rPr>
      </w:pPr>
      <w:r>
        <w:rPr>
          <w:b/>
          <w:color w:val="000000"/>
          <w:szCs w:val="21"/>
          <w:shd w:val="clear" w:color="auto" w:fill="FFFFFF"/>
        </w:rPr>
        <w:t>Shadow paging:</w:t>
      </w:r>
      <w:r>
        <w:rPr>
          <w:color w:val="000000"/>
          <w:szCs w:val="21"/>
          <w:shd w:val="clear" w:color="auto" w:fill="FFFFFF"/>
        </w:rPr>
        <w:t xml:space="preserve"> </w:t>
      </w:r>
      <w:r w:rsidR="00447969">
        <w:rPr>
          <w:color w:val="000000"/>
          <w:szCs w:val="21"/>
          <w:shd w:val="clear" w:color="auto" w:fill="FFFFFF"/>
        </w:rPr>
        <w:t>I</w:t>
      </w:r>
      <w:r w:rsidR="00447969" w:rsidRPr="00447969">
        <w:rPr>
          <w:color w:val="000000"/>
        </w:rPr>
        <w:t>t is inconvenient to maint</w:t>
      </w:r>
      <w:r w:rsidR="00447969">
        <w:rPr>
          <w:color w:val="000000"/>
        </w:rPr>
        <w:t>ain logs of all transactions for</w:t>
      </w:r>
      <w:r w:rsidR="00447969" w:rsidRPr="00447969">
        <w:rPr>
          <w:color w:val="000000"/>
        </w:rPr>
        <w:t xml:space="preserve"> the purposes of recovery. An alternative is to use a system of shadow paging. This is where the database is divided into pages that may be stored in any order on the disk. In order to identify the location of any given page, we use something called a page table. </w:t>
      </w:r>
    </w:p>
    <w:p w:rsidR="00447969" w:rsidRPr="00447969" w:rsidRDefault="00447969" w:rsidP="00447969">
      <w:pPr>
        <w:pStyle w:val="NormalWeb"/>
        <w:ind w:left="720"/>
        <w:rPr>
          <w:color w:val="000000"/>
        </w:rPr>
      </w:pPr>
      <w:bookmarkStart w:id="11" w:name="8.1"/>
      <w:r>
        <w:rPr>
          <w:color w:val="000000"/>
        </w:rPr>
        <w:lastRenderedPageBreak/>
        <w:t>During the life of a transac</w:t>
      </w:r>
      <w:r w:rsidRPr="00447969">
        <w:rPr>
          <w:color w:val="000000"/>
        </w:rPr>
        <w:t xml:space="preserve">tion two page tables are maintained, one called a shadow page table and </w:t>
      </w:r>
      <w:r>
        <w:rPr>
          <w:color w:val="000000"/>
        </w:rPr>
        <w:t>current page table. When a tran</w:t>
      </w:r>
      <w:r w:rsidRPr="00447969">
        <w:rPr>
          <w:color w:val="000000"/>
        </w:rPr>
        <w:t>saction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bookmarkEnd w:id="11"/>
    <w:p w:rsidR="00922605" w:rsidRPr="002B16AA" w:rsidRDefault="00922605" w:rsidP="006E7885">
      <w:pPr>
        <w:pStyle w:val="ListParagraph"/>
        <w:numPr>
          <w:ilvl w:val="0"/>
          <w:numId w:val="1"/>
        </w:numPr>
        <w:jc w:val="both"/>
        <w:rPr>
          <w:rFonts w:ascii="Times New Roman" w:hAnsi="Times New Roman" w:cs="Times New Roman"/>
          <w:b/>
          <w:sz w:val="24"/>
          <w:szCs w:val="24"/>
        </w:rPr>
      </w:pPr>
      <w:r w:rsidRPr="002B16AA">
        <w:rPr>
          <w:rFonts w:ascii="Times New Roman" w:hAnsi="Times New Roman" w:cs="Times New Roman"/>
          <w:b/>
          <w:sz w:val="24"/>
          <w:szCs w:val="24"/>
        </w:rPr>
        <w:t>Recovery schemes (WAL: Write Ahead Logging Protocol)</w:t>
      </w:r>
    </w:p>
    <w:p w:rsidR="00985ABE" w:rsidRPr="00447969" w:rsidRDefault="00985ABE" w:rsidP="00985ABE">
      <w:pPr>
        <w:pStyle w:val="NormalWeb"/>
        <w:shd w:val="clear" w:color="auto" w:fill="FFFFFF"/>
        <w:spacing w:before="120" w:beforeAutospacing="0" w:after="120" w:afterAutospacing="0" w:line="310" w:lineRule="atLeast"/>
        <w:ind w:left="720"/>
        <w:jc w:val="both"/>
        <w:rPr>
          <w:szCs w:val="19"/>
        </w:rPr>
      </w:pPr>
      <w:r w:rsidRPr="00447969">
        <w:rPr>
          <w:b/>
          <w:bCs/>
          <w:szCs w:val="19"/>
        </w:rPr>
        <w:t>Write-ahead logging</w:t>
      </w:r>
      <w:r w:rsidRPr="00447969">
        <w:rPr>
          <w:rStyle w:val="apple-converted-space"/>
          <w:szCs w:val="19"/>
        </w:rPr>
        <w:t> </w:t>
      </w:r>
      <w:r w:rsidRPr="00447969">
        <w:rPr>
          <w:szCs w:val="19"/>
        </w:rPr>
        <w:t>(</w:t>
      </w:r>
      <w:r w:rsidRPr="00447969">
        <w:rPr>
          <w:b/>
          <w:bCs/>
          <w:szCs w:val="19"/>
        </w:rPr>
        <w:t>WAL</w:t>
      </w:r>
      <w:r w:rsidRPr="00447969">
        <w:rPr>
          <w:szCs w:val="19"/>
        </w:rPr>
        <w:t>) is a family of techniques for providing</w:t>
      </w:r>
      <w:r w:rsidRPr="00447969">
        <w:rPr>
          <w:rStyle w:val="apple-converted-space"/>
          <w:szCs w:val="19"/>
        </w:rPr>
        <w:t> </w:t>
      </w:r>
      <w:r w:rsidRPr="00447969">
        <w:rPr>
          <w:szCs w:val="19"/>
        </w:rPr>
        <w:t>atomicity</w:t>
      </w:r>
      <w:r w:rsidRPr="00447969">
        <w:rPr>
          <w:rStyle w:val="apple-converted-space"/>
          <w:szCs w:val="19"/>
        </w:rPr>
        <w:t> </w:t>
      </w:r>
      <w:r w:rsidRPr="00447969">
        <w:rPr>
          <w:szCs w:val="19"/>
        </w:rPr>
        <w:t>and</w:t>
      </w:r>
      <w:r w:rsidRPr="00447969">
        <w:rPr>
          <w:rStyle w:val="apple-converted-space"/>
          <w:szCs w:val="19"/>
        </w:rPr>
        <w:t> </w:t>
      </w:r>
      <w:r w:rsidRPr="00447969">
        <w:rPr>
          <w:szCs w:val="19"/>
        </w:rPr>
        <w:t>durability</w:t>
      </w:r>
      <w:r w:rsidRPr="00447969">
        <w:rPr>
          <w:rStyle w:val="apple-converted-space"/>
          <w:szCs w:val="19"/>
        </w:rPr>
        <w:t> </w:t>
      </w:r>
      <w:r w:rsidRPr="00447969">
        <w:rPr>
          <w:szCs w:val="19"/>
        </w:rPr>
        <w:t>in</w:t>
      </w:r>
      <w:r w:rsidRPr="00447969">
        <w:rPr>
          <w:rStyle w:val="apple-converted-space"/>
          <w:szCs w:val="19"/>
        </w:rPr>
        <w:t> </w:t>
      </w:r>
      <w:r w:rsidRPr="00447969">
        <w:rPr>
          <w:szCs w:val="19"/>
        </w:rPr>
        <w:t>database systems.</w:t>
      </w:r>
    </w:p>
    <w:p w:rsidR="00985ABE" w:rsidRPr="00447969" w:rsidRDefault="00985ABE" w:rsidP="00985ABE">
      <w:pPr>
        <w:pStyle w:val="NormalWeb"/>
        <w:shd w:val="clear" w:color="auto" w:fill="FFFFFF"/>
        <w:spacing w:before="120" w:beforeAutospacing="0" w:after="120" w:afterAutospacing="0" w:line="310" w:lineRule="atLeast"/>
        <w:ind w:left="720"/>
        <w:jc w:val="both"/>
        <w:rPr>
          <w:szCs w:val="19"/>
        </w:rPr>
      </w:pPr>
      <w:r w:rsidRPr="00447969">
        <w:rPr>
          <w:szCs w:val="19"/>
        </w:rPr>
        <w:t>In a system using WAL, all modifications are written to a</w:t>
      </w:r>
      <w:r w:rsidRPr="00447969">
        <w:rPr>
          <w:rStyle w:val="apple-converted-space"/>
          <w:szCs w:val="19"/>
        </w:rPr>
        <w:t> </w:t>
      </w:r>
      <w:r w:rsidRPr="00447969">
        <w:rPr>
          <w:szCs w:val="19"/>
        </w:rPr>
        <w:t>log</w:t>
      </w:r>
      <w:r w:rsidRPr="00447969">
        <w:rPr>
          <w:rStyle w:val="apple-converted-space"/>
          <w:szCs w:val="19"/>
        </w:rPr>
        <w:t> </w:t>
      </w:r>
      <w:r w:rsidRPr="00447969">
        <w:rPr>
          <w:szCs w:val="19"/>
        </w:rPr>
        <w:t>before they are applied. Usually both redo and undo information is stored in the log.</w:t>
      </w:r>
    </w:p>
    <w:p w:rsidR="00985ABE" w:rsidRPr="00447969" w:rsidRDefault="00985ABE" w:rsidP="00985ABE">
      <w:pPr>
        <w:pStyle w:val="NormalWeb"/>
        <w:shd w:val="clear" w:color="auto" w:fill="FFFFFF"/>
        <w:spacing w:before="120" w:beforeAutospacing="0" w:after="120" w:afterAutospacing="0" w:line="310" w:lineRule="atLeast"/>
        <w:ind w:left="720"/>
        <w:jc w:val="both"/>
        <w:rPr>
          <w:szCs w:val="19"/>
        </w:rPr>
      </w:pPr>
      <w:r w:rsidRPr="00447969">
        <w:rPr>
          <w:szCs w:val="19"/>
        </w:rPr>
        <w:t>The purpose of this can be illustrated by an example. Imagine a program that is in the middle of performing some operation when the machine it is running on loses power. Upon restart, that program might well need to know whether the operation it was performing succeeded, half-succeeded, or failed. If a write-ahead log is used, the program can check this log and compare what it was supposed to be doing when it unexpectedly lost power to what was actually done. On the basis of this comparison, the program could decide to undo what it had started, complete what it had started, or keep things as they are.</w:t>
      </w:r>
    </w:p>
    <w:p w:rsidR="00985ABE" w:rsidRPr="00447969" w:rsidRDefault="00985ABE" w:rsidP="00985ABE">
      <w:pPr>
        <w:pStyle w:val="NormalWeb"/>
        <w:shd w:val="clear" w:color="auto" w:fill="FFFFFF"/>
        <w:spacing w:before="120" w:beforeAutospacing="0" w:after="120" w:afterAutospacing="0" w:line="310" w:lineRule="atLeast"/>
        <w:ind w:left="720"/>
        <w:jc w:val="both"/>
        <w:rPr>
          <w:rFonts w:ascii="Arial" w:hAnsi="Arial" w:cs="Arial"/>
          <w:sz w:val="19"/>
          <w:szCs w:val="19"/>
        </w:rPr>
      </w:pPr>
      <w:r w:rsidRPr="00447969">
        <w:rPr>
          <w:szCs w:val="19"/>
        </w:rPr>
        <w:t>WAL allows updates of a database to be done</w:t>
      </w:r>
      <w:r w:rsidRPr="00447969">
        <w:rPr>
          <w:rStyle w:val="apple-converted-space"/>
          <w:szCs w:val="19"/>
        </w:rPr>
        <w:t> </w:t>
      </w:r>
      <w:r w:rsidRPr="00447969">
        <w:rPr>
          <w:szCs w:val="19"/>
        </w:rPr>
        <w:t>in-place. Another way to implement atomic updates is with</w:t>
      </w:r>
      <w:r w:rsidRPr="00447969">
        <w:rPr>
          <w:rStyle w:val="apple-converted-space"/>
          <w:szCs w:val="19"/>
        </w:rPr>
        <w:t> </w:t>
      </w:r>
      <w:r w:rsidRPr="00447969">
        <w:rPr>
          <w:szCs w:val="19"/>
        </w:rPr>
        <w:t>shadow paging, which is not in-place. The main advantage of doing updates in-place is that it reduces the need to modify indexes and block lists.</w:t>
      </w:r>
    </w:p>
    <w:p w:rsidR="00985ABE" w:rsidRPr="00447969" w:rsidRDefault="00985ABE" w:rsidP="00985ABE">
      <w:pPr>
        <w:pStyle w:val="ListParagraph"/>
        <w:jc w:val="both"/>
        <w:rPr>
          <w:rFonts w:ascii="Times New Roman" w:hAnsi="Times New Roman" w:cs="Times New Roman"/>
          <w:b/>
          <w:sz w:val="24"/>
          <w:szCs w:val="24"/>
        </w:rPr>
      </w:pPr>
    </w:p>
    <w:p w:rsidR="00922605" w:rsidRPr="002B16AA" w:rsidRDefault="00922605" w:rsidP="006E7885">
      <w:pPr>
        <w:pStyle w:val="ListParagraph"/>
        <w:numPr>
          <w:ilvl w:val="0"/>
          <w:numId w:val="1"/>
        </w:numPr>
        <w:jc w:val="both"/>
        <w:rPr>
          <w:rFonts w:ascii="Times New Roman" w:hAnsi="Times New Roman" w:cs="Times New Roman"/>
          <w:b/>
          <w:sz w:val="24"/>
          <w:szCs w:val="24"/>
        </w:rPr>
      </w:pPr>
      <w:r w:rsidRPr="002B16AA">
        <w:rPr>
          <w:rFonts w:ascii="Times New Roman" w:hAnsi="Times New Roman" w:cs="Times New Roman"/>
          <w:b/>
          <w:sz w:val="24"/>
          <w:szCs w:val="24"/>
        </w:rPr>
        <w:t>Failure with loss of non-volatile storage (General Concepts)</w:t>
      </w:r>
    </w:p>
    <w:p w:rsidR="000D5F9A" w:rsidRPr="000D5F9A" w:rsidRDefault="000D5F9A" w:rsidP="000D5F9A">
      <w:pPr>
        <w:pStyle w:val="NormalWeb"/>
        <w:spacing w:before="0" w:beforeAutospacing="0" w:after="240" w:afterAutospacing="0" w:line="332" w:lineRule="atLeast"/>
        <w:ind w:left="720" w:right="48"/>
        <w:jc w:val="both"/>
        <w:rPr>
          <w:color w:val="000000"/>
          <w:szCs w:val="21"/>
        </w:rPr>
      </w:pPr>
      <w:r w:rsidRPr="000D5F9A">
        <w:rPr>
          <w:color w:val="000000"/>
          <w:szCs w:val="21"/>
        </w:rPr>
        <w:t>A volatile storage like RAM stores all the active logs, disk buffers, and related data. In addition, it stores all the transactions that are being currently executed. What happens if such a volatile storage crashes abruptly? It would obviously take away all the logs and active copies of the database. It makes recovery almost impossible, as everything that is required to recover the data is lost.</w:t>
      </w:r>
    </w:p>
    <w:p w:rsidR="000D5F9A" w:rsidRPr="000D5F9A" w:rsidRDefault="000D5F9A" w:rsidP="000D5F9A">
      <w:pPr>
        <w:pStyle w:val="NormalWeb"/>
        <w:spacing w:before="0" w:beforeAutospacing="0" w:after="240" w:afterAutospacing="0" w:line="332" w:lineRule="atLeast"/>
        <w:ind w:left="720" w:right="48"/>
        <w:jc w:val="both"/>
        <w:rPr>
          <w:color w:val="000000"/>
          <w:szCs w:val="21"/>
        </w:rPr>
      </w:pPr>
      <w:r w:rsidRPr="000D5F9A">
        <w:rPr>
          <w:color w:val="000000"/>
          <w:szCs w:val="21"/>
        </w:rPr>
        <w:t>Following techniques may be adopted in case of loss of volatile storage −</w:t>
      </w:r>
    </w:p>
    <w:p w:rsidR="000D5F9A" w:rsidRPr="000D5F9A" w:rsidRDefault="000D5F9A" w:rsidP="000D5F9A">
      <w:pPr>
        <w:pStyle w:val="NormalWeb"/>
        <w:numPr>
          <w:ilvl w:val="0"/>
          <w:numId w:val="11"/>
        </w:numPr>
        <w:tabs>
          <w:tab w:val="clear" w:pos="1440"/>
          <w:tab w:val="num" w:pos="720"/>
        </w:tabs>
        <w:spacing w:before="0" w:beforeAutospacing="0" w:after="240" w:afterAutospacing="0" w:line="332" w:lineRule="atLeast"/>
        <w:ind w:left="720" w:right="48"/>
        <w:jc w:val="both"/>
        <w:rPr>
          <w:color w:val="000000"/>
          <w:szCs w:val="21"/>
        </w:rPr>
      </w:pPr>
      <w:r w:rsidRPr="000D5F9A">
        <w:rPr>
          <w:color w:val="000000"/>
          <w:szCs w:val="21"/>
        </w:rPr>
        <w:t>We can have</w:t>
      </w:r>
      <w:r w:rsidRPr="000D5F9A">
        <w:rPr>
          <w:rStyle w:val="apple-converted-space"/>
          <w:color w:val="000000"/>
          <w:szCs w:val="21"/>
        </w:rPr>
        <w:t> </w:t>
      </w:r>
      <w:r w:rsidRPr="000D5F9A">
        <w:rPr>
          <w:b/>
          <w:bCs/>
          <w:color w:val="000000"/>
          <w:szCs w:val="21"/>
        </w:rPr>
        <w:t>checkpoints</w:t>
      </w:r>
      <w:r w:rsidRPr="000D5F9A">
        <w:rPr>
          <w:rStyle w:val="apple-converted-space"/>
          <w:color w:val="000000"/>
          <w:szCs w:val="21"/>
        </w:rPr>
        <w:t> </w:t>
      </w:r>
      <w:r w:rsidRPr="000D5F9A">
        <w:rPr>
          <w:color w:val="000000"/>
          <w:szCs w:val="21"/>
        </w:rPr>
        <w:t>at multiple stages so as to save the contents of the database periodically.</w:t>
      </w:r>
    </w:p>
    <w:p w:rsidR="000D5F9A" w:rsidRPr="000D5F9A" w:rsidRDefault="000D5F9A" w:rsidP="000D5F9A">
      <w:pPr>
        <w:pStyle w:val="NormalWeb"/>
        <w:numPr>
          <w:ilvl w:val="0"/>
          <w:numId w:val="11"/>
        </w:numPr>
        <w:spacing w:before="0" w:beforeAutospacing="0" w:after="240" w:afterAutospacing="0" w:line="332" w:lineRule="atLeast"/>
        <w:ind w:left="720" w:right="48"/>
        <w:jc w:val="both"/>
        <w:rPr>
          <w:color w:val="000000"/>
          <w:szCs w:val="21"/>
        </w:rPr>
      </w:pPr>
      <w:r w:rsidRPr="000D5F9A">
        <w:rPr>
          <w:color w:val="000000"/>
          <w:szCs w:val="21"/>
        </w:rPr>
        <w:t>A state of active database in the volatile memory can be periodically</w:t>
      </w:r>
      <w:r w:rsidR="00C47602">
        <w:rPr>
          <w:color w:val="000000"/>
          <w:szCs w:val="21"/>
        </w:rPr>
        <w:t xml:space="preserve"> </w:t>
      </w:r>
      <w:r w:rsidRPr="000D5F9A">
        <w:rPr>
          <w:b/>
          <w:bCs/>
          <w:color w:val="000000"/>
          <w:szCs w:val="21"/>
        </w:rPr>
        <w:t>dumped</w:t>
      </w:r>
      <w:r w:rsidRPr="000D5F9A">
        <w:rPr>
          <w:rStyle w:val="apple-converted-space"/>
          <w:color w:val="000000"/>
          <w:szCs w:val="21"/>
        </w:rPr>
        <w:t> </w:t>
      </w:r>
      <w:r w:rsidRPr="000D5F9A">
        <w:rPr>
          <w:color w:val="000000"/>
          <w:szCs w:val="21"/>
        </w:rPr>
        <w:t>onto a stable storage, which may also contain logs and active transactions and buffer blocks.</w:t>
      </w:r>
    </w:p>
    <w:p w:rsidR="000D5F9A" w:rsidRPr="000D5F9A" w:rsidRDefault="000D5F9A" w:rsidP="000D5F9A">
      <w:pPr>
        <w:pStyle w:val="NormalWeb"/>
        <w:numPr>
          <w:ilvl w:val="0"/>
          <w:numId w:val="11"/>
        </w:numPr>
        <w:spacing w:before="0" w:beforeAutospacing="0" w:after="240" w:afterAutospacing="0" w:line="332" w:lineRule="atLeast"/>
        <w:ind w:left="720" w:right="48"/>
        <w:jc w:val="both"/>
        <w:rPr>
          <w:color w:val="000000"/>
          <w:szCs w:val="21"/>
        </w:rPr>
      </w:pPr>
      <w:r w:rsidRPr="000D5F9A">
        <w:rPr>
          <w:color w:val="000000"/>
          <w:szCs w:val="21"/>
        </w:rPr>
        <w:lastRenderedPageBreak/>
        <w:t>&lt;dump&gt; can be marked on a log file, whenever the database contents are dumped from a non-volatile memory to a stable one.</w:t>
      </w:r>
    </w:p>
    <w:p w:rsidR="00922605" w:rsidRPr="00901064" w:rsidRDefault="00922605" w:rsidP="006E7885">
      <w:pPr>
        <w:pStyle w:val="ListParagraph"/>
        <w:numPr>
          <w:ilvl w:val="0"/>
          <w:numId w:val="1"/>
        </w:numPr>
        <w:jc w:val="both"/>
        <w:rPr>
          <w:rFonts w:ascii="Times New Roman" w:hAnsi="Times New Roman" w:cs="Times New Roman"/>
          <w:b/>
          <w:sz w:val="28"/>
          <w:szCs w:val="24"/>
        </w:rPr>
      </w:pPr>
      <w:r w:rsidRPr="002B16AA">
        <w:rPr>
          <w:rFonts w:ascii="Times New Roman" w:hAnsi="Times New Roman" w:cs="Times New Roman"/>
          <w:b/>
          <w:sz w:val="24"/>
          <w:szCs w:val="24"/>
        </w:rPr>
        <w:t xml:space="preserve">Recovery in multi-database  </w:t>
      </w:r>
    </w:p>
    <w:p w:rsidR="00901064" w:rsidRPr="00901064" w:rsidRDefault="00901064" w:rsidP="00901064">
      <w:pPr>
        <w:pStyle w:val="ListParagraph"/>
        <w:jc w:val="both"/>
        <w:rPr>
          <w:rFonts w:ascii="Times New Roman" w:hAnsi="Times New Roman" w:cs="Times New Roman"/>
          <w:sz w:val="28"/>
          <w:szCs w:val="24"/>
        </w:rPr>
      </w:pPr>
      <w:r w:rsidRPr="00901064">
        <w:rPr>
          <w:rFonts w:ascii="Times New Roman" w:hAnsi="Times New Roman" w:cs="Times New Roman"/>
          <w:sz w:val="24"/>
        </w:rPr>
        <w:t>The Re</w:t>
      </w:r>
      <w:r>
        <w:rPr>
          <w:rFonts w:ascii="Times New Roman" w:hAnsi="Times New Roman" w:cs="Times New Roman"/>
          <w:sz w:val="24"/>
        </w:rPr>
        <w:t xml:space="preserve">covery </w:t>
      </w:r>
      <w:r w:rsidRPr="00901064">
        <w:rPr>
          <w:rFonts w:ascii="Times New Roman" w:hAnsi="Times New Roman" w:cs="Times New Roman"/>
          <w:sz w:val="24"/>
        </w:rPr>
        <w:t>MT strategy consists of a collection of recovery protocols which are distributed among the components of an MDBS. Hence, some of them are performed by the GRM, some by the servers and some are provided by the LDBMSs. We assume that every participating LDBMS provides its own recovery mechanism. Local recovery mechanisms should be able to restore the most recent transaction-consistent state of local databases after local failures. For each type of failure described in Section 3, we propose a specific recovery scheme.</w:t>
      </w:r>
    </w:p>
    <w:sectPr w:rsidR="00901064" w:rsidRPr="00901064" w:rsidSect="00D47A6F">
      <w:head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ED0" w:rsidRDefault="00292ED0" w:rsidP="00922605">
      <w:pPr>
        <w:spacing w:after="0" w:line="240" w:lineRule="auto"/>
      </w:pPr>
      <w:r>
        <w:separator/>
      </w:r>
    </w:p>
  </w:endnote>
  <w:endnote w:type="continuationSeparator" w:id="1">
    <w:p w:rsidR="00292ED0" w:rsidRDefault="00292ED0" w:rsidP="009226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ED0" w:rsidRDefault="00292ED0" w:rsidP="00922605">
      <w:pPr>
        <w:spacing w:after="0" w:line="240" w:lineRule="auto"/>
      </w:pPr>
      <w:r>
        <w:separator/>
      </w:r>
    </w:p>
  </w:footnote>
  <w:footnote w:type="continuationSeparator" w:id="1">
    <w:p w:rsidR="00292ED0" w:rsidRDefault="00292ED0" w:rsidP="009226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22605" w:rsidRDefault="00922605">
    <w:pPr>
      <w:pStyle w:val="Header"/>
    </w:pPr>
    <w:r>
      <w:t>Theory assignment#9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1547A"/>
    <w:multiLevelType w:val="multilevel"/>
    <w:tmpl w:val="305482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6834814"/>
    <w:multiLevelType w:val="multilevel"/>
    <w:tmpl w:val="CB667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E65B2"/>
    <w:multiLevelType w:val="multilevel"/>
    <w:tmpl w:val="79E0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C66778"/>
    <w:multiLevelType w:val="multilevel"/>
    <w:tmpl w:val="5ABE9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479F9"/>
    <w:multiLevelType w:val="hybridMultilevel"/>
    <w:tmpl w:val="25849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75921"/>
    <w:multiLevelType w:val="multilevel"/>
    <w:tmpl w:val="1014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0E5ECD"/>
    <w:multiLevelType w:val="multilevel"/>
    <w:tmpl w:val="5ADC094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nsid w:val="4BCE6856"/>
    <w:multiLevelType w:val="hybridMultilevel"/>
    <w:tmpl w:val="D540A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D9265C6"/>
    <w:multiLevelType w:val="multilevel"/>
    <w:tmpl w:val="4A727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30179D"/>
    <w:multiLevelType w:val="multilevel"/>
    <w:tmpl w:val="3116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D9C22A0"/>
    <w:multiLevelType w:val="multilevel"/>
    <w:tmpl w:val="2424E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9"/>
  </w:num>
  <w:num w:numId="4">
    <w:abstractNumId w:val="7"/>
  </w:num>
  <w:num w:numId="5">
    <w:abstractNumId w:val="10"/>
  </w:num>
  <w:num w:numId="6">
    <w:abstractNumId w:val="2"/>
  </w:num>
  <w:num w:numId="7">
    <w:abstractNumId w:val="5"/>
  </w:num>
  <w:num w:numId="8">
    <w:abstractNumId w:val="3"/>
  </w:num>
  <w:num w:numId="9">
    <w:abstractNumId w:val="1"/>
  </w:num>
  <w:num w:numId="10">
    <w:abstractNumId w:val="8"/>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922605"/>
    <w:rsid w:val="000D5F9A"/>
    <w:rsid w:val="00200CEB"/>
    <w:rsid w:val="00223AAF"/>
    <w:rsid w:val="00292ED0"/>
    <w:rsid w:val="002B16AA"/>
    <w:rsid w:val="002D7EFB"/>
    <w:rsid w:val="00372D98"/>
    <w:rsid w:val="003C6B43"/>
    <w:rsid w:val="004019DB"/>
    <w:rsid w:val="00447969"/>
    <w:rsid w:val="004F7F77"/>
    <w:rsid w:val="0065398B"/>
    <w:rsid w:val="006E7885"/>
    <w:rsid w:val="007A6CD7"/>
    <w:rsid w:val="007D67E0"/>
    <w:rsid w:val="007F3B14"/>
    <w:rsid w:val="008444BD"/>
    <w:rsid w:val="00901064"/>
    <w:rsid w:val="00922605"/>
    <w:rsid w:val="00985ABE"/>
    <w:rsid w:val="00B951D5"/>
    <w:rsid w:val="00BC3157"/>
    <w:rsid w:val="00C47602"/>
    <w:rsid w:val="00D47A6F"/>
    <w:rsid w:val="00EE3F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43"/>
  </w:style>
  <w:style w:type="paragraph" w:styleId="Heading2">
    <w:name w:val="heading 2"/>
    <w:basedOn w:val="Normal"/>
    <w:next w:val="Normal"/>
    <w:link w:val="Heading2Char"/>
    <w:uiPriority w:val="9"/>
    <w:semiHidden/>
    <w:unhideWhenUsed/>
    <w:qFormat/>
    <w:rsid w:val="00985A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4019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260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2605"/>
  </w:style>
  <w:style w:type="paragraph" w:styleId="Footer">
    <w:name w:val="footer"/>
    <w:basedOn w:val="Normal"/>
    <w:link w:val="FooterChar"/>
    <w:uiPriority w:val="99"/>
    <w:semiHidden/>
    <w:unhideWhenUsed/>
    <w:rsid w:val="009226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2605"/>
  </w:style>
  <w:style w:type="paragraph" w:styleId="ListParagraph">
    <w:name w:val="List Paragraph"/>
    <w:basedOn w:val="Normal"/>
    <w:uiPriority w:val="34"/>
    <w:qFormat/>
    <w:rsid w:val="00922605"/>
    <w:pPr>
      <w:ind w:left="720"/>
      <w:contextualSpacing/>
    </w:pPr>
  </w:style>
  <w:style w:type="paragraph" w:styleId="NormalWeb">
    <w:name w:val="Normal (Web)"/>
    <w:basedOn w:val="Normal"/>
    <w:uiPriority w:val="99"/>
    <w:semiHidden/>
    <w:unhideWhenUsed/>
    <w:rsid w:val="006E78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E7885"/>
  </w:style>
  <w:style w:type="character" w:customStyle="1" w:styleId="glossaryterm">
    <w:name w:val="glossaryterm"/>
    <w:basedOn w:val="DefaultParagraphFont"/>
    <w:rsid w:val="006E7885"/>
  </w:style>
  <w:style w:type="character" w:customStyle="1" w:styleId="bold">
    <w:name w:val="bold"/>
    <w:basedOn w:val="DefaultParagraphFont"/>
    <w:rsid w:val="006E7885"/>
  </w:style>
  <w:style w:type="paragraph" w:styleId="BalloonText">
    <w:name w:val="Balloon Text"/>
    <w:basedOn w:val="Normal"/>
    <w:link w:val="BalloonTextChar"/>
    <w:uiPriority w:val="99"/>
    <w:semiHidden/>
    <w:unhideWhenUsed/>
    <w:rsid w:val="006E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885"/>
    <w:rPr>
      <w:rFonts w:ascii="Tahoma" w:hAnsi="Tahoma" w:cs="Tahoma"/>
      <w:sz w:val="16"/>
      <w:szCs w:val="16"/>
    </w:rPr>
  </w:style>
  <w:style w:type="character" w:customStyle="1" w:styleId="Heading4Char">
    <w:name w:val="Heading 4 Char"/>
    <w:basedOn w:val="DefaultParagraphFont"/>
    <w:link w:val="Heading4"/>
    <w:uiPriority w:val="9"/>
    <w:rsid w:val="004019DB"/>
    <w:rPr>
      <w:rFonts w:ascii="Times New Roman" w:eastAsia="Times New Roman" w:hAnsi="Times New Roman" w:cs="Times New Roman"/>
      <w:b/>
      <w:bCs/>
      <w:sz w:val="24"/>
      <w:szCs w:val="24"/>
    </w:rPr>
  </w:style>
  <w:style w:type="paragraph" w:customStyle="1" w:styleId="bp">
    <w:name w:val="bp"/>
    <w:basedOn w:val="Normal"/>
    <w:rsid w:val="004019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019DB"/>
    <w:rPr>
      <w:color w:val="0000FF"/>
      <w:u w:val="single"/>
    </w:rPr>
  </w:style>
  <w:style w:type="table" w:styleId="TableGrid">
    <w:name w:val="Table Grid"/>
    <w:basedOn w:val="TableNormal"/>
    <w:uiPriority w:val="59"/>
    <w:rsid w:val="00D47A6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basedOn w:val="DefaultParagraphFont"/>
    <w:uiPriority w:val="22"/>
    <w:qFormat/>
    <w:rsid w:val="00372D98"/>
    <w:rPr>
      <w:b/>
      <w:bCs/>
    </w:rPr>
  </w:style>
  <w:style w:type="paragraph" w:styleId="HTMLPreformatted">
    <w:name w:val="HTML Preformatted"/>
    <w:basedOn w:val="Normal"/>
    <w:link w:val="HTMLPreformattedChar"/>
    <w:uiPriority w:val="99"/>
    <w:semiHidden/>
    <w:unhideWhenUsed/>
    <w:rsid w:val="007A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CD7"/>
    <w:rPr>
      <w:rFonts w:ascii="Courier New" w:eastAsia="Times New Roman" w:hAnsi="Courier New" w:cs="Courier New"/>
      <w:sz w:val="20"/>
      <w:szCs w:val="20"/>
    </w:rPr>
  </w:style>
  <w:style w:type="character" w:customStyle="1" w:styleId="pln">
    <w:name w:val="pln"/>
    <w:basedOn w:val="DefaultParagraphFont"/>
    <w:rsid w:val="007A6CD7"/>
  </w:style>
  <w:style w:type="character" w:customStyle="1" w:styleId="pun">
    <w:name w:val="pun"/>
    <w:basedOn w:val="DefaultParagraphFont"/>
    <w:rsid w:val="007A6CD7"/>
  </w:style>
  <w:style w:type="character" w:customStyle="1" w:styleId="Heading2Char">
    <w:name w:val="Heading 2 Char"/>
    <w:basedOn w:val="DefaultParagraphFont"/>
    <w:link w:val="Heading2"/>
    <w:uiPriority w:val="9"/>
    <w:semiHidden/>
    <w:rsid w:val="00985AB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00265926">
      <w:bodyDiv w:val="1"/>
      <w:marLeft w:val="0"/>
      <w:marRight w:val="0"/>
      <w:marTop w:val="0"/>
      <w:marBottom w:val="0"/>
      <w:divBdr>
        <w:top w:val="none" w:sz="0" w:space="0" w:color="auto"/>
        <w:left w:val="none" w:sz="0" w:space="0" w:color="auto"/>
        <w:bottom w:val="none" w:sz="0" w:space="0" w:color="auto"/>
        <w:right w:val="none" w:sz="0" w:space="0" w:color="auto"/>
      </w:divBdr>
    </w:div>
    <w:div w:id="674891271">
      <w:bodyDiv w:val="1"/>
      <w:marLeft w:val="0"/>
      <w:marRight w:val="0"/>
      <w:marTop w:val="0"/>
      <w:marBottom w:val="0"/>
      <w:divBdr>
        <w:top w:val="none" w:sz="0" w:space="0" w:color="auto"/>
        <w:left w:val="none" w:sz="0" w:space="0" w:color="auto"/>
        <w:bottom w:val="none" w:sz="0" w:space="0" w:color="auto"/>
        <w:right w:val="none" w:sz="0" w:space="0" w:color="auto"/>
      </w:divBdr>
    </w:div>
    <w:div w:id="880438214">
      <w:bodyDiv w:val="1"/>
      <w:marLeft w:val="0"/>
      <w:marRight w:val="0"/>
      <w:marTop w:val="0"/>
      <w:marBottom w:val="0"/>
      <w:divBdr>
        <w:top w:val="none" w:sz="0" w:space="0" w:color="auto"/>
        <w:left w:val="none" w:sz="0" w:space="0" w:color="auto"/>
        <w:bottom w:val="none" w:sz="0" w:space="0" w:color="auto"/>
        <w:right w:val="none" w:sz="0" w:space="0" w:color="auto"/>
      </w:divBdr>
    </w:div>
    <w:div w:id="921065991">
      <w:bodyDiv w:val="1"/>
      <w:marLeft w:val="0"/>
      <w:marRight w:val="0"/>
      <w:marTop w:val="0"/>
      <w:marBottom w:val="0"/>
      <w:divBdr>
        <w:top w:val="none" w:sz="0" w:space="0" w:color="auto"/>
        <w:left w:val="none" w:sz="0" w:space="0" w:color="auto"/>
        <w:bottom w:val="none" w:sz="0" w:space="0" w:color="auto"/>
        <w:right w:val="none" w:sz="0" w:space="0" w:color="auto"/>
      </w:divBdr>
    </w:div>
    <w:div w:id="963776693">
      <w:bodyDiv w:val="1"/>
      <w:marLeft w:val="0"/>
      <w:marRight w:val="0"/>
      <w:marTop w:val="0"/>
      <w:marBottom w:val="0"/>
      <w:divBdr>
        <w:top w:val="none" w:sz="0" w:space="0" w:color="auto"/>
        <w:left w:val="none" w:sz="0" w:space="0" w:color="auto"/>
        <w:bottom w:val="none" w:sz="0" w:space="0" w:color="auto"/>
        <w:right w:val="none" w:sz="0" w:space="0" w:color="auto"/>
      </w:divBdr>
    </w:div>
    <w:div w:id="980619731">
      <w:bodyDiv w:val="1"/>
      <w:marLeft w:val="0"/>
      <w:marRight w:val="0"/>
      <w:marTop w:val="0"/>
      <w:marBottom w:val="0"/>
      <w:divBdr>
        <w:top w:val="none" w:sz="0" w:space="0" w:color="auto"/>
        <w:left w:val="none" w:sz="0" w:space="0" w:color="auto"/>
        <w:bottom w:val="none" w:sz="0" w:space="0" w:color="auto"/>
        <w:right w:val="none" w:sz="0" w:space="0" w:color="auto"/>
      </w:divBdr>
    </w:div>
    <w:div w:id="1039089082">
      <w:bodyDiv w:val="1"/>
      <w:marLeft w:val="0"/>
      <w:marRight w:val="0"/>
      <w:marTop w:val="0"/>
      <w:marBottom w:val="0"/>
      <w:divBdr>
        <w:top w:val="none" w:sz="0" w:space="0" w:color="auto"/>
        <w:left w:val="none" w:sz="0" w:space="0" w:color="auto"/>
        <w:bottom w:val="none" w:sz="0" w:space="0" w:color="auto"/>
        <w:right w:val="none" w:sz="0" w:space="0" w:color="auto"/>
      </w:divBdr>
    </w:div>
    <w:div w:id="1233933785">
      <w:bodyDiv w:val="1"/>
      <w:marLeft w:val="0"/>
      <w:marRight w:val="0"/>
      <w:marTop w:val="0"/>
      <w:marBottom w:val="0"/>
      <w:divBdr>
        <w:top w:val="none" w:sz="0" w:space="0" w:color="auto"/>
        <w:left w:val="none" w:sz="0" w:space="0" w:color="auto"/>
        <w:bottom w:val="none" w:sz="0" w:space="0" w:color="auto"/>
        <w:right w:val="none" w:sz="0" w:space="0" w:color="auto"/>
      </w:divBdr>
    </w:div>
    <w:div w:id="1789741187">
      <w:bodyDiv w:val="1"/>
      <w:marLeft w:val="0"/>
      <w:marRight w:val="0"/>
      <w:marTop w:val="0"/>
      <w:marBottom w:val="0"/>
      <w:divBdr>
        <w:top w:val="none" w:sz="0" w:space="0" w:color="auto"/>
        <w:left w:val="none" w:sz="0" w:space="0" w:color="auto"/>
        <w:bottom w:val="none" w:sz="0" w:space="0" w:color="auto"/>
        <w:right w:val="none" w:sz="0" w:space="0" w:color="auto"/>
      </w:divBdr>
    </w:div>
    <w:div w:id="185480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1956</Words>
  <Characters>11154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16</cp:revision>
  <dcterms:created xsi:type="dcterms:W3CDTF">2015-10-01T06:06:00Z</dcterms:created>
  <dcterms:modified xsi:type="dcterms:W3CDTF">2015-10-02T06:52:00Z</dcterms:modified>
</cp:coreProperties>
</file>