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5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deadline.. </w:t>
      </w:r>
    </w:p>
    <w:p w:rsidR="00000000" w:rsidDel="00000000" w:rsidP="00000000" w:rsidRDefault="00000000" w:rsidRPr="00000000" w14:paraId="00000004">
      <w:pPr>
        <w:pStyle w:val="Title"/>
        <w:spacing w:before="500" w:line="240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bd4343fuckag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Using substr - The Inside Out Function</w:t>
      </w:r>
    </w:p>
    <w:p w:rsidR="00000000" w:rsidDel="00000000" w:rsidP="00000000" w:rsidRDefault="00000000" w:rsidRPr="00000000" w14:paraId="00000005">
      <w:pPr>
        <w:spacing w:line="240" w:lineRule="auto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insideOut()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an argument, and returns a new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where the middle character (if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length is odd) has been removed and placed both at the beginning and end. If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length is even, then the middle two characters are removed, with the first placed before, and the second placed after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If the length of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is less than 3, then return to the original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Title"/>
        <w:spacing w:line="331.20000000000005" w:lineRule="auto"/>
        <w:rPr>
          <w:rFonts w:ascii="Delius" w:cs="Delius" w:eastAsia="Delius" w:hAnsi="Delius"/>
          <w:sz w:val="24"/>
          <w:szCs w:val="24"/>
        </w:rPr>
      </w:pPr>
      <w:bookmarkStart w:colFirst="0" w:colLast="0" w:name="_bd4343fuckag" w:id="1"/>
      <w:bookmarkEnd w:id="1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8">
      <w:pPr>
        <w:pStyle w:val="Title"/>
        <w:spacing w:line="331.20000000000005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bd4343fuckag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insideOut("Cartons") -&gt; "tCaronst"</w:t>
      </w:r>
    </w:p>
    <w:p w:rsidR="00000000" w:rsidDel="00000000" w:rsidP="00000000" w:rsidRDefault="00000000" w:rsidRPr="00000000" w14:paraId="00000009">
      <w:pPr>
        <w:pStyle w:val="Title"/>
        <w:spacing w:line="331.20000000000005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bd4343fuckag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insideOut("camper")-&gt; "mcaerp"</w:t>
      </w:r>
    </w:p>
    <w:p w:rsidR="00000000" w:rsidDel="00000000" w:rsidP="00000000" w:rsidRDefault="00000000" w:rsidRPr="00000000" w14:paraId="0000000A">
      <w:pPr>
        <w:pStyle w:val="Title"/>
        <w:spacing w:line="331.20000000000005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bd4343fuckag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insideOut("it") -&gt; "it"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 </w:t>
            </w:r>
          </w:p>
        </w:tc>
      </w:tr>
    </w:tbl>
    <w:p w:rsidR="00000000" w:rsidDel="00000000" w:rsidP="00000000" w:rsidRDefault="00000000" w:rsidRPr="00000000" w14:paraId="0000000D">
      <w:pPr>
        <w:spacing w:line="288" w:lineRule="auto"/>
        <w:rPr>
          <w:rFonts w:ascii="Ubuntu Mono" w:cs="Ubuntu Mono" w:eastAsia="Ubuntu Mono" w:hAnsi="Ubuntu Mono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testing here</w:t>
            </w:r>
          </w:p>
        </w:tc>
      </w:tr>
    </w:tbl>
    <w:p w:rsidR="00000000" w:rsidDel="00000000" w:rsidP="00000000" w:rsidRDefault="00000000" w:rsidRPr="00000000" w14:paraId="0000000F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b04j7qcxba8u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 Using find &amp; substr - The Initials Funcion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initials()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containing a person's name as an argument. Return a new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consisting of the person's initials. For instance, given my name,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"Stephen Dean Gilbert"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the function will return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"SDG"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You may assume that the name will have exactly three words. You will need to use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substr()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 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testing here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before="500" w:line="288" w:lineRule="auto"/>
        <w:rPr>
          <w:rFonts w:ascii="Consolas" w:cs="Consolas" w:eastAsia="Consolas" w:hAnsi="Consolas"/>
          <w:i w:val="1"/>
        </w:rPr>
      </w:pPr>
      <w:bookmarkStart w:colFirst="0" w:colLast="0" w:name="_l0yizbb1yl69" w:id="3"/>
      <w:bookmarkEnd w:id="3"/>
      <w:r w:rsidDel="00000000" w:rsidR="00000000" w:rsidRPr="00000000">
        <w:rPr>
          <w:rtl w:val="0"/>
        </w:rPr>
        <w:t xml:space="preserve">C. Range Loops: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flipCase()</w:t>
      </w:r>
    </w:p>
    <w:p w:rsidR="00000000" w:rsidDel="00000000" w:rsidP="00000000" w:rsidRDefault="00000000" w:rsidRPr="00000000" w14:paraId="00000015">
      <w:pPr>
        <w:pStyle w:val="Title"/>
        <w:spacing w:after="200" w:line="331.20000000000005" w:lineRule="auto"/>
        <w:rPr>
          <w:rFonts w:ascii="Delius" w:cs="Delius" w:eastAsia="Delius" w:hAnsi="Delius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flipCase()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single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an argument, and returns a new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where every lowercase character has been converted to uppercase, and vice-versa. Don't use any library functions at all. (This includes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size()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). The argument must not be modified or copied.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</w:tc>
      </w:tr>
    </w:tbl>
    <w:p w:rsidR="00000000" w:rsidDel="00000000" w:rsidP="00000000" w:rsidRDefault="00000000" w:rsidRPr="00000000" w14:paraId="00000017">
      <w:pPr>
        <w:pStyle w:val="Title"/>
        <w:spacing w:line="273.6" w:lineRule="auto"/>
        <w:rPr>
          <w:rFonts w:ascii="Calibri" w:cs="Calibri" w:eastAsia="Calibri" w:hAnsi="Calibri"/>
          <w:sz w:val="8"/>
          <w:szCs w:val="8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 results here.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spacing w:before="500" w:line="288" w:lineRule="auto"/>
        <w:rPr>
          <w:rFonts w:ascii="Consolas" w:cs="Consolas" w:eastAsia="Consolas" w:hAnsi="Consolas"/>
          <w:i w:val="1"/>
        </w:rPr>
      </w:pPr>
      <w:bookmarkStart w:colFirst="0" w:colLast="0" w:name="_6z68bqvsjua" w:id="5"/>
      <w:bookmarkEnd w:id="5"/>
      <w:r w:rsidDel="00000000" w:rsidR="00000000" w:rsidRPr="00000000">
        <w:rPr>
          <w:rtl w:val="0"/>
        </w:rPr>
        <w:t xml:space="preserve">D. Range Loops &amp; References: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toUpper()</w:t>
      </w:r>
    </w:p>
    <w:p w:rsidR="00000000" w:rsidDel="00000000" w:rsidP="00000000" w:rsidRDefault="00000000" w:rsidRPr="00000000" w14:paraId="0000001A">
      <w:pPr>
        <w:pStyle w:val="Title"/>
        <w:spacing w:after="200" w:line="331.20000000000005" w:lineRule="auto"/>
        <w:rPr>
          <w:rFonts w:ascii="Delius" w:cs="Delius" w:eastAsia="Delius" w:hAnsi="Delius"/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procedure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toUpper()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an argument, and modifies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so that every lowercase character has been converted to uppercase. Don't use any library functions at all. (This includes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size()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[]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). There is no return value. The argument will be modified.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</w:tc>
      </w:tr>
    </w:tbl>
    <w:p w:rsidR="00000000" w:rsidDel="00000000" w:rsidP="00000000" w:rsidRDefault="00000000" w:rsidRPr="00000000" w14:paraId="0000001C">
      <w:pPr>
        <w:pStyle w:val="Title"/>
        <w:spacing w:line="273.6" w:lineRule="auto"/>
        <w:rPr>
          <w:rFonts w:ascii="Calibri" w:cs="Calibri" w:eastAsia="Calibri" w:hAnsi="Calibri"/>
          <w:sz w:val="12"/>
          <w:szCs w:val="12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 results here.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spacing w:before="500" w:line="288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p3l8ajtzfpq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