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0E16" w14:textId="33C01EEC" w:rsidR="00F9444C" w:rsidRDefault="00BB3B47">
      <w:pPr>
        <w:pStyle w:val="NoSpacing"/>
      </w:pPr>
      <w:r>
        <w:t>Albert Nguyen</w:t>
      </w:r>
    </w:p>
    <w:p w14:paraId="31CB2E58" w14:textId="39D144E9" w:rsidR="00E614DD" w:rsidRDefault="00BB3B47">
      <w:pPr>
        <w:pStyle w:val="NoSpacing"/>
      </w:pPr>
      <w:r>
        <w:t xml:space="preserve">Professor </w:t>
      </w:r>
      <w:proofErr w:type="spellStart"/>
      <w:r>
        <w:t>Lovegreen</w:t>
      </w:r>
      <w:proofErr w:type="spellEnd"/>
    </w:p>
    <w:p w14:paraId="5ABDC354" w14:textId="446AE4C6" w:rsidR="00E614DD" w:rsidRDefault="00BB3B47">
      <w:pPr>
        <w:pStyle w:val="NoSpacing"/>
      </w:pPr>
      <w:r>
        <w:t>ENGL101-42537 (F2F)</w:t>
      </w:r>
    </w:p>
    <w:p w14:paraId="3CFB53CB" w14:textId="59D8FE3F" w:rsidR="00E614DD" w:rsidRDefault="00BB3B47">
      <w:pPr>
        <w:pStyle w:val="NoSpacing"/>
      </w:pPr>
      <w:r>
        <w:t>05/2</w:t>
      </w:r>
      <w:r w:rsidR="00352A2A">
        <w:t>5</w:t>
      </w:r>
      <w:r>
        <w:t>/2023</w:t>
      </w:r>
    </w:p>
    <w:p w14:paraId="10CA6A44" w14:textId="7128BEBF" w:rsidR="00E614DD" w:rsidRDefault="00BB3B47">
      <w:pPr>
        <w:pStyle w:val="Title"/>
      </w:pPr>
      <w:r>
        <w:t>Blindsight and Echopraxia – Dual Disabilities</w:t>
      </w:r>
    </w:p>
    <w:p w14:paraId="30B9460F" w14:textId="77777777" w:rsidR="00352A2A" w:rsidRDefault="00352A2A" w:rsidP="00352A2A">
      <w:r>
        <w:t xml:space="preserve">What is the definition of disability? From the tile of Peter Watt's novel, Blindsight, is a phenomenon where the unconscious brainstem can see when the conscious cannot (Watts, Blindsight 170 or 170). Another disability is Echopraxia, title of the sequel, manifesting in </w:t>
      </w:r>
      <w:proofErr w:type="gramStart"/>
      <w:r>
        <w:t>a an</w:t>
      </w:r>
      <w:proofErr w:type="gramEnd"/>
      <w:r>
        <w:t xml:space="preserve"> unconscious mimicking of behavior (Watts, Echopraxia 315 or Echo 315). The implication is that disability is the involuntary manifestation of something that doesn't follow our standards of normal human behavior or appearance. This human benchmark is tested following first contact with an alien civilization through Firefall, a cryptic appearance of thousands of probes, piquing our curiosity of why something is outside the norm (40). When we meet </w:t>
      </w:r>
      <w:proofErr w:type="spellStart"/>
      <w:r>
        <w:t>Rorsarch</w:t>
      </w:r>
      <w:proofErr w:type="spellEnd"/>
      <w:r>
        <w:t xml:space="preserve">, the extraterrestrial organic space vessel with a communication interface, talking to it shows a pattern of non-sentience, or lack of self-awareness, which lead us to characterize it as dyslexic (105), sociopathic (107), and finally a Chinese Room, due to communicating with a set of rules but having no comprehension of what is being said (117). Due to no longer meeting human criteria of sentience, the crew of the </w:t>
      </w:r>
      <w:proofErr w:type="spellStart"/>
      <w:r>
        <w:t>Thesus</w:t>
      </w:r>
      <w:proofErr w:type="spellEnd"/>
      <w:r>
        <w:t xml:space="preserve"> ignores its warnings (124) and drills into </w:t>
      </w:r>
      <w:proofErr w:type="spellStart"/>
      <w:r>
        <w:t>Rorsarch</w:t>
      </w:r>
      <w:proofErr w:type="spellEnd"/>
      <w:r>
        <w:t xml:space="preserve"> (138) without its permission in an attempt to find something that we share consciousness with.</w:t>
      </w:r>
    </w:p>
    <w:p w14:paraId="723EEA3E" w14:textId="77777777" w:rsidR="00352A2A" w:rsidRDefault="00352A2A" w:rsidP="00352A2A">
      <w:r>
        <w:t xml:space="preserve">Although non-sentience can be thought as a disability, it appears evolutionary advantageous, starting with the emotional disconnection in sociopathy in upper echelons of human society (311) to phenomenon where smarter more successful animals evolve to be less aware as with chimpanzees (310). The implications of this are what if our definition of disability </w:t>
      </w:r>
      <w:r>
        <w:lastRenderedPageBreak/>
        <w:t xml:space="preserve">is wrong? Our humanity and more broadly consciousness may be nothing but a parasite (351), the evolutionary fluke or disability if the results are all that matter. The thought of not having to think but instantly knowing the right answers to every question in the universe makes us wonder if we should be more like scramblers, </w:t>
      </w:r>
      <w:proofErr w:type="spellStart"/>
      <w:r>
        <w:t>Rorsarch's</w:t>
      </w:r>
      <w:proofErr w:type="spellEnd"/>
      <w:r>
        <w:t xml:space="preserve"> octopoid inhabitants who traded away their sentience for far superior processing ability (263). Jukka </w:t>
      </w:r>
      <w:proofErr w:type="spellStart"/>
      <w:r>
        <w:t>Sarasiti</w:t>
      </w:r>
      <w:proofErr w:type="spellEnd"/>
      <w:r>
        <w:t xml:space="preserve"> a vampire, cannibalistic offshoots of humanity with superior intellect, explains that humans are like flightless birds, consciousness evolving because it was adequate enough with </w:t>
      </w:r>
      <w:proofErr w:type="spellStart"/>
      <w:r>
        <w:t>non evolutionary</w:t>
      </w:r>
      <w:proofErr w:type="spellEnd"/>
      <w:r>
        <w:t xml:space="preserve"> competition forcing a further evolution into non-sentience (306). It is implied that had it not been for the crucifix glitch, a fatal visual disability towards right angles, that the less sentient vampires would have inherited the earth, hinting a war with humans to reclaim their birthright (362). In Blindsight, we see this skirmish between consciousness and unconsciousness in a final confrontation between Theseus and </w:t>
      </w:r>
      <w:proofErr w:type="spellStart"/>
      <w:r>
        <w:t>Rorsarch</w:t>
      </w:r>
      <w:proofErr w:type="spellEnd"/>
      <w:r>
        <w:t>.</w:t>
      </w:r>
    </w:p>
    <w:p w14:paraId="6F38A79C" w14:textId="77777777" w:rsidR="00352A2A" w:rsidRDefault="00352A2A" w:rsidP="00352A2A">
      <w:r>
        <w:t xml:space="preserve">Imagine you are aboard the space ship Theseus one of the crew on the bleeding edge of humanity augmented to give you the impression that you may have the edge in dealing with Rorschach. Two prisoner scramblers Stretch and Clench, don't even acknowledge each other existence or their own (261) giving the Susan James, Theseus' specialist in communication, the misinterpretation of </w:t>
      </w:r>
      <w:proofErr w:type="spellStart"/>
      <w:proofErr w:type="gramStart"/>
      <w:r>
        <w:t>a</w:t>
      </w:r>
      <w:proofErr w:type="spellEnd"/>
      <w:proofErr w:type="gramEnd"/>
      <w:r>
        <w:t xml:space="preserve"> alien race of disabled cells-with-</w:t>
      </w:r>
      <w:proofErr w:type="spellStart"/>
      <w:r>
        <w:t>Waldoes</w:t>
      </w:r>
      <w:proofErr w:type="spellEnd"/>
      <w:r>
        <w:t xml:space="preserve"> (226). This lack of understanding is also felt by the aliens as viewing your </w:t>
      </w:r>
      <w:proofErr w:type="spellStart"/>
      <w:r>
        <w:t>your</w:t>
      </w:r>
      <w:proofErr w:type="spellEnd"/>
      <w:r>
        <w:t xml:space="preserve"> communication as a misinterpretation the deliberate wasting of their resources of an evolutionary disabled civilization and therefore an act of war (324). </w:t>
      </w:r>
      <w:proofErr w:type="spellStart"/>
      <w:r>
        <w:t>Rorsarch</w:t>
      </w:r>
      <w:proofErr w:type="spellEnd"/>
      <w:r>
        <w:t xml:space="preserve"> then attacks by exploiting these disabilities. It continues its pattern of killing essential medical personnel with </w:t>
      </w:r>
      <w:proofErr w:type="spellStart"/>
      <w:r>
        <w:t>Issac</w:t>
      </w:r>
      <w:proofErr w:type="spellEnd"/>
      <w:r>
        <w:t xml:space="preserve"> </w:t>
      </w:r>
      <w:proofErr w:type="spellStart"/>
      <w:r>
        <w:t>Szpindel</w:t>
      </w:r>
      <w:proofErr w:type="spellEnd"/>
      <w:r>
        <w:t xml:space="preserve"> (195), finishing off Robert Cunningham and further disabling you by cutting off Theseus' escape (330). Susan James multi-core augmentation is supplanted by a new panicking personality (341) followed by </w:t>
      </w:r>
      <w:r>
        <w:lastRenderedPageBreak/>
        <w:t xml:space="preserve">exploiting Jukka </w:t>
      </w:r>
      <w:proofErr w:type="spellStart"/>
      <w:r>
        <w:t>Sarasti</w:t>
      </w:r>
      <w:proofErr w:type="spellEnd"/>
      <w:r>
        <w:t xml:space="preserve"> crucifix glitch disability and possibly Susan spiking his anti-Euclidian drugs that treat the seizures (345). When all hope appears to be lost, it is Amanda Bates's act noble self-sacrifice that allows the Theseus crew to defeat </w:t>
      </w:r>
      <w:proofErr w:type="spellStart"/>
      <w:r>
        <w:t>Rorsarch</w:t>
      </w:r>
      <w:proofErr w:type="spellEnd"/>
      <w:r>
        <w:t xml:space="preserve"> by mutually assured destruction, actions of a disabled mind the unconscious beings cannot comprehend due to following a set of rules to maximize their survival (350). You are Siri Keeton, the survivor of the skirmish between consciousness and unconsciousness, having spent your life fighting this battle yourself, only having left your Chinese Room by regaining your empathy (362).</w:t>
      </w:r>
    </w:p>
    <w:p w14:paraId="44E7501C" w14:textId="77777777" w:rsidR="00352A2A" w:rsidRDefault="00352A2A" w:rsidP="00352A2A">
      <w:r>
        <w:tab/>
      </w:r>
      <w:r>
        <w:t xml:space="preserve">Is your disability also your identity? The ship of Theseus is a thought experiment where parts of are replaced forcing the question whether something is the sum of its parts. Siri Keeton asks us to imagine radical-hemispherectomy an operation where "half the brain is thrown out with yesterday's krill" (20). Throughout most of the novel the answer appears to be yes, that you cannot hope to regain what is lost and can only dream </w:t>
      </w:r>
      <w:proofErr w:type="gramStart"/>
      <w:r>
        <w:t>being</w:t>
      </w:r>
      <w:proofErr w:type="gramEnd"/>
      <w:r>
        <w:t xml:space="preserve"> someone else or who you once where (234). When becomes over-reliant on his Chinese Room similar to the unconsciousness of vampires or Scramblers that makes Siri the best in his field of Synthesis or the decoding incomprehensible patterns (254). Tragically, this disability is shown as a </w:t>
      </w:r>
      <w:proofErr w:type="gramStart"/>
      <w:r>
        <w:t>metaphorical room Siri hides</w:t>
      </w:r>
      <w:proofErr w:type="gramEnd"/>
      <w:r>
        <w:t xml:space="preserve"> to avoid intense emotions, a bathroom to hide from his mother Helen (230) or when his ex-girlfriend Chelsea is dying, "I really wanted to talk to her. I just couldn't find an algorithm that fit." (293). It is only through another physical disability that we might be able to explain that the answer is no, that a person is more than the sum of their parts and can be reborn as someone else. We see this through the equivalent to biblical crucifixion by Jukka </w:t>
      </w:r>
      <w:proofErr w:type="spellStart"/>
      <w:r>
        <w:t>Sarasti</w:t>
      </w:r>
      <w:proofErr w:type="spellEnd"/>
      <w:r>
        <w:t xml:space="preserve"> allowing Siri to transcend his emotional disability and finally empathize, "Get out of your room, Keeton [...] For once in your goddamned life, understand something"(300). However, for Siri Keeton, the timing </w:t>
      </w:r>
      <w:r>
        <w:lastRenderedPageBreak/>
        <w:t>of regaining his humanity is unfortunate with the possibility of leaving him disabled and alone if the humanity loses their consciousness after the events of Echopraxia.</w:t>
      </w:r>
    </w:p>
    <w:p w14:paraId="05644B68" w14:textId="7EC34F08" w:rsidR="00352A2A" w:rsidRDefault="00352A2A" w:rsidP="00352A2A">
      <w:r>
        <w:t xml:space="preserve">Daniel </w:t>
      </w:r>
      <w:proofErr w:type="spellStart"/>
      <w:r>
        <w:t>Brüks</w:t>
      </w:r>
      <w:proofErr w:type="spellEnd"/>
      <w:r>
        <w:t xml:space="preserve"> is a baseline, or normal, non-augmented human who struggles to stay by post-human, vampire standards, a roach or "so primitive you're unkillable" (Echo 141). Unlike Siri who dreams being non-disabled, Daniel takes prejudices and humiliations in stride with pride in his disability of baseline-ness, never opting for body augmentations and instead wearing gimp hood to access </w:t>
      </w:r>
      <w:proofErr w:type="spellStart"/>
      <w:r>
        <w:t>ConSensus</w:t>
      </w:r>
      <w:proofErr w:type="spellEnd"/>
      <w:r>
        <w:t xml:space="preserve"> and pills, the implication being that this is a self-imposed disability when brain implants (Echo 169) and pumps (Echo 52) exist. As noted by his wife Rhona, Daniel's overcompensation for his disabilities (Echo 321) are what make him endearing and he is portrayed as not being a wannabe post-human (Echo 68). Whereas Siri's disability is expressed as imposter syndrome when he is actually part of the bleeding edge of the Theseus crew (252), Daniel like a Luddite clings to his humanity and empiricism, disabilities in a universe where consciousness is implied to be parasite (Echo 351) and "God's a virus" (Echo 224). If Siri's disability is following a system of rules and reporting to his masters without comprehension (250), Daniel's disability is rebelling against rules if he cannot consciously comprehend them, "Even in sleep, Dan </w:t>
      </w:r>
      <w:proofErr w:type="spellStart"/>
      <w:r>
        <w:t>Brüks</w:t>
      </w:r>
      <w:proofErr w:type="spellEnd"/>
      <w:r>
        <w:t xml:space="preserve"> didn’t take anything on faith" (Echo 69). Daniel is "cured" from this disability by being used by the </w:t>
      </w:r>
      <w:proofErr w:type="spellStart"/>
      <w:r>
        <w:t>Bicamerals</w:t>
      </w:r>
      <w:proofErr w:type="spellEnd"/>
      <w:r>
        <w:t xml:space="preserve"> and vampires to uplift humanity and achieve interspecies peace by infecting him with Portia, a cure or patch for consciousness created by </w:t>
      </w:r>
      <w:proofErr w:type="spellStart"/>
      <w:r>
        <w:t>Rorsarch</w:t>
      </w:r>
      <w:proofErr w:type="spellEnd"/>
      <w:r>
        <w:t xml:space="preserve"> which it sent back towards Earth through the Icarus stream during the events of Blindsight. Realizing that he lives in a prejudiced society that has forcibly cured him, Daniel embraces his disability being expressed as the free will to take his own life (Echo 352).</w:t>
      </w:r>
    </w:p>
    <w:p w14:paraId="73AD8CC0" w14:textId="77777777" w:rsidR="00352A2A" w:rsidRDefault="00352A2A" w:rsidP="00352A2A"/>
    <w:p w14:paraId="575300CC" w14:textId="18C39361" w:rsidR="00352A2A" w:rsidRDefault="00352A2A" w:rsidP="00352A2A">
      <w:r>
        <w:lastRenderedPageBreak/>
        <w:t>Unlike Daniel, we see the majority of humanity succumbing to anxieties of being obsolete for perceived disabilities and being forced to augment. Some humans escape into heaven</w:t>
      </w:r>
      <w:r w:rsidR="008E0730">
        <w:t xml:space="preserve">, a virtual </w:t>
      </w:r>
      <w:r w:rsidR="00BE5D91">
        <w:t xml:space="preserve">reality </w:t>
      </w:r>
      <w:r w:rsidR="008E0730">
        <w:t>simulation,</w:t>
      </w:r>
      <w:r>
        <w:t xml:space="preserve"> while others are forced to become augmented. As expressed by Robert </w:t>
      </w:r>
      <w:proofErr w:type="spellStart"/>
      <w:r>
        <w:t>Cunnigham</w:t>
      </w:r>
      <w:proofErr w:type="spellEnd"/>
      <w:r>
        <w:t xml:space="preserve">, "We can be utterly useless, or we can try and compete against the vampires and the constructs and the AIs" (251). Theseus with its augmented team of post-humans (49) operates at a disabled level when compared to vampires, who visualize prime numbers (63), diffraction patterns (203), </w:t>
      </w:r>
      <w:proofErr w:type="spellStart"/>
      <w:r>
        <w:t>quadrochromatia</w:t>
      </w:r>
      <w:proofErr w:type="spellEnd"/>
      <w:r>
        <w:t xml:space="preserve"> (334) and draw strategic battle plans accounting for a multitude of variables to arrive at a specific timetable of thirty-seven minutes (213). Human disability due to consciousness is further exemplified through the scramblers whose unconsciousness allows them to instantly on reflex calculate ten-digit prime numbers, complex shapes (264) and hide between literal eye saccades and induce </w:t>
      </w:r>
      <w:proofErr w:type="spellStart"/>
      <w:r>
        <w:t>agnosias</w:t>
      </w:r>
      <w:proofErr w:type="spellEnd"/>
      <w:r>
        <w:t xml:space="preserve"> "even their retarded children can rewire brains on the fly" (283). In Echopraxia, this anxiety is compounded through the introduction of </w:t>
      </w:r>
      <w:proofErr w:type="spellStart"/>
      <w:r>
        <w:t>Bicammerals</w:t>
      </w:r>
      <w:proofErr w:type="spellEnd"/>
      <w:r>
        <w:t>, hive-minded super monks with biological radios allowing telepathy (Watts, Echopraxia 29 or Echo 29) gaining these abilities through only through inflicting a disability on their bodies being the loss of their identity through undergoing induced brain cancer and synaptic pruning to form a new self (Echo 179).</w:t>
      </w:r>
    </w:p>
    <w:p w14:paraId="41F46ED0" w14:textId="0731F913" w:rsidR="00352A2A" w:rsidRDefault="00352A2A" w:rsidP="00352A2A">
      <w:r>
        <w:t xml:space="preserve">Blindsight and Echopraxia, </w:t>
      </w:r>
      <w:r w:rsidR="00545BF0">
        <w:t>provide</w:t>
      </w:r>
      <w:r>
        <w:t xml:space="preserve"> the experience of disability being inflicted, self-inflicted or felt through being obsolete, </w:t>
      </w:r>
      <w:r w:rsidR="00545BF0">
        <w:t xml:space="preserve">through </w:t>
      </w:r>
      <w:r>
        <w:t xml:space="preserve">detailed visual descriptions to describe sensations so foreign and incomprehensible summarized by Michelle as Susan James, "[...] you can't turn a sunset into a string of grunts without losing something." (89). </w:t>
      </w:r>
      <w:r w:rsidR="00545BF0">
        <w:t>W</w:t>
      </w:r>
      <w:r>
        <w:t xml:space="preserve">e are forced to experience Siri's narrative through disjointed yet logical jumps following or preceding intense emotions. As the crew of the </w:t>
      </w:r>
      <w:proofErr w:type="spellStart"/>
      <w:r>
        <w:t>Thesus</w:t>
      </w:r>
      <w:proofErr w:type="spellEnd"/>
      <w:r>
        <w:t xml:space="preserve"> ventures into Rorschach's radiation causes various disabilities: blindsight, unconscious processing through the brainstem, in </w:t>
      </w:r>
      <w:proofErr w:type="spellStart"/>
      <w:r>
        <w:t>Issac</w:t>
      </w:r>
      <w:proofErr w:type="spellEnd"/>
      <w:r>
        <w:t xml:space="preserve"> </w:t>
      </w:r>
      <w:proofErr w:type="spellStart"/>
      <w:r>
        <w:t>Spindzel</w:t>
      </w:r>
      <w:proofErr w:type="spellEnd"/>
      <w:r>
        <w:t>, self-</w:t>
      </w:r>
      <w:r>
        <w:lastRenderedPageBreak/>
        <w:t xml:space="preserve">harm in Cruncher as Susan James, (161, 162, 171). During the disability inflicting chaos, we experience a flashback of Chelsea trying to fix Siri's disability causing a less pleasant violent flashback of Siri's mother Helen being strangled by his father Jim Moore after attempting to fix Siri's emotional disability through the illicit use of </w:t>
      </w:r>
      <w:proofErr w:type="spellStart"/>
      <w:r>
        <w:t>Bondfast</w:t>
      </w:r>
      <w:proofErr w:type="spellEnd"/>
      <w:r>
        <w:t xml:space="preserve"> a maternal bonding drug for children (167). Later we experience consciousness as a disability with the first sighting of scramblers, with one appearing invisible in front of Siri (219) only to realize that the scramblers were introduced unconsciously in the form of visual schizophrenic hallucinations of segmented </w:t>
      </w:r>
      <w:proofErr w:type="gramStart"/>
      <w:r>
        <w:t>creatures</w:t>
      </w:r>
      <w:proofErr w:type="gramEnd"/>
      <w:r>
        <w:t xml:space="preserve"> chapters before (130, 191). We the reader experience the unconscious algorithms found in </w:t>
      </w:r>
      <w:proofErr w:type="spellStart"/>
      <w:r>
        <w:t>headquotes</w:t>
      </w:r>
      <w:proofErr w:type="spellEnd"/>
      <w:r>
        <w:t xml:space="preserve"> which may be from real people or are fake as Siri's hallucinations long before our "disabled" conscious minds finish the chapters. As Robert </w:t>
      </w:r>
      <w:proofErr w:type="spellStart"/>
      <w:r>
        <w:t>Cunnigham</w:t>
      </w:r>
      <w:proofErr w:type="spellEnd"/>
      <w:r>
        <w:t xml:space="preserve"> describes it, "So one part of the brain tries to tell another any way it can. Passes notes under the table...Blindsight" (318). While </w:t>
      </w:r>
      <w:proofErr w:type="spellStart"/>
      <w:r>
        <w:t>headquotes</w:t>
      </w:r>
      <w:proofErr w:type="spellEnd"/>
      <w:r>
        <w:t xml:space="preserve"> influence our unconscious understanding, it is through trigger phrases starting with “imagine” that we are asked to supplant our conscious identities, "Imagine you're...Siri Keeton, a machine, crown of thorns, prisoner of war, Amanda Bates, a scrambler..." (25, 43, 124, 181, 241, 332, 362). We experience the disabilities and lack thereof through occupying different forms, as summarized by Daniel </w:t>
      </w:r>
      <w:proofErr w:type="spellStart"/>
      <w:r>
        <w:t>Brüks</w:t>
      </w:r>
      <w:proofErr w:type="spellEnd"/>
      <w:r>
        <w:t xml:space="preserve"> "A literary affectation [...] putting yourself in the character's head" (Echo 294).</w:t>
      </w:r>
    </w:p>
    <w:p w14:paraId="7C08420E" w14:textId="447ADC79" w:rsidR="00BB3B47" w:rsidRDefault="00352A2A" w:rsidP="00352A2A">
      <w:r>
        <w:t xml:space="preserve">As we hear the phrase "Imagine Christ on the Cross" </w:t>
      </w:r>
      <w:r w:rsidR="0035367D">
        <w:t>the image is of rebirth through suffering and an eventual escape</w:t>
      </w:r>
      <w:r>
        <w:t xml:space="preserve">, </w:t>
      </w:r>
      <w:r w:rsidR="0035367D">
        <w:t>the</w:t>
      </w:r>
      <w:r>
        <w:t xml:space="preserve"> crucifix symbolizing suffering</w:t>
      </w:r>
      <w:r w:rsidR="0035367D">
        <w:t xml:space="preserve">, </w:t>
      </w:r>
      <w:r>
        <w:t>inflicted disability</w:t>
      </w:r>
      <w:r w:rsidR="0035367D">
        <w:t xml:space="preserve"> and transcendence</w:t>
      </w:r>
      <w:r>
        <w:t xml:space="preserve"> (Echo 18, 258, 323). In Echopraxia, it acts as a trigger phase by Valerie the vampire, causing a fatal cascade of short-circuiting nerves karmatically causing humans to experience the crucifix glitch, a disability used to enslave vampires. In a flashback of Valerie's past in a vampire testing facility, her disability is exploited for scientific research as we are </w:t>
      </w:r>
      <w:r>
        <w:lastRenderedPageBreak/>
        <w:t xml:space="preserve">shown a horror sequence of a background morphing slowly into a right angle causing her to seize, the equivalent of intentionally flashing lights in front of a photosensitive epileptic to induce a seizure (Echo 240). Vampires through their disabilities symbolize the biblical dichotomy with two sides of a crucifix symbolizing saints and devils "[…] intellect coexisting with so much instinctive aggression. Making sure the right part wins" (133). Their evolutionary wiring for hunting is a disability that is misinterpreted for sadism seen where Jukka </w:t>
      </w:r>
      <w:proofErr w:type="spellStart"/>
      <w:r>
        <w:t>Sarasiti</w:t>
      </w:r>
      <w:proofErr w:type="spellEnd"/>
      <w:r>
        <w:t xml:space="preserve"> watches a series of tortured human faces like a statistical bar chart (337) or when Daniel attempts to heal Valerie's broken forearm only for her to traumatize him by snapping her own bones after each attempt, a medical necessity for her to vasodilate (Echo 103). Vampires also act as saints where their self-sacrifices help the protagonists overcome their disabilities. Jukka is Jesus where he "died for our sins", unlocking the door of Chinese Room and freeing Siri to experience empathy (362). Meanwhile Valerie acts as Moses freeing vampires from their disabilities of the crucifix glitch and territorial homicide. Before doing so she saves Daniel's life from dying of the crucifix glitch through uttering a biblical trigger phrase "The tomb at </w:t>
      </w:r>
      <w:proofErr w:type="spellStart"/>
      <w:r>
        <w:t>Aramathea</w:t>
      </w:r>
      <w:proofErr w:type="spellEnd"/>
      <w:r>
        <w:t xml:space="preserve">" (Echo 327) and starting his journey of rebirth as she leads him into the desert, curing Daniel of his consciousness and nurturing the unconscious Portia within </w:t>
      </w:r>
      <w:proofErr w:type="spellStart"/>
      <w:r>
        <w:t>Brüks</w:t>
      </w:r>
      <w:proofErr w:type="spellEnd"/>
      <w:r>
        <w:t xml:space="preserve"> before being murdered by a Daniel free of his disability. Valarie's last words, "Wouldn't it be nice if we could all just get along" shows us her vision of a promise land were vampires and humans are free of disabilities, living in unconscious bliss (Echo 351).</w:t>
      </w:r>
    </w:p>
    <w:p w14:paraId="6DCBB459" w14:textId="3AD2A94D" w:rsidR="007A6061" w:rsidRDefault="007A6061" w:rsidP="00BB3B47"/>
    <w:p w14:paraId="3EB5C943" w14:textId="77777777" w:rsidR="007A6061" w:rsidRDefault="007A6061" w:rsidP="00BB3B47"/>
    <w:p w14:paraId="684B207A" w14:textId="1038BFE8" w:rsidR="00BB3B47" w:rsidRDefault="00BB3B47" w:rsidP="00BB3B47"/>
    <w:p w14:paraId="6C26DDAD" w14:textId="2A13311B" w:rsidR="00BB3B47" w:rsidRDefault="00BB3B47" w:rsidP="00BB3B47"/>
    <w:p w14:paraId="02E8BB58" w14:textId="3D202784" w:rsidR="00E614DD" w:rsidRDefault="00ED724F" w:rsidP="00BB3B47">
      <w:pPr>
        <w:jc w:val="center"/>
      </w:pPr>
      <w:sdt>
        <w:sdtPr>
          <w:alias w:val="Works Cited:"/>
          <w:tag w:val="Works Cited:"/>
          <w:id w:val="1884596268"/>
          <w:placeholder>
            <w:docPart w:val="EF48DEF8E7904883B43704E06E40D9B2"/>
          </w:placeholder>
          <w:temporary/>
          <w:showingPlcHdr/>
          <w15:appearance w15:val="hidden"/>
        </w:sdtPr>
        <w:sdtEndPr/>
        <w:sdtContent>
          <w:r w:rsidR="009D4EB3">
            <w:t>Works Cited</w:t>
          </w:r>
        </w:sdtContent>
      </w:sdt>
    </w:p>
    <w:p w14:paraId="267F7396" w14:textId="77777777" w:rsidR="00BB3B47" w:rsidRDefault="00BB3B47" w:rsidP="00BB3B47">
      <w:pPr>
        <w:pStyle w:val="Bibliography"/>
      </w:pPr>
    </w:p>
    <w:p w14:paraId="31FC8FC5" w14:textId="30BB8F91" w:rsidR="00BB3B47" w:rsidRDefault="00BB3B47" w:rsidP="00BB3B47">
      <w:pPr>
        <w:pStyle w:val="Bibliography"/>
      </w:pPr>
      <w:r>
        <w:t>Watts, Peter, and Elizabeth Bear. _Blindsight_. A Tom Doherty Associates Book/Tor, 2020.</w:t>
      </w:r>
    </w:p>
    <w:p w14:paraId="51546099" w14:textId="77777777" w:rsidR="00BB3B47" w:rsidRDefault="00BB3B47" w:rsidP="00BB3B47">
      <w:pPr>
        <w:pStyle w:val="Bibliography"/>
      </w:pPr>
    </w:p>
    <w:p w14:paraId="6DA4B2B2" w14:textId="02820708" w:rsidR="00E614DD" w:rsidRDefault="00BB3B47" w:rsidP="00BB3B47">
      <w:pPr>
        <w:pStyle w:val="Bibliography"/>
      </w:pPr>
      <w:r>
        <w:t>Watts, Peter. _Echopraxia_. Tor, 2014.</w:t>
      </w:r>
    </w:p>
    <w:sectPr w:rsidR="00E614DD" w:rsidSect="00BB3B4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98EC" w14:textId="77777777" w:rsidR="00ED724F" w:rsidRDefault="00ED724F">
      <w:pPr>
        <w:spacing w:line="240" w:lineRule="auto"/>
      </w:pPr>
      <w:r>
        <w:separator/>
      </w:r>
    </w:p>
  </w:endnote>
  <w:endnote w:type="continuationSeparator" w:id="0">
    <w:p w14:paraId="28168A74" w14:textId="77777777" w:rsidR="00ED724F" w:rsidRDefault="00ED7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9FFB" w14:textId="77777777" w:rsidR="00ED724F" w:rsidRDefault="00ED724F">
      <w:pPr>
        <w:spacing w:line="240" w:lineRule="auto"/>
      </w:pPr>
      <w:r>
        <w:separator/>
      </w:r>
    </w:p>
  </w:footnote>
  <w:footnote w:type="continuationSeparator" w:id="0">
    <w:p w14:paraId="04421459" w14:textId="77777777" w:rsidR="00ED724F" w:rsidRDefault="00ED72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E994" w14:textId="679B0E98" w:rsidR="00E614DD" w:rsidRDefault="00BB3B47">
    <w:pPr>
      <w:pStyle w:val="Header"/>
    </w:pPr>
    <w:r>
      <w:t>Nguyen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65AC" w14:textId="26300EED" w:rsidR="00E614DD" w:rsidRDefault="00BB3B47">
    <w:pPr>
      <w:pStyle w:val="Header"/>
    </w:pPr>
    <w:r>
      <w:t>Nguyen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97"/>
    <w:rsid w:val="00040CBB"/>
    <w:rsid w:val="000B78C8"/>
    <w:rsid w:val="001463B2"/>
    <w:rsid w:val="001740D9"/>
    <w:rsid w:val="001F62C0"/>
    <w:rsid w:val="00245E02"/>
    <w:rsid w:val="00312789"/>
    <w:rsid w:val="00352A2A"/>
    <w:rsid w:val="0035367D"/>
    <w:rsid w:val="00353B66"/>
    <w:rsid w:val="00402DA4"/>
    <w:rsid w:val="004A2675"/>
    <w:rsid w:val="004F7139"/>
    <w:rsid w:val="00545BF0"/>
    <w:rsid w:val="005A5B92"/>
    <w:rsid w:val="005C6541"/>
    <w:rsid w:val="00691EC1"/>
    <w:rsid w:val="007A6061"/>
    <w:rsid w:val="007C53FB"/>
    <w:rsid w:val="008B7D18"/>
    <w:rsid w:val="008E0730"/>
    <w:rsid w:val="008F1F97"/>
    <w:rsid w:val="008F4052"/>
    <w:rsid w:val="009D4EB3"/>
    <w:rsid w:val="00B13D1B"/>
    <w:rsid w:val="00B818DF"/>
    <w:rsid w:val="00BB3B47"/>
    <w:rsid w:val="00BC56F7"/>
    <w:rsid w:val="00BE5D91"/>
    <w:rsid w:val="00C95471"/>
    <w:rsid w:val="00CA1A49"/>
    <w:rsid w:val="00CA796F"/>
    <w:rsid w:val="00D05F93"/>
    <w:rsid w:val="00D52117"/>
    <w:rsid w:val="00D71C9D"/>
    <w:rsid w:val="00DB0D39"/>
    <w:rsid w:val="00DE58E2"/>
    <w:rsid w:val="00E14005"/>
    <w:rsid w:val="00E56D2A"/>
    <w:rsid w:val="00E614DD"/>
    <w:rsid w:val="00ED724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EA48"/>
  <w15:chartTrackingRefBased/>
  <w15:docId w15:val="{C46FD9C8-8A3A-428E-AE5A-865C6C87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48DEF8E7904883B43704E06E40D9B2"/>
        <w:category>
          <w:name w:val="General"/>
          <w:gallery w:val="placeholder"/>
        </w:category>
        <w:types>
          <w:type w:val="bbPlcHdr"/>
        </w:types>
        <w:behaviors>
          <w:behavior w:val="content"/>
        </w:behaviors>
        <w:guid w:val="{FC114E5C-22F3-4294-9127-FFB71056683B}"/>
      </w:docPartPr>
      <w:docPartBody>
        <w:p w:rsidR="00255485" w:rsidRDefault="00255485" w:rsidP="00FE1384">
          <w:pPr>
            <w:pStyle w:val="EF48DEF8E7904883B43704E06E40D9B2"/>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84"/>
    <w:rsid w:val="00054D0F"/>
    <w:rsid w:val="00255485"/>
    <w:rsid w:val="00502433"/>
    <w:rsid w:val="00CA001A"/>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84"/>
    <w:rPr>
      <w:rFonts w:cs="Times New Roman"/>
      <w:sz w:val="3276"/>
      <w:szCs w:val="3276"/>
    </w:rPr>
  </w:style>
  <w:style w:type="paragraph" w:styleId="Heading3">
    <w:name w:val="heading 3"/>
    <w:basedOn w:val="Normal"/>
    <w:next w:val="Normal"/>
    <w:link w:val="Heading3Char"/>
    <w:uiPriority w:val="9"/>
    <w:semiHidden/>
    <w:unhideWhenUsed/>
    <w:qFormat/>
    <w:rsid w:val="00FE1384"/>
    <w:pPr>
      <w:keepNext/>
      <w:keepLines/>
      <w:suppressAutoHyphens/>
      <w:spacing w:after="0" w:line="480" w:lineRule="auto"/>
      <w:outlineLvl w:val="2"/>
    </w:pPr>
    <w:rPr>
      <w:rFonts w:asciiTheme="majorHAnsi" w:eastAsiaTheme="majorEastAsia" w:hAnsiTheme="majorHAnsi" w:cstheme="majorBid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485"/>
    <w:rPr>
      <w:color w:val="595959" w:themeColor="text1" w:themeTint="A6"/>
    </w:rPr>
  </w:style>
  <w:style w:type="paragraph" w:customStyle="1" w:styleId="EF48DEF8E7904883B43704E06E40D9B2">
    <w:name w:val="EF48DEF8E7904883B43704E06E40D9B2"/>
    <w:rsid w:val="00FE1384"/>
  </w:style>
  <w:style w:type="paragraph" w:styleId="BodyTextIndent">
    <w:name w:val="Body Text Indent"/>
    <w:basedOn w:val="Normal"/>
    <w:link w:val="BodyTextIndentChar"/>
    <w:uiPriority w:val="99"/>
    <w:semiHidden/>
    <w:unhideWhenUsed/>
    <w:rsid w:val="00FE1384"/>
    <w:pPr>
      <w:spacing w:after="120"/>
      <w:ind w:left="360"/>
    </w:pPr>
  </w:style>
  <w:style w:type="character" w:customStyle="1" w:styleId="BodyTextIndentChar">
    <w:name w:val="Body Text Indent Char"/>
    <w:basedOn w:val="DefaultParagraphFont"/>
    <w:link w:val="BodyTextIndent"/>
    <w:uiPriority w:val="99"/>
    <w:semiHidden/>
    <w:rsid w:val="00FE1384"/>
    <w:rPr>
      <w:rFonts w:cs="Times New Roman"/>
      <w:sz w:val="3276"/>
      <w:szCs w:val="3276"/>
    </w:rPr>
  </w:style>
  <w:style w:type="paragraph" w:styleId="BodyTextFirstIndent2">
    <w:name w:val="Body Text First Indent 2"/>
    <w:basedOn w:val="BodyTextIndent"/>
    <w:link w:val="BodyTextFirstIndent2Char"/>
    <w:uiPriority w:val="99"/>
    <w:semiHidden/>
    <w:unhideWhenUsed/>
    <w:rsid w:val="00255485"/>
    <w:pPr>
      <w:suppressAutoHyphens/>
      <w:spacing w:after="0" w:line="480" w:lineRule="auto"/>
    </w:pPr>
    <w:rPr>
      <w:sz w:val="24"/>
      <w:szCs w:val="24"/>
      <w:lang w:eastAsia="ja-JP"/>
    </w:rPr>
  </w:style>
  <w:style w:type="character" w:customStyle="1" w:styleId="BodyTextFirstIndent2Char">
    <w:name w:val="Body Text First Indent 2 Char"/>
    <w:basedOn w:val="BodyTextIndentChar"/>
    <w:link w:val="BodyTextFirstIndent2"/>
    <w:uiPriority w:val="99"/>
    <w:semiHidden/>
    <w:rsid w:val="00255485"/>
    <w:rPr>
      <w:rFonts w:cs="Times New Roman"/>
      <w:sz w:val="24"/>
      <w:szCs w:val="24"/>
      <w:lang w:eastAsia="ja-JP"/>
    </w:rPr>
  </w:style>
  <w:style w:type="character" w:styleId="Emphasis">
    <w:name w:val="Emphasis"/>
    <w:basedOn w:val="DefaultParagraphFont"/>
    <w:uiPriority w:val="8"/>
    <w:qFormat/>
    <w:rsid w:val="00255485"/>
    <w:rPr>
      <w:i/>
      <w:iCs/>
    </w:rPr>
  </w:style>
  <w:style w:type="paragraph" w:styleId="Closing">
    <w:name w:val="Closing"/>
    <w:basedOn w:val="Normal"/>
    <w:link w:val="ClosingChar"/>
    <w:uiPriority w:val="99"/>
    <w:semiHidden/>
    <w:unhideWhenUsed/>
    <w:rsid w:val="00FE1384"/>
    <w:pPr>
      <w:suppressAutoHyphens/>
      <w:spacing w:after="0" w:line="240" w:lineRule="auto"/>
      <w:ind w:left="4320"/>
    </w:pPr>
    <w:rPr>
      <w:rFonts w:cstheme="minorBidi"/>
      <w:sz w:val="24"/>
      <w:szCs w:val="24"/>
      <w:lang w:eastAsia="ja-JP"/>
    </w:rPr>
  </w:style>
  <w:style w:type="character" w:customStyle="1" w:styleId="ClosingChar">
    <w:name w:val="Closing Char"/>
    <w:basedOn w:val="DefaultParagraphFont"/>
    <w:link w:val="Closing"/>
    <w:uiPriority w:val="99"/>
    <w:semiHidden/>
    <w:rsid w:val="00FE1384"/>
    <w:rPr>
      <w:sz w:val="24"/>
      <w:szCs w:val="24"/>
      <w:lang w:eastAsia="ja-JP"/>
    </w:rPr>
  </w:style>
  <w:style w:type="character" w:customStyle="1" w:styleId="Heading3Char">
    <w:name w:val="Heading 3 Char"/>
    <w:basedOn w:val="DefaultParagraphFont"/>
    <w:link w:val="Heading3"/>
    <w:uiPriority w:val="9"/>
    <w:semiHidden/>
    <w:rsid w:val="00FE1384"/>
    <w:rPr>
      <w:rFonts w:asciiTheme="majorHAnsi" w:eastAsiaTheme="majorEastAsia" w:hAnsiTheme="majorHAnsi" w:cstheme="majorBidi"/>
      <w:sz w:val="24"/>
      <w:szCs w:val="24"/>
      <w:lang w:eastAsia="ja-JP"/>
    </w:rPr>
  </w:style>
  <w:style w:type="paragraph" w:styleId="HTMLAddress">
    <w:name w:val="HTML Address"/>
    <w:basedOn w:val="Normal"/>
    <w:link w:val="HTMLAddressChar"/>
    <w:uiPriority w:val="99"/>
    <w:semiHidden/>
    <w:unhideWhenUsed/>
    <w:rsid w:val="00FE1384"/>
    <w:pPr>
      <w:suppressAutoHyphens/>
      <w:spacing w:after="0" w:line="240" w:lineRule="auto"/>
    </w:pPr>
    <w:rPr>
      <w:rFonts w:cstheme="minorBidi"/>
      <w:i/>
      <w:iCs/>
      <w:sz w:val="24"/>
      <w:szCs w:val="24"/>
      <w:lang w:eastAsia="ja-JP"/>
    </w:rPr>
  </w:style>
  <w:style w:type="character" w:customStyle="1" w:styleId="HTMLAddressChar">
    <w:name w:val="HTML Address Char"/>
    <w:basedOn w:val="DefaultParagraphFont"/>
    <w:link w:val="HTMLAddress"/>
    <w:uiPriority w:val="99"/>
    <w:semiHidden/>
    <w:rsid w:val="00FE1384"/>
    <w:rPr>
      <w:i/>
      <w:iCs/>
      <w:sz w:val="24"/>
      <w:szCs w:val="24"/>
      <w:lang w:eastAsia="ja-JP"/>
    </w:rPr>
  </w:style>
  <w:style w:type="paragraph" w:styleId="Index4">
    <w:name w:val="index 4"/>
    <w:basedOn w:val="Normal"/>
    <w:next w:val="Normal"/>
    <w:autoRedefine/>
    <w:uiPriority w:val="99"/>
    <w:semiHidden/>
    <w:unhideWhenUsed/>
    <w:rsid w:val="00FE1384"/>
    <w:pPr>
      <w:suppressAutoHyphens/>
      <w:spacing w:after="0" w:line="240" w:lineRule="auto"/>
      <w:ind w:left="960"/>
    </w:pPr>
    <w:rPr>
      <w:rFonts w:cstheme="minorBidi"/>
      <w:sz w:val="24"/>
      <w:szCs w:val="24"/>
      <w:lang w:eastAsia="ja-JP"/>
    </w:rPr>
  </w:style>
  <w:style w:type="paragraph" w:styleId="Index8">
    <w:name w:val="index 8"/>
    <w:basedOn w:val="Normal"/>
    <w:next w:val="Normal"/>
    <w:autoRedefine/>
    <w:uiPriority w:val="99"/>
    <w:semiHidden/>
    <w:unhideWhenUsed/>
    <w:rsid w:val="00255485"/>
    <w:pPr>
      <w:suppressAutoHyphens/>
      <w:spacing w:after="0" w:line="240" w:lineRule="auto"/>
      <w:ind w:left="1920"/>
    </w:pPr>
    <w:rPr>
      <w:rFonts w:cstheme="minorBidi"/>
      <w:sz w:val="24"/>
      <w:szCs w:val="24"/>
      <w:lang w:eastAsia="ja-JP"/>
    </w:rPr>
  </w:style>
  <w:style w:type="paragraph" w:styleId="List3">
    <w:name w:val="List 3"/>
    <w:basedOn w:val="Normal"/>
    <w:uiPriority w:val="99"/>
    <w:semiHidden/>
    <w:unhideWhenUsed/>
    <w:rsid w:val="00255485"/>
    <w:pPr>
      <w:suppressAutoHyphens/>
      <w:spacing w:after="0" w:line="480" w:lineRule="auto"/>
      <w:ind w:left="1080"/>
      <w:contextualSpacing/>
    </w:pPr>
    <w:rPr>
      <w:rFonts w:cstheme="minorBidi"/>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Albert</dc:creator>
  <cp:keywords/>
  <dc:description/>
  <cp:lastModifiedBy>user</cp:lastModifiedBy>
  <cp:revision>19</cp:revision>
  <dcterms:created xsi:type="dcterms:W3CDTF">2023-05-24T08:29:00Z</dcterms:created>
  <dcterms:modified xsi:type="dcterms:W3CDTF">2023-05-25T21:00:00Z</dcterms:modified>
  <cp:version/>
</cp:coreProperties>
</file>