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1BF55" w14:textId="6EB78249" w:rsidR="00155821" w:rsidRPr="002D4714" w:rsidRDefault="00343C47" w:rsidP="00BF2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D4714">
        <w:rPr>
          <w:rFonts w:ascii="Times New Roman" w:hAnsi="Times New Roman" w:cs="Times New Roman"/>
          <w:bCs/>
          <w:sz w:val="32"/>
          <w:szCs w:val="32"/>
        </w:rPr>
        <w:t xml:space="preserve">Coupling </w:t>
      </w:r>
      <w:proofErr w:type="spellStart"/>
      <w:r w:rsidRPr="002D4714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2D4714">
        <w:rPr>
          <w:rFonts w:ascii="Times New Roman" w:hAnsi="Times New Roman" w:cs="Times New Roman"/>
          <w:bCs/>
          <w:sz w:val="32"/>
          <w:szCs w:val="32"/>
        </w:rPr>
        <w:t xml:space="preserve"> Cohesion</w:t>
      </w:r>
    </w:p>
    <w:p w14:paraId="0FB00269" w14:textId="77777777" w:rsidR="00343C47" w:rsidRPr="00B70A09" w:rsidRDefault="00343C47" w:rsidP="00BF231A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A09">
        <w:rPr>
          <w:rFonts w:ascii="Times New Roman" w:hAnsi="Times New Roman" w:cs="Times New Roman"/>
          <w:sz w:val="28"/>
          <w:szCs w:val="28"/>
        </w:rPr>
        <w:t>Coupling</w:t>
      </w:r>
      <w:bookmarkStart w:id="0" w:name="_GoBack"/>
      <w:bookmarkEnd w:id="0"/>
    </w:p>
    <w:p w14:paraId="6E59280B" w14:textId="77777777" w:rsidR="00343C47" w:rsidRPr="00B70A09" w:rsidRDefault="00343C47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Content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6555E184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6D622D26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A6AEE1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33C8F6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0C5F42BB" w14:textId="77777777" w:rsidTr="00F838A1">
        <w:tc>
          <w:tcPr>
            <w:tcW w:w="3005" w:type="dxa"/>
          </w:tcPr>
          <w:p w14:paraId="2AB97E43" w14:textId="00CED37E" w:rsidR="00343C47" w:rsidRPr="00B70A09" w:rsidRDefault="0039223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5686AF4D" w14:textId="77777777" w:rsidR="00343C47" w:rsidRPr="00B70A09" w:rsidRDefault="00C1543F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292DAD1A" w14:textId="04588801" w:rsidR="009E005A" w:rsidRPr="00B70A09" w:rsidRDefault="009E005A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data qua các getter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setter</w:t>
            </w:r>
          </w:p>
        </w:tc>
        <w:tc>
          <w:tcPr>
            <w:tcW w:w="3005" w:type="dxa"/>
          </w:tcPr>
          <w:p w14:paraId="58569357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0F2D1D03" w14:textId="088673E3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Common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5F063169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50BEA9A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3D7F0991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D9EC55C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296BF687" w14:textId="77777777" w:rsidTr="00F838A1">
        <w:tc>
          <w:tcPr>
            <w:tcW w:w="3005" w:type="dxa"/>
          </w:tcPr>
          <w:p w14:paraId="0BA284EE" w14:textId="64F82A85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12D67F5A" w14:textId="77777777" w:rsidR="00343C47" w:rsidRPr="00B70A09" w:rsidRDefault="009E005A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74D254A2" w14:textId="7EEC04FF" w:rsidR="009E005A" w:rsidRPr="00B70A09" w:rsidRDefault="009E005A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dụng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ngôn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ngữ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Java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biến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global</w:t>
            </w:r>
          </w:p>
        </w:tc>
        <w:tc>
          <w:tcPr>
            <w:tcW w:w="3005" w:type="dxa"/>
          </w:tcPr>
          <w:p w14:paraId="4405B134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2DDD5C54" w14:textId="28FBE652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Control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5D7ACD23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202BE0B4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E58193B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4CCBCFC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48968369" w14:textId="77777777" w:rsidTr="00F838A1">
        <w:tc>
          <w:tcPr>
            <w:tcW w:w="3005" w:type="dxa"/>
          </w:tcPr>
          <w:p w14:paraId="4B1C9D64" w14:textId="1F8412E3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5C0D073E" w14:textId="77777777" w:rsidR="00343C47" w:rsidRPr="00B70A09" w:rsidRDefault="004A01C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23CEF1D4" w14:textId="0CCC1D8B" w:rsidR="004A01CC" w:rsidRPr="00B70A09" w:rsidRDefault="004A01CC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tham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điều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khiển</w:t>
            </w:r>
            <w:proofErr w:type="spellEnd"/>
          </w:p>
        </w:tc>
        <w:tc>
          <w:tcPr>
            <w:tcW w:w="3005" w:type="dxa"/>
          </w:tcPr>
          <w:p w14:paraId="55200617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513C31EE" w14:textId="66E63324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Stamp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1B85F2F0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0D5448B0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75753784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CDFA9E8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47AB7C2D" w14:textId="77777777" w:rsidTr="00F838A1">
        <w:tc>
          <w:tcPr>
            <w:tcW w:w="3005" w:type="dxa"/>
          </w:tcPr>
          <w:p w14:paraId="7CC5A9DD" w14:textId="28D5531A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089E3B66" w14:textId="77777777" w:rsidR="00343C47" w:rsidRPr="00B70A09" w:rsidRDefault="004A01C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46128AD5" w14:textId="19ADDA83" w:rsidR="004A01CC" w:rsidRPr="00B70A09" w:rsidRDefault="004A01CC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Các tham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là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HashMap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&lt;string, string&gt;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những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thừa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tham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truyền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vào</w:t>
            </w:r>
            <w:proofErr w:type="spellEnd"/>
          </w:p>
        </w:tc>
        <w:tc>
          <w:tcPr>
            <w:tcW w:w="3005" w:type="dxa"/>
          </w:tcPr>
          <w:p w14:paraId="5064D77B" w14:textId="41E7FE53" w:rsidR="00343C47" w:rsidRPr="00B70A09" w:rsidRDefault="004A01C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chấp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nhận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được</w:t>
            </w:r>
            <w:proofErr w:type="spellEnd"/>
          </w:p>
        </w:tc>
      </w:tr>
    </w:tbl>
    <w:p w14:paraId="18C792CE" w14:textId="1687AA05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Data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4A9D7C47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3B57B51D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ECBEFEE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0C0417F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46A14584" w14:textId="77777777" w:rsidTr="00F838A1">
        <w:tc>
          <w:tcPr>
            <w:tcW w:w="3005" w:type="dxa"/>
          </w:tcPr>
          <w:p w14:paraId="16B59327" w14:textId="1AE1CE9C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4EDAED19" w14:textId="5F28C5FD" w:rsidR="00343C47" w:rsidRPr="00B70A09" w:rsidRDefault="00297212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Chưa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đạt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đến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mức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này</w:t>
            </w:r>
            <w:proofErr w:type="spellEnd"/>
          </w:p>
        </w:tc>
        <w:tc>
          <w:tcPr>
            <w:tcW w:w="3005" w:type="dxa"/>
          </w:tcPr>
          <w:p w14:paraId="3FC6BF2F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0030976D" w14:textId="77777777" w:rsidR="00B70A09" w:rsidRDefault="00B70A09" w:rsidP="00B70A09">
      <w:p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558FA5" w14:textId="3AC3FA92" w:rsidR="00343C47" w:rsidRPr="00B70A09" w:rsidRDefault="00343C47" w:rsidP="00B70A09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Cohesion</w:t>
      </w:r>
    </w:p>
    <w:p w14:paraId="66747AF1" w14:textId="77777777" w:rsidR="00343C47" w:rsidRPr="00B70A09" w:rsidRDefault="00343C47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Coincidental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0D6BE3AE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1D9D4CC4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3696AD2E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D7E9D78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39415405" w14:textId="77777777" w:rsidTr="00F838A1">
        <w:tc>
          <w:tcPr>
            <w:tcW w:w="3005" w:type="dxa"/>
          </w:tcPr>
          <w:p w14:paraId="7F0A50F1" w14:textId="63BFF90E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532AAD48" w14:textId="77777777" w:rsidR="00343C47" w:rsidRPr="00B70A09" w:rsidRDefault="00A857DA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49D0195F" w14:textId="5C116EA2" w:rsidR="00A857DA" w:rsidRPr="00B70A09" w:rsidRDefault="00B70A09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lastRenderedPageBreak/>
              <w:t xml:space="preserve">Các </w:t>
            </w:r>
            <w:proofErr w:type="spellStart"/>
            <w:r w:rsidR="00A857DA" w:rsidRPr="00B70A09">
              <w:rPr>
                <w:sz w:val="26"/>
                <w:szCs w:val="26"/>
                <w:lang w:val="en-US"/>
              </w:rPr>
              <w:t>elenments</w:t>
            </w:r>
            <w:proofErr w:type="spellEnd"/>
            <w:r w:rsidR="00A857DA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57DA" w:rsidRPr="00B70A09">
              <w:rPr>
                <w:sz w:val="26"/>
                <w:szCs w:val="26"/>
                <w:lang w:val="en-US"/>
              </w:rPr>
              <w:t>trong</w:t>
            </w:r>
            <w:proofErr w:type="spellEnd"/>
            <w:r w:rsidR="00A857DA" w:rsidRPr="00B70A09">
              <w:rPr>
                <w:sz w:val="26"/>
                <w:szCs w:val="26"/>
                <w:lang w:val="en-US"/>
              </w:rPr>
              <w:t xml:space="preserve"> component </w:t>
            </w:r>
            <w:proofErr w:type="spellStart"/>
            <w:r w:rsidR="00A857DA"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A857DA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57DA" w:rsidRPr="00B70A09">
              <w:rPr>
                <w:sz w:val="26"/>
                <w:szCs w:val="26"/>
                <w:lang w:val="en-US"/>
              </w:rPr>
              <w:t>liên</w:t>
            </w:r>
            <w:proofErr w:type="spellEnd"/>
            <w:r w:rsidR="00A857DA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57DA" w:rsidRPr="00B70A09">
              <w:rPr>
                <w:sz w:val="26"/>
                <w:szCs w:val="26"/>
                <w:lang w:val="en-US"/>
              </w:rPr>
              <w:t>quan</w:t>
            </w:r>
            <w:proofErr w:type="spellEnd"/>
            <w:r w:rsidR="00A857DA" w:rsidRPr="00B70A09">
              <w:rPr>
                <w:sz w:val="26"/>
                <w:szCs w:val="26"/>
                <w:lang w:val="en-US"/>
              </w:rPr>
              <w:t xml:space="preserve"> đến nhau</w:t>
            </w:r>
          </w:p>
        </w:tc>
        <w:tc>
          <w:tcPr>
            <w:tcW w:w="3005" w:type="dxa"/>
          </w:tcPr>
          <w:p w14:paraId="4F6A3A09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26BE7489" w14:textId="77777777" w:rsidR="00D219FE" w:rsidRPr="00B70A09" w:rsidRDefault="00D219FE" w:rsidP="00D219FE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98B0C8" w14:textId="4974F3EC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Logical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41F4D01E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07C28D4D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DB36FA1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77CE5737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068E5BD4" w14:textId="77777777" w:rsidTr="00F838A1">
        <w:tc>
          <w:tcPr>
            <w:tcW w:w="3005" w:type="dxa"/>
          </w:tcPr>
          <w:p w14:paraId="67E0E18B" w14:textId="56C28BBD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40AC6B9E" w14:textId="77777777" w:rsidR="00343C47" w:rsidRPr="00B70A09" w:rsidRDefault="00B25713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393978BF" w14:textId="0765A731" w:rsidR="00B25713" w:rsidRPr="00B70A09" w:rsidRDefault="00B25713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validate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đến nhau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mặt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logic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nhưng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đến nhau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mặt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năng</w:t>
            </w:r>
          </w:p>
        </w:tc>
        <w:tc>
          <w:tcPr>
            <w:tcW w:w="3005" w:type="dxa"/>
          </w:tcPr>
          <w:p w14:paraId="6CDA1CC3" w14:textId="32DE8C76" w:rsidR="00343C47" w:rsidRPr="00B70A09" w:rsidRDefault="00B25713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Chuyển sang một class khác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là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class Validate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package Utility</w:t>
            </w:r>
          </w:p>
        </w:tc>
      </w:tr>
    </w:tbl>
    <w:p w14:paraId="1E659894" w14:textId="4D82C861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Temporal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30BB6EB3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3A9B20F6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C4C43DF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4D4BF4B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45C1F492" w14:textId="77777777" w:rsidTr="00F838A1">
        <w:tc>
          <w:tcPr>
            <w:tcW w:w="3005" w:type="dxa"/>
          </w:tcPr>
          <w:p w14:paraId="21928353" w14:textId="0077C2F5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0CC4C6C5" w14:textId="5AE2726C" w:rsidR="006C07E6" w:rsidRPr="00B70A09" w:rsidRDefault="006C07E6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</w:tc>
        <w:tc>
          <w:tcPr>
            <w:tcW w:w="3005" w:type="dxa"/>
          </w:tcPr>
          <w:p w14:paraId="740A2F3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3CD069AB" w14:textId="0E31C6CE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Procedural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3BB77086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22729CCA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1F5B8CB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ABEFB31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6C9E8AD0" w14:textId="77777777" w:rsidTr="00F838A1">
        <w:tc>
          <w:tcPr>
            <w:tcW w:w="3005" w:type="dxa"/>
          </w:tcPr>
          <w:p w14:paraId="0764A9D6" w14:textId="0D7ED6B2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3BD43276" w14:textId="274C3C1C" w:rsidR="00343C47" w:rsidRPr="00B70A09" w:rsidRDefault="006C07E6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</w:tc>
        <w:tc>
          <w:tcPr>
            <w:tcW w:w="3005" w:type="dxa"/>
          </w:tcPr>
          <w:p w14:paraId="56A0A9CA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19404500" w14:textId="7F5DD123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Communicational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16B3D9F3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51A3D928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15CEAA4D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34680C7D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49E76031" w14:textId="77777777" w:rsidTr="00F838A1">
        <w:tc>
          <w:tcPr>
            <w:tcW w:w="3005" w:type="dxa"/>
          </w:tcPr>
          <w:p w14:paraId="0CBCFE25" w14:textId="55FF2C27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496E9421" w14:textId="239BAF5F" w:rsidR="00343C47" w:rsidRPr="00B70A09" w:rsidRDefault="00E41617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</w:tc>
        <w:tc>
          <w:tcPr>
            <w:tcW w:w="3005" w:type="dxa"/>
          </w:tcPr>
          <w:p w14:paraId="323582CA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4C62055A" w14:textId="1B8B3D9E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Sequential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18F3B913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6774277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E1AA491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0F28528E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191B05B9" w14:textId="77777777" w:rsidTr="00F838A1">
        <w:tc>
          <w:tcPr>
            <w:tcW w:w="3005" w:type="dxa"/>
          </w:tcPr>
          <w:p w14:paraId="590FDD2D" w14:textId="394DB011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PlaceRushOrder</w:t>
            </w:r>
          </w:p>
        </w:tc>
        <w:tc>
          <w:tcPr>
            <w:tcW w:w="3005" w:type="dxa"/>
          </w:tcPr>
          <w:p w14:paraId="50A4E7EE" w14:textId="6CE940C9" w:rsidR="00343C47" w:rsidRPr="00B70A09" w:rsidRDefault="00E41617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</w:tc>
        <w:tc>
          <w:tcPr>
            <w:tcW w:w="3005" w:type="dxa"/>
          </w:tcPr>
          <w:p w14:paraId="61627478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3CB753CA" w14:textId="2CF2ACEA" w:rsidR="00343C47" w:rsidRPr="00B70A09" w:rsidRDefault="00B34EBC" w:rsidP="00BF231A">
      <w:pPr>
        <w:pStyle w:val="ListParagraph"/>
        <w:numPr>
          <w:ilvl w:val="1"/>
          <w:numId w:val="2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</w:rPr>
        <w:t>Functional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3C47" w:rsidRPr="00B70A09" w14:paraId="0477416D" w14:textId="77777777" w:rsidTr="00F838A1">
        <w:tc>
          <w:tcPr>
            <w:tcW w:w="3005" w:type="dxa"/>
            <w:shd w:val="clear" w:color="auto" w:fill="DBDBDB" w:themeFill="accent3" w:themeFillTint="66"/>
          </w:tcPr>
          <w:p w14:paraId="60162E18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DF33405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061F93D7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43C47" w:rsidRPr="00B70A09" w14:paraId="6F3805D7" w14:textId="77777777" w:rsidTr="00F838A1">
        <w:tc>
          <w:tcPr>
            <w:tcW w:w="3005" w:type="dxa"/>
          </w:tcPr>
          <w:p w14:paraId="6E15AD6A" w14:textId="746860E0" w:rsidR="00343C47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05" w:type="dxa"/>
          </w:tcPr>
          <w:p w14:paraId="50AAABE6" w14:textId="227D6EBA" w:rsidR="00343C47" w:rsidRPr="00B70A09" w:rsidRDefault="00E41617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</w:tc>
        <w:tc>
          <w:tcPr>
            <w:tcW w:w="3005" w:type="dxa"/>
          </w:tcPr>
          <w:p w14:paraId="3E918214" w14:textId="77777777" w:rsidR="00343C47" w:rsidRPr="00B70A09" w:rsidRDefault="00343C47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589FFE71" w14:textId="77777777" w:rsidR="00B70A09" w:rsidRDefault="00B70A09" w:rsidP="00B70A0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B62869" w14:textId="25F17424" w:rsidR="00343C47" w:rsidRPr="002D4714" w:rsidRDefault="00343C47" w:rsidP="002D4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D4714">
        <w:rPr>
          <w:rFonts w:ascii="Times New Roman" w:hAnsi="Times New Roman" w:cs="Times New Roman"/>
          <w:bCs/>
          <w:sz w:val="26"/>
          <w:szCs w:val="26"/>
        </w:rPr>
        <w:t>SOLID</w:t>
      </w:r>
    </w:p>
    <w:p w14:paraId="3FCCB8D9" w14:textId="77777777" w:rsidR="00343C47" w:rsidRPr="00B70A09" w:rsidRDefault="00343C47" w:rsidP="00BF231A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91104786"/>
      <w:r w:rsidRPr="00B70A09">
        <w:rPr>
          <w:rFonts w:ascii="Times New Roman" w:hAnsi="Times New Roman" w:cs="Times New Roman"/>
          <w:sz w:val="26"/>
          <w:szCs w:val="26"/>
          <w:lang w:val="en"/>
        </w:rPr>
        <w:t>Single Responsibility Principle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39223C" w:rsidRPr="00B70A09" w14:paraId="2BF58241" w14:textId="77777777" w:rsidTr="0039223C">
        <w:tc>
          <w:tcPr>
            <w:tcW w:w="2965" w:type="dxa"/>
            <w:shd w:val="clear" w:color="auto" w:fill="DBDBDB" w:themeFill="accent3" w:themeFillTint="66"/>
          </w:tcPr>
          <w:p w14:paraId="38CB85EF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Related modules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14:paraId="72DDFF42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Description</w:t>
            </w:r>
          </w:p>
        </w:tc>
        <w:tc>
          <w:tcPr>
            <w:tcW w:w="2970" w:type="dxa"/>
            <w:shd w:val="clear" w:color="auto" w:fill="DBDBDB" w:themeFill="accent3" w:themeFillTint="66"/>
          </w:tcPr>
          <w:p w14:paraId="49967439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Improvement</w:t>
            </w:r>
          </w:p>
        </w:tc>
      </w:tr>
      <w:tr w:rsidR="0039223C" w:rsidRPr="00B70A09" w14:paraId="798C3A78" w14:textId="77777777" w:rsidTr="0039223C">
        <w:tc>
          <w:tcPr>
            <w:tcW w:w="2965" w:type="dxa"/>
          </w:tcPr>
          <w:p w14:paraId="0CC55FFC" w14:textId="6359765F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</w:rPr>
              <w:t>PlaceRushOrder</w:t>
            </w:r>
          </w:p>
        </w:tc>
        <w:tc>
          <w:tcPr>
            <w:tcW w:w="3060" w:type="dxa"/>
          </w:tcPr>
          <w:p w14:paraId="10461B9F" w14:textId="77777777" w:rsidR="0039223C" w:rsidRPr="00B70A09" w:rsidRDefault="006E6487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0AFFF54E" w14:textId="2FC7B109" w:rsidR="006E6487" w:rsidRPr="00B70A09" w:rsidRDefault="006E6487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đến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tạo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thanh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toán.</w:t>
            </w:r>
          </w:p>
        </w:tc>
        <w:tc>
          <w:tcPr>
            <w:tcW w:w="2970" w:type="dxa"/>
          </w:tcPr>
          <w:p w14:paraId="18727200" w14:textId="7C57EC6D" w:rsidR="0039223C" w:rsidRPr="00B70A09" w:rsidRDefault="006E6487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đến validate hay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tính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phí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ship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ở một class khác</w:t>
            </w:r>
            <w:r w:rsidR="00156B87" w:rsidRPr="00B70A09"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13AC10F2" w14:textId="77777777" w:rsidR="00343C47" w:rsidRPr="00B70A09" w:rsidRDefault="00343C47" w:rsidP="00BF231A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  <w:lang w:val="en"/>
        </w:rPr>
        <w:lastRenderedPageBreak/>
        <w:t>Open/Closed Principle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39223C" w:rsidRPr="00B70A09" w14:paraId="01D65C4F" w14:textId="77777777" w:rsidTr="0039223C">
        <w:tc>
          <w:tcPr>
            <w:tcW w:w="2965" w:type="dxa"/>
            <w:shd w:val="clear" w:color="auto" w:fill="DBDBDB" w:themeFill="accent3" w:themeFillTint="66"/>
          </w:tcPr>
          <w:bookmarkEnd w:id="1"/>
          <w:p w14:paraId="2CDF3D53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14:paraId="0B4072FF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970" w:type="dxa"/>
            <w:shd w:val="clear" w:color="auto" w:fill="DBDBDB" w:themeFill="accent3" w:themeFillTint="66"/>
          </w:tcPr>
          <w:p w14:paraId="42884BF2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9223C" w:rsidRPr="00B70A09" w14:paraId="1529DA8D" w14:textId="77777777" w:rsidTr="0039223C">
        <w:tc>
          <w:tcPr>
            <w:tcW w:w="2965" w:type="dxa"/>
          </w:tcPr>
          <w:p w14:paraId="6CF66211" w14:textId="7A1F043B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60" w:type="dxa"/>
          </w:tcPr>
          <w:p w14:paraId="4FEECC22" w14:textId="77777777" w:rsidR="0039223C" w:rsidRPr="00B70A09" w:rsidRDefault="006E6487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431D0928" w14:textId="34836C8D" w:rsidR="006E6487" w:rsidRPr="00B70A09" w:rsidRDefault="007278C5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Khi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tính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phí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ship mà muốn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đổi</w:t>
            </w:r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phí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ship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từng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phẩm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thì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phải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6896" w:rsidRPr="00B70A09">
              <w:rPr>
                <w:sz w:val="26"/>
                <w:szCs w:val="26"/>
                <w:lang w:val="en-US"/>
              </w:rPr>
              <w:t>sửa</w:t>
            </w:r>
            <w:proofErr w:type="spellEnd"/>
            <w:r w:rsidR="003E6896" w:rsidRPr="00B70A09">
              <w:rPr>
                <w:sz w:val="26"/>
                <w:szCs w:val="26"/>
                <w:lang w:val="en-US"/>
              </w:rPr>
              <w:t xml:space="preserve"> code.</w:t>
            </w:r>
          </w:p>
        </w:tc>
        <w:tc>
          <w:tcPr>
            <w:tcW w:w="2970" w:type="dxa"/>
          </w:tcPr>
          <w:p w14:paraId="4BF51B6C" w14:textId="267B6F73" w:rsidR="0039223C" w:rsidRPr="00B70A09" w:rsidRDefault="003E6896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Config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phí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ship ở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appsettings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đổi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runtime,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thêm tham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khi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truyền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37618B00" w14:textId="5C85D83B" w:rsidR="00343C47" w:rsidRPr="00B70A09" w:rsidRDefault="00B34EBC" w:rsidP="00BF231A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A09">
        <w:rPr>
          <w:rFonts w:ascii="Times New Roman" w:hAnsi="Times New Roman" w:cs="Times New Roman"/>
          <w:sz w:val="26"/>
          <w:szCs w:val="26"/>
          <w:lang w:val="en"/>
        </w:rPr>
        <w:t>Liskov</w:t>
      </w:r>
      <w:proofErr w:type="spellEnd"/>
      <w:r w:rsidRPr="00B70A09">
        <w:rPr>
          <w:rFonts w:ascii="Times New Roman" w:hAnsi="Times New Roman" w:cs="Times New Roman"/>
          <w:sz w:val="26"/>
          <w:szCs w:val="26"/>
          <w:lang w:val="en"/>
        </w:rPr>
        <w:t xml:space="preserve"> Substitution Principe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39223C" w:rsidRPr="00B70A09" w14:paraId="76B5F9BF" w14:textId="77777777" w:rsidTr="0039223C">
        <w:tc>
          <w:tcPr>
            <w:tcW w:w="2965" w:type="dxa"/>
            <w:shd w:val="clear" w:color="auto" w:fill="DBDBDB" w:themeFill="accent3" w:themeFillTint="66"/>
          </w:tcPr>
          <w:p w14:paraId="0B37824C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14:paraId="6B8E611E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970" w:type="dxa"/>
            <w:shd w:val="clear" w:color="auto" w:fill="DBDBDB" w:themeFill="accent3" w:themeFillTint="66"/>
          </w:tcPr>
          <w:p w14:paraId="5030AEFD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9223C" w:rsidRPr="00B70A09" w14:paraId="6E5B8BE6" w14:textId="77777777" w:rsidTr="0039223C">
        <w:tc>
          <w:tcPr>
            <w:tcW w:w="2965" w:type="dxa"/>
          </w:tcPr>
          <w:p w14:paraId="7A5864C5" w14:textId="12F256F4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60" w:type="dxa"/>
          </w:tcPr>
          <w:p w14:paraId="2F0456E8" w14:textId="77777777" w:rsidR="006E6487" w:rsidRPr="00B70A09" w:rsidRDefault="006E6487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2C1EDC18" w14:textId="5486D740" w:rsidR="0039223C" w:rsidRPr="00B70A09" w:rsidRDefault="006E648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Class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PlaceRushOrderController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kế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thừa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bất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kì một class cha nào cả.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Gây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khăn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mở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rộng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0" w:type="dxa"/>
          </w:tcPr>
          <w:p w14:paraId="36EE4861" w14:textId="3187CE06" w:rsidR="0039223C" w:rsidRPr="00B70A09" w:rsidRDefault="006E6487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Implement một interface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một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abtract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thiết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class khác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tiếp.</w:t>
            </w:r>
          </w:p>
        </w:tc>
      </w:tr>
    </w:tbl>
    <w:p w14:paraId="4912EE84" w14:textId="47D98BDE" w:rsidR="00343C47" w:rsidRPr="00B70A09" w:rsidRDefault="00B34EBC" w:rsidP="00BF231A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  <w:lang w:val="en"/>
        </w:rPr>
        <w:t>Interface Segregation Principle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39223C" w:rsidRPr="00B70A09" w14:paraId="55ACF644" w14:textId="77777777" w:rsidTr="0039223C">
        <w:tc>
          <w:tcPr>
            <w:tcW w:w="2965" w:type="dxa"/>
            <w:shd w:val="clear" w:color="auto" w:fill="DBDBDB" w:themeFill="accent3" w:themeFillTint="66"/>
          </w:tcPr>
          <w:p w14:paraId="3864E518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14:paraId="11B590FB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970" w:type="dxa"/>
            <w:shd w:val="clear" w:color="auto" w:fill="DBDBDB" w:themeFill="accent3" w:themeFillTint="66"/>
          </w:tcPr>
          <w:p w14:paraId="7D8796B1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9223C" w:rsidRPr="00B70A09" w14:paraId="59410BB9" w14:textId="77777777" w:rsidTr="0039223C">
        <w:tc>
          <w:tcPr>
            <w:tcW w:w="2965" w:type="dxa"/>
          </w:tcPr>
          <w:p w14:paraId="5FFF9BCD" w14:textId="75FE8A81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60" w:type="dxa"/>
          </w:tcPr>
          <w:p w14:paraId="58B77C23" w14:textId="77777777" w:rsidR="0039223C" w:rsidRPr="00B70A09" w:rsidRDefault="00A023B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6C08FD7B" w14:textId="0D652563" w:rsidR="00A023BC" w:rsidRPr="00B70A09" w:rsidRDefault="00A023BC" w:rsidP="00BF231A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implement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bất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kỳ interface nào</w:t>
            </w:r>
            <w:r w:rsidR="00156B87" w:rsidRPr="00B70A09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0" w:type="dxa"/>
          </w:tcPr>
          <w:p w14:paraId="2FF15B1C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</w:p>
        </w:tc>
      </w:tr>
    </w:tbl>
    <w:p w14:paraId="2F6BAE25" w14:textId="1EC29208" w:rsidR="00343C47" w:rsidRPr="00B70A09" w:rsidRDefault="00B34EBC" w:rsidP="00BF231A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0A09">
        <w:rPr>
          <w:rFonts w:ascii="Times New Roman" w:hAnsi="Times New Roman" w:cs="Times New Roman"/>
          <w:sz w:val="26"/>
          <w:szCs w:val="26"/>
          <w:lang w:val="en"/>
        </w:rPr>
        <w:t>Dependency Inversion Principle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24"/>
        <w:gridCol w:w="2995"/>
        <w:gridCol w:w="3076"/>
      </w:tblGrid>
      <w:tr w:rsidR="0039223C" w:rsidRPr="00B70A09" w14:paraId="2126FC08" w14:textId="77777777" w:rsidTr="0039223C">
        <w:tc>
          <w:tcPr>
            <w:tcW w:w="2965" w:type="dxa"/>
            <w:shd w:val="clear" w:color="auto" w:fill="DBDBDB" w:themeFill="accent3" w:themeFillTint="66"/>
          </w:tcPr>
          <w:p w14:paraId="3836314C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14:paraId="120DF1E0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970" w:type="dxa"/>
            <w:shd w:val="clear" w:color="auto" w:fill="DBDBDB" w:themeFill="accent3" w:themeFillTint="66"/>
          </w:tcPr>
          <w:p w14:paraId="3C04D9DE" w14:textId="77777777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r w:rsidRPr="00B70A09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9223C" w:rsidRPr="00B70A09" w14:paraId="1101611B" w14:textId="77777777" w:rsidTr="0039223C">
        <w:tc>
          <w:tcPr>
            <w:tcW w:w="2965" w:type="dxa"/>
          </w:tcPr>
          <w:p w14:paraId="55CB2A8E" w14:textId="41147C16" w:rsidR="0039223C" w:rsidRPr="00B70A09" w:rsidRDefault="0039223C" w:rsidP="00BF231A">
            <w:pPr>
              <w:jc w:val="both"/>
              <w:rPr>
                <w:sz w:val="26"/>
                <w:szCs w:val="26"/>
              </w:rPr>
            </w:pPr>
            <w:proofErr w:type="spellStart"/>
            <w:r w:rsidRPr="00B70A09">
              <w:rPr>
                <w:sz w:val="26"/>
                <w:szCs w:val="26"/>
                <w:lang w:val="en-US"/>
              </w:rPr>
              <w:t>PlaceRushOrder</w:t>
            </w:r>
            <w:proofErr w:type="spellEnd"/>
          </w:p>
        </w:tc>
        <w:tc>
          <w:tcPr>
            <w:tcW w:w="3060" w:type="dxa"/>
          </w:tcPr>
          <w:p w14:paraId="77908725" w14:textId="77777777" w:rsidR="0039223C" w:rsidRPr="00B70A09" w:rsidRDefault="00A023BC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Vi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phạm</w:t>
            </w:r>
            <w:proofErr w:type="spellEnd"/>
          </w:p>
          <w:p w14:paraId="6E2C5C3B" w14:textId="13819329" w:rsidR="00A023BC" w:rsidRPr="00B70A09" w:rsidRDefault="00A023BC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Vì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implement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bất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cứ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interface nào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nên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nếu class khác muốn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dụng các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funtion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này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bị phụ thuộc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trực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tiếp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này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0" w:type="dxa"/>
          </w:tcPr>
          <w:p w14:paraId="36DB2AB0" w14:textId="671AE236" w:rsidR="0039223C" w:rsidRPr="00B70A09" w:rsidRDefault="00A023BC" w:rsidP="00BF231A">
            <w:pPr>
              <w:jc w:val="both"/>
              <w:rPr>
                <w:sz w:val="26"/>
                <w:szCs w:val="26"/>
                <w:lang w:val="en-US"/>
              </w:rPr>
            </w:pPr>
            <w:r w:rsidRPr="00B70A09">
              <w:rPr>
                <w:sz w:val="26"/>
                <w:szCs w:val="26"/>
                <w:lang w:val="en-US"/>
              </w:rPr>
              <w:t xml:space="preserve">Implement một interface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IPlaceRushOrderController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dễ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dàng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các class khác </w:t>
            </w:r>
            <w:proofErr w:type="spellStart"/>
            <w:r w:rsidRPr="00B70A09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B70A09">
              <w:rPr>
                <w:sz w:val="26"/>
                <w:szCs w:val="26"/>
                <w:lang w:val="en-US"/>
              </w:rPr>
              <w:t xml:space="preserve"> tiếp</w:t>
            </w:r>
            <w:r w:rsidR="00156B87" w:rsidRPr="00B70A09"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7FC5BF40" w14:textId="77777777" w:rsidR="00343C47" w:rsidRPr="00B70A09" w:rsidRDefault="00343C47" w:rsidP="00BF23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8066A51" w14:textId="1E57860C" w:rsidR="002122E3" w:rsidRPr="00B70A09" w:rsidRDefault="002122E3" w:rsidP="00C322AA">
      <w:p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122E3" w:rsidRPr="00B7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3F06301"/>
    <w:multiLevelType w:val="hybridMultilevel"/>
    <w:tmpl w:val="E1B6AA3E"/>
    <w:lvl w:ilvl="0" w:tplc="299468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04573"/>
    <w:multiLevelType w:val="hybridMultilevel"/>
    <w:tmpl w:val="620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3F3"/>
    <w:multiLevelType w:val="hybridMultilevel"/>
    <w:tmpl w:val="9CE6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6CFB"/>
    <w:multiLevelType w:val="hybridMultilevel"/>
    <w:tmpl w:val="E20A3B4A"/>
    <w:lvl w:ilvl="0" w:tplc="E8440CC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90A13"/>
    <w:multiLevelType w:val="multilevel"/>
    <w:tmpl w:val="A7F62F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23"/>
    <w:rsid w:val="00155821"/>
    <w:rsid w:val="00156B87"/>
    <w:rsid w:val="002122E3"/>
    <w:rsid w:val="00290CC5"/>
    <w:rsid w:val="00297212"/>
    <w:rsid w:val="002D32E8"/>
    <w:rsid w:val="002D4714"/>
    <w:rsid w:val="00343C47"/>
    <w:rsid w:val="00357E23"/>
    <w:rsid w:val="00360E90"/>
    <w:rsid w:val="0039223C"/>
    <w:rsid w:val="003E6896"/>
    <w:rsid w:val="004A01CC"/>
    <w:rsid w:val="006C07E6"/>
    <w:rsid w:val="006E6487"/>
    <w:rsid w:val="007278C5"/>
    <w:rsid w:val="009E005A"/>
    <w:rsid w:val="00A023BC"/>
    <w:rsid w:val="00A857DA"/>
    <w:rsid w:val="00B25713"/>
    <w:rsid w:val="00B34EBC"/>
    <w:rsid w:val="00B70A09"/>
    <w:rsid w:val="00B9376F"/>
    <w:rsid w:val="00BF231A"/>
    <w:rsid w:val="00C1543F"/>
    <w:rsid w:val="00C322AA"/>
    <w:rsid w:val="00D219FE"/>
    <w:rsid w:val="00E36306"/>
    <w:rsid w:val="00E41617"/>
    <w:rsid w:val="00F43F53"/>
    <w:rsid w:val="00F5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B0FE"/>
  <w15:chartTrackingRefBased/>
  <w15:docId w15:val="{859BFD6D-FBC3-4632-BE54-B103295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47"/>
    <w:pPr>
      <w:ind w:left="720"/>
      <w:contextualSpacing/>
    </w:pPr>
  </w:style>
  <w:style w:type="table" w:styleId="TableGrid">
    <w:name w:val="Table Grid"/>
    <w:basedOn w:val="TableNormal"/>
    <w:rsid w:val="00343C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 KHANG 20183931</dc:creator>
  <cp:keywords/>
  <dc:description/>
  <cp:lastModifiedBy>Nguyen Nang Duc Anh</cp:lastModifiedBy>
  <cp:revision>23</cp:revision>
  <dcterms:created xsi:type="dcterms:W3CDTF">2021-12-22T15:24:00Z</dcterms:created>
  <dcterms:modified xsi:type="dcterms:W3CDTF">2021-12-29T16:41:00Z</dcterms:modified>
</cp:coreProperties>
</file>