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4717" w:rsidRPr="003F4717" w:rsidRDefault="003F4717" w:rsidP="003F471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3F471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Customer Segmentation Report</w:t>
      </w:r>
    </w:p>
    <w:p w:rsidR="003F4717" w:rsidRPr="003F4717" w:rsidRDefault="003F4717" w:rsidP="003F4717">
      <w:pPr>
        <w:pStyle w:val="Heading2"/>
        <w:rPr>
          <w:sz w:val="28"/>
        </w:rPr>
      </w:pPr>
      <w:r w:rsidRPr="003F4717">
        <w:rPr>
          <w:sz w:val="28"/>
        </w:rPr>
        <w:t>Introduction</w:t>
      </w:r>
    </w:p>
    <w:p w:rsidR="003F4717" w:rsidRPr="003F4717" w:rsidRDefault="003F4717" w:rsidP="003F47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The goal of </w:t>
      </w:r>
      <w:proofErr w:type="gramStart"/>
      <w:r w:rsidRPr="003F4717">
        <w:rPr>
          <w:rFonts w:ascii="Times New Roman" w:eastAsia="Times New Roman" w:hAnsi="Times New Roman" w:cs="Times New Roman"/>
          <w:sz w:val="24"/>
          <w:szCs w:val="24"/>
        </w:rPr>
        <w:t>this  is</w:t>
      </w:r>
      <w:proofErr w:type="gramEnd"/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group mall customers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based on their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income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spending habits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. This helps the marketing team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understand different types of customers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plan offers or promotions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for each group.</w:t>
      </w:r>
      <w:r w:rsidR="003D7A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This is an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unsupervised learning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project, which means there is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no target label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>. The algorithm finds patterns and groups in the data on its own.</w:t>
      </w:r>
    </w:p>
    <w:p w:rsidR="003F4717" w:rsidRPr="003F4717" w:rsidRDefault="003F4717" w:rsidP="003F47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The dataset contains </w:t>
      </w:r>
      <w:proofErr w:type="spellStart"/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CustomerID</w:t>
      </w:r>
      <w:proofErr w:type="spellEnd"/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, Gender, Age, Annual Income (k$), and Spending Score (1-100)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4717" w:rsidRPr="003F4717" w:rsidRDefault="003F4717" w:rsidP="003F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F4717">
        <w:rPr>
          <w:rFonts w:ascii="Times New Roman" w:eastAsia="Times New Roman" w:hAnsi="Times New Roman" w:cs="Times New Roman"/>
          <w:b/>
          <w:bCs/>
          <w:sz w:val="28"/>
          <w:szCs w:val="36"/>
        </w:rPr>
        <w:t>Exploratory Data Analysis (EDA)</w:t>
      </w:r>
    </w:p>
    <w:p w:rsidR="003F4717" w:rsidRPr="003F4717" w:rsidRDefault="003D7AEC" w:rsidP="003F47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3F4717" w:rsidRPr="003F4717">
        <w:rPr>
          <w:rFonts w:ascii="Times New Roman" w:eastAsia="Times New Roman" w:hAnsi="Times New Roman" w:cs="Times New Roman"/>
          <w:sz w:val="24"/>
          <w:szCs w:val="24"/>
        </w:rPr>
        <w:t xml:space="preserve"> first explored the dataset to understand the information it contains.</w:t>
      </w:r>
    </w:p>
    <w:p w:rsidR="003F4717" w:rsidRPr="003F4717" w:rsidRDefault="003F4717" w:rsidP="003F471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There were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no missing values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>, and all features were ready to use.</w:t>
      </w:r>
    </w:p>
    <w:p w:rsidR="003F4717" w:rsidRPr="003F4717" w:rsidRDefault="003F4717" w:rsidP="003F471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Histograms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of Age, Income, and Spending Score showed how these values are distributed among customers.</w:t>
      </w:r>
    </w:p>
    <w:p w:rsidR="003F4717" w:rsidRPr="003F4717" w:rsidRDefault="003F4717" w:rsidP="003F471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Scatter plot</w:t>
      </w:r>
      <w:r w:rsidRPr="003F4717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of Income vs Spending Score hinted at possible natural groups.</w:t>
      </w:r>
    </w:p>
    <w:p w:rsidR="003F4717" w:rsidRPr="003F4717" w:rsidRDefault="003F4717" w:rsidP="003F471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Pair plots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correlation heatmap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confirmed that Income and Spending Score are not strongly related, so both are useful for clustering.</w:t>
      </w:r>
    </w:p>
    <w:p w:rsidR="003F4717" w:rsidRPr="003F4717" w:rsidRDefault="003F4717" w:rsidP="003F47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From this analysis, it was clear that customers can fall into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different groups based on how much they spend compared to their income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4717" w:rsidRPr="003F4717" w:rsidRDefault="003F4717" w:rsidP="003F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F4717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K-Means Clustering</w:t>
      </w:r>
    </w:p>
    <w:p w:rsidR="003F4717" w:rsidRPr="003F4717" w:rsidRDefault="003D7AEC" w:rsidP="003F47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3F4717" w:rsidRPr="003F4717">
        <w:rPr>
          <w:rFonts w:ascii="Times New Roman" w:eastAsia="Times New Roman" w:hAnsi="Times New Roman" w:cs="Times New Roman"/>
          <w:sz w:val="24"/>
          <w:szCs w:val="24"/>
        </w:rPr>
        <w:t xml:space="preserve"> used </w:t>
      </w:r>
      <w:r w:rsidR="003F4717" w:rsidRPr="003F4717">
        <w:rPr>
          <w:rFonts w:ascii="Times New Roman" w:eastAsia="Times New Roman" w:hAnsi="Times New Roman" w:cs="Times New Roman"/>
          <w:bCs/>
          <w:sz w:val="24"/>
          <w:szCs w:val="24"/>
        </w:rPr>
        <w:t>K-Means clustering</w:t>
      </w:r>
      <w:r w:rsidR="003F4717" w:rsidRPr="003F4717">
        <w:rPr>
          <w:rFonts w:ascii="Times New Roman" w:eastAsia="Times New Roman" w:hAnsi="Times New Roman" w:cs="Times New Roman"/>
          <w:sz w:val="24"/>
          <w:szCs w:val="24"/>
        </w:rPr>
        <w:t xml:space="preserve"> to group customers based on </w:t>
      </w:r>
      <w:r w:rsidR="003F4717" w:rsidRPr="003F4717">
        <w:rPr>
          <w:rFonts w:ascii="Times New Roman" w:eastAsia="Times New Roman" w:hAnsi="Times New Roman" w:cs="Times New Roman"/>
          <w:bCs/>
          <w:sz w:val="24"/>
          <w:szCs w:val="24"/>
        </w:rPr>
        <w:t>Annual Income</w:t>
      </w:r>
      <w:r w:rsidR="003F4717" w:rsidRPr="003F47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3F4717" w:rsidRPr="003F4717">
        <w:rPr>
          <w:rFonts w:ascii="Times New Roman" w:eastAsia="Times New Roman" w:hAnsi="Times New Roman" w:cs="Times New Roman"/>
          <w:bCs/>
          <w:sz w:val="24"/>
          <w:szCs w:val="24"/>
        </w:rPr>
        <w:t>Spending Score</w:t>
      </w:r>
      <w:r w:rsidR="003F4717" w:rsidRPr="003F47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4717" w:rsidRPr="003F4717" w:rsidRDefault="003F4717" w:rsidP="003F471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Elbow Method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was used to find the best number of clusters. By plotting </w:t>
      </w:r>
      <w:r w:rsidRPr="003D7AEC">
        <w:rPr>
          <w:rFonts w:ascii="Times New Roman" w:eastAsia="Times New Roman" w:hAnsi="Times New Roman" w:cs="Times New Roman"/>
          <w:bCs/>
          <w:sz w:val="24"/>
          <w:szCs w:val="24"/>
        </w:rPr>
        <w:t>WCSS vs</w:t>
      </w:r>
      <w:r w:rsidRPr="003F47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number of clusters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, the “elbow” appeared at </w:t>
      </w:r>
      <w:r w:rsidRPr="003D7AEC">
        <w:rPr>
          <w:rFonts w:ascii="Times New Roman" w:eastAsia="Times New Roman" w:hAnsi="Times New Roman" w:cs="Times New Roman"/>
          <w:bCs/>
          <w:sz w:val="24"/>
          <w:szCs w:val="24"/>
        </w:rPr>
        <w:t>K=3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, meaning </w:t>
      </w:r>
      <w:r w:rsidRPr="003D7AEC">
        <w:rPr>
          <w:rFonts w:ascii="Times New Roman" w:eastAsia="Times New Roman" w:hAnsi="Times New Roman" w:cs="Times New Roman"/>
          <w:bCs/>
          <w:sz w:val="24"/>
          <w:szCs w:val="24"/>
        </w:rPr>
        <w:t>3 clusters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are best.</w:t>
      </w:r>
    </w:p>
    <w:p w:rsidR="003F4717" w:rsidRDefault="003F4717" w:rsidP="003F4717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The model was trained with </w:t>
      </w:r>
      <w:r w:rsidRPr="003D7AEC">
        <w:rPr>
          <w:rFonts w:ascii="Times New Roman" w:eastAsia="Times New Roman" w:hAnsi="Times New Roman" w:cs="Times New Roman"/>
          <w:bCs/>
          <w:sz w:val="24"/>
          <w:szCs w:val="24"/>
        </w:rPr>
        <w:t>3 clusters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, and each customer was assigned to one of them. The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cluster centers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show the average income and spending score of each group.</w:t>
      </w:r>
    </w:p>
    <w:p w:rsidR="003D7AEC" w:rsidRDefault="003D7AEC" w:rsidP="003D7AEC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D7AEC" w:rsidRPr="003F4717" w:rsidRDefault="003D7AEC" w:rsidP="003D7AEC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F4717" w:rsidRPr="003F4717" w:rsidRDefault="003F4717" w:rsidP="003F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4717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Cluster Interpretation</w:t>
      </w:r>
    </w:p>
    <w:tbl>
      <w:tblPr>
        <w:tblStyle w:val="GridTable5Dark-Accent5"/>
        <w:tblW w:w="9269" w:type="dxa"/>
        <w:tblLook w:val="04A0" w:firstRow="1" w:lastRow="0" w:firstColumn="1" w:lastColumn="0" w:noHBand="0" w:noVBand="1"/>
      </w:tblPr>
      <w:tblGrid>
        <w:gridCol w:w="976"/>
        <w:gridCol w:w="1844"/>
        <w:gridCol w:w="1397"/>
        <w:gridCol w:w="1668"/>
        <w:gridCol w:w="3384"/>
      </w:tblGrid>
      <w:tr w:rsidR="003D7AEC" w:rsidRPr="003F4717" w:rsidTr="003D7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95959" w:themeFill="text1" w:themeFillTint="A6"/>
            <w:hideMark/>
          </w:tcPr>
          <w:p w:rsidR="003F4717" w:rsidRPr="003F4717" w:rsidRDefault="003F4717" w:rsidP="003F471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Cluster</w:t>
            </w:r>
          </w:p>
        </w:tc>
        <w:tc>
          <w:tcPr>
            <w:tcW w:w="0" w:type="auto"/>
            <w:shd w:val="clear" w:color="auto" w:fill="595959" w:themeFill="text1" w:themeFillTint="A6"/>
            <w:hideMark/>
          </w:tcPr>
          <w:p w:rsidR="003F4717" w:rsidRPr="003F4717" w:rsidRDefault="003F4717" w:rsidP="003F47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Customers</w:t>
            </w:r>
          </w:p>
        </w:tc>
        <w:tc>
          <w:tcPr>
            <w:tcW w:w="0" w:type="auto"/>
            <w:shd w:val="clear" w:color="auto" w:fill="595959" w:themeFill="text1" w:themeFillTint="A6"/>
            <w:hideMark/>
          </w:tcPr>
          <w:p w:rsidR="003F4717" w:rsidRPr="003F4717" w:rsidRDefault="003F4717" w:rsidP="003F47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Avg Income (k$)</w:t>
            </w:r>
          </w:p>
        </w:tc>
        <w:tc>
          <w:tcPr>
            <w:tcW w:w="0" w:type="auto"/>
            <w:shd w:val="clear" w:color="auto" w:fill="595959" w:themeFill="text1" w:themeFillTint="A6"/>
            <w:hideMark/>
          </w:tcPr>
          <w:p w:rsidR="003F4717" w:rsidRPr="003F4717" w:rsidRDefault="003F4717" w:rsidP="003F47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Avg Spending Score</w:t>
            </w:r>
          </w:p>
        </w:tc>
        <w:tc>
          <w:tcPr>
            <w:tcW w:w="0" w:type="auto"/>
            <w:shd w:val="clear" w:color="auto" w:fill="595959" w:themeFill="text1" w:themeFillTint="A6"/>
            <w:hideMark/>
          </w:tcPr>
          <w:p w:rsidR="003F4717" w:rsidRPr="003F4717" w:rsidRDefault="003F4717" w:rsidP="003F47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3D7AEC" w:rsidRPr="003F4717" w:rsidTr="003D7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95959" w:themeFill="text1" w:themeFillTint="A6"/>
            <w:hideMark/>
          </w:tcPr>
          <w:p w:rsidR="003F4717" w:rsidRPr="003F4717" w:rsidRDefault="003F4717" w:rsidP="003F47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3F4717" w:rsidRPr="003F4717" w:rsidRDefault="003F4717" w:rsidP="003F47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3F4717" w:rsidRPr="003F4717" w:rsidRDefault="003F4717" w:rsidP="003F47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87.00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3F4717" w:rsidRPr="003F4717" w:rsidRDefault="003F4717" w:rsidP="003F47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18.63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3F4717" w:rsidRPr="003F4717" w:rsidRDefault="003F4717" w:rsidP="003F47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income, low </w:t>
            </w:r>
            <w:proofErr w:type="gramStart"/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spending  “</w:t>
            </w:r>
            <w:proofErr w:type="gramEnd"/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Big Savers”</w:t>
            </w:r>
          </w:p>
        </w:tc>
      </w:tr>
      <w:tr w:rsidR="003D7AEC" w:rsidRPr="003F4717" w:rsidTr="003D7AEC">
        <w:trPr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95959" w:themeFill="text1" w:themeFillTint="A6"/>
            <w:hideMark/>
          </w:tcPr>
          <w:p w:rsidR="003F4717" w:rsidRPr="003F4717" w:rsidRDefault="003F4717" w:rsidP="003F47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3F4717" w:rsidRPr="003F4717" w:rsidRDefault="003F4717" w:rsidP="003F47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3F4717" w:rsidRPr="003F4717" w:rsidRDefault="003F4717" w:rsidP="003F47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86.54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3F4717" w:rsidRPr="003F4717" w:rsidRDefault="003F4717" w:rsidP="003F47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82.13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3F4717" w:rsidRPr="003F4717" w:rsidRDefault="003F4717" w:rsidP="003F47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income, high </w:t>
            </w:r>
            <w:proofErr w:type="gramStart"/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spending  “</w:t>
            </w:r>
            <w:proofErr w:type="gramEnd"/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Premium Customers”</w:t>
            </w:r>
          </w:p>
        </w:tc>
      </w:tr>
      <w:tr w:rsidR="003D7AEC" w:rsidRPr="003F4717" w:rsidTr="003D7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595959" w:themeFill="text1" w:themeFillTint="A6"/>
            <w:hideMark/>
          </w:tcPr>
          <w:p w:rsidR="003F4717" w:rsidRPr="003F4717" w:rsidRDefault="003F4717" w:rsidP="003F47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3F4717" w:rsidRPr="003F4717" w:rsidRDefault="003F4717" w:rsidP="003F47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3F4717" w:rsidRPr="003F4717" w:rsidRDefault="003F4717" w:rsidP="003F47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44.15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3F4717" w:rsidRPr="003F4717" w:rsidRDefault="003F4717" w:rsidP="003F47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49.83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:rsidR="003F4717" w:rsidRPr="003F4717" w:rsidRDefault="003F4717" w:rsidP="003F47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Medium income, medium </w:t>
            </w:r>
            <w:proofErr w:type="gramStart"/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spending  “</w:t>
            </w:r>
            <w:proofErr w:type="gramEnd"/>
            <w:r w:rsidRPr="003F4717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Customers”</w:t>
            </w:r>
          </w:p>
        </w:tc>
      </w:tr>
    </w:tbl>
    <w:p w:rsidR="003F4717" w:rsidRPr="003F4717" w:rsidRDefault="003F4717" w:rsidP="003F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F4717">
        <w:rPr>
          <w:rFonts w:ascii="Times New Roman" w:eastAsia="Times New Roman" w:hAnsi="Times New Roman" w:cs="Times New Roman"/>
          <w:b/>
          <w:bCs/>
          <w:sz w:val="28"/>
          <w:szCs w:val="36"/>
        </w:rPr>
        <w:t>Visualization</w:t>
      </w:r>
    </w:p>
    <w:p w:rsidR="003F4717" w:rsidRPr="003F4717" w:rsidRDefault="003F4717" w:rsidP="003F47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F4717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of Income vs Spending Score was created, with points colored by cluster.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Black X markers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show the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cluster centers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>.</w:t>
      </w:r>
      <w:r w:rsidR="003D7AEC">
        <w:rPr>
          <w:rFonts w:ascii="Times New Roman" w:eastAsia="Times New Roman" w:hAnsi="Times New Roman" w:cs="Times New Roman"/>
          <w:sz w:val="24"/>
          <w:szCs w:val="24"/>
        </w:rPr>
        <w:t xml:space="preserve"> Its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visualization clearly shows </w:t>
      </w:r>
      <w:r w:rsidRPr="003D7AEC">
        <w:rPr>
          <w:rFonts w:ascii="Times New Roman" w:eastAsia="Times New Roman" w:hAnsi="Times New Roman" w:cs="Times New Roman"/>
          <w:bCs/>
          <w:sz w:val="24"/>
          <w:szCs w:val="24"/>
        </w:rPr>
        <w:t>three distinct customer groups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4717" w:rsidRPr="003F4717" w:rsidRDefault="003F4717" w:rsidP="003F4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F4717">
        <w:rPr>
          <w:rFonts w:ascii="Times New Roman" w:eastAsia="Times New Roman" w:hAnsi="Times New Roman" w:cs="Times New Roman"/>
          <w:b/>
          <w:bCs/>
          <w:sz w:val="28"/>
          <w:szCs w:val="36"/>
        </w:rPr>
        <w:t>Conclusion</w:t>
      </w:r>
    </w:p>
    <w:p w:rsidR="003F4717" w:rsidRPr="003F4717" w:rsidRDefault="003F4717" w:rsidP="003F47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The mall customers fall into </w:t>
      </w:r>
      <w:r w:rsidRPr="003D7AEC">
        <w:rPr>
          <w:rFonts w:ascii="Times New Roman" w:eastAsia="Times New Roman" w:hAnsi="Times New Roman" w:cs="Times New Roman"/>
          <w:bCs/>
          <w:sz w:val="24"/>
          <w:szCs w:val="24"/>
        </w:rPr>
        <w:t>three clear groups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based on income and spending:</w:t>
      </w:r>
    </w:p>
    <w:p w:rsidR="003F4717" w:rsidRPr="003F4717" w:rsidRDefault="003F4717" w:rsidP="003F471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b/>
          <w:bCs/>
          <w:sz w:val="24"/>
          <w:szCs w:val="24"/>
        </w:rPr>
        <w:t>Cluster 0: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High income, low spending – “Big Savers”</w:t>
      </w:r>
    </w:p>
    <w:p w:rsidR="003F4717" w:rsidRPr="003F4717" w:rsidRDefault="003F4717" w:rsidP="003F471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b/>
          <w:bCs/>
          <w:sz w:val="24"/>
          <w:szCs w:val="24"/>
        </w:rPr>
        <w:t>Cluster 1: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High income, high spending – “Premium Customers”</w:t>
      </w:r>
    </w:p>
    <w:p w:rsidR="003F4717" w:rsidRPr="003F4717" w:rsidRDefault="003F4717" w:rsidP="003F4717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b/>
          <w:bCs/>
          <w:sz w:val="24"/>
          <w:szCs w:val="24"/>
        </w:rPr>
        <w:t>Cluster 2: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Medium income, medium spending – “Average Customers”</w:t>
      </w:r>
    </w:p>
    <w:p w:rsidR="003F4717" w:rsidRPr="003F4717" w:rsidRDefault="003F4717" w:rsidP="003F47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This segmentation helps the marketing team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understand customer behavior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F4717">
        <w:rPr>
          <w:rFonts w:ascii="Times New Roman" w:eastAsia="Times New Roman" w:hAnsi="Times New Roman" w:cs="Times New Roman"/>
          <w:bCs/>
          <w:sz w:val="24"/>
          <w:szCs w:val="24"/>
        </w:rPr>
        <w:t>target each group effectively</w:t>
      </w:r>
      <w:r w:rsidRPr="003F47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4717" w:rsidRPr="003F4717" w:rsidRDefault="003D7AEC" w:rsidP="003F471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="003F4717" w:rsidRPr="003F4717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="003F4717" w:rsidRPr="003D7AEC">
        <w:rPr>
          <w:rFonts w:ascii="Times New Roman" w:eastAsia="Times New Roman" w:hAnsi="Times New Roman" w:cs="Times New Roman"/>
          <w:bCs/>
          <w:sz w:val="24"/>
          <w:szCs w:val="24"/>
        </w:rPr>
        <w:t>unsupervised learning</w:t>
      </w:r>
      <w:r w:rsidR="003F4717" w:rsidRPr="003F4717">
        <w:rPr>
          <w:rFonts w:ascii="Times New Roman" w:eastAsia="Times New Roman" w:hAnsi="Times New Roman" w:cs="Times New Roman"/>
          <w:sz w:val="24"/>
          <w:szCs w:val="24"/>
        </w:rPr>
        <w:t>, we can find patterns in data without needing predefined labels, which is very useful in real-world business decisions.</w:t>
      </w:r>
    </w:p>
    <w:p w:rsidR="00931ECF" w:rsidRDefault="00931ECF" w:rsidP="003F4717">
      <w:pPr>
        <w:spacing w:before="100" w:beforeAutospacing="1" w:after="100" w:afterAutospacing="1" w:line="360" w:lineRule="auto"/>
        <w:jc w:val="both"/>
        <w:outlineLvl w:val="1"/>
      </w:pPr>
    </w:p>
    <w:sectPr w:rsidR="00931ECF" w:rsidSect="003F471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6642B"/>
    <w:multiLevelType w:val="multilevel"/>
    <w:tmpl w:val="38B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32C67"/>
    <w:multiLevelType w:val="multilevel"/>
    <w:tmpl w:val="5D3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C4A92"/>
    <w:multiLevelType w:val="multilevel"/>
    <w:tmpl w:val="2054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67D9F"/>
    <w:multiLevelType w:val="multilevel"/>
    <w:tmpl w:val="2BB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76786"/>
    <w:multiLevelType w:val="multilevel"/>
    <w:tmpl w:val="B17E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833B1"/>
    <w:multiLevelType w:val="multilevel"/>
    <w:tmpl w:val="7602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F55251"/>
    <w:multiLevelType w:val="multilevel"/>
    <w:tmpl w:val="47E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83D37"/>
    <w:multiLevelType w:val="multilevel"/>
    <w:tmpl w:val="2C4C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17"/>
    <w:rsid w:val="003D7AEC"/>
    <w:rsid w:val="003F4717"/>
    <w:rsid w:val="0093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4CD7"/>
  <w15:chartTrackingRefBased/>
  <w15:docId w15:val="{E6DB26E1-EB70-4D62-B4E0-9DABC1DC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47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47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7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471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F47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4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3D7A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5">
    <w:name w:val="Grid Table 5 Dark Accent 5"/>
    <w:basedOn w:val="TableNormal"/>
    <w:uiPriority w:val="50"/>
    <w:rsid w:val="003D7A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0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2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2025-11-18T11:54:00Z</dcterms:created>
  <dcterms:modified xsi:type="dcterms:W3CDTF">2025-11-18T12:11:00Z</dcterms:modified>
</cp:coreProperties>
</file>