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7.1</w:t>
      </w:r>
    </w:p>
    <w:p>
      <w:pPr>
        <w:pStyle w:val="Author"/>
      </w:pPr>
      <w:r>
        <w:t xml:space="preserve">Anna</w:t>
      </w:r>
      <w:r>
        <w:t xml:space="preserve"> </w:t>
      </w:r>
      <w:r>
        <w:t xml:space="preserve">Harvey</w:t>
      </w:r>
    </w:p>
    <w:p>
      <w:pPr>
        <w:pStyle w:val="Date"/>
      </w:pPr>
      <w:r>
        <w:t xml:space="preserve">July</w:t>
      </w:r>
      <w:r>
        <w:t xml:space="preserve"> </w:t>
      </w:r>
      <w:r>
        <w:t xml:space="preserve">19,</w:t>
      </w:r>
      <w:r>
        <w:t xml:space="preserve"> </w:t>
      </w:r>
      <w:r>
        <w:t xml:space="preserve">2020</w:t>
      </w:r>
    </w:p>
    <w:p>
      <w:pPr>
        <w:pStyle w:val="Heading2"/>
      </w:pPr>
      <w:bookmarkStart w:id="20" w:name="X615f7aeac3be7e70c5f8510dd7803c0e801253f"/>
      <w:r>
        <w:t xml:space="preserve">a. Fit a binary logistic regression model to the data set that predicts whether or not the patient survived for one year (the Risk1Y variable) after the surgery. Use the glm() function to perform the logistic regression. See Generalized Linear Models for an example. Include a summary using the summary() function in your results.</w:t>
      </w:r>
      <w:bookmarkEnd w:id="20"/>
    </w:p>
    <w:p>
      <w:pPr>
        <w:pStyle w:val="SourceCode"/>
      </w:pPr>
      <w:r>
        <w:rPr>
          <w:rStyle w:val="NormalTok"/>
        </w:rPr>
        <w:t xml:space="preserve">logregmod &lt;-</w:t>
      </w:r>
      <w:r>
        <w:rPr>
          <w:rStyle w:val="StringTok"/>
        </w:rPr>
        <w:t xml:space="preserve"> </w:t>
      </w:r>
      <w:r>
        <w:rPr>
          <w:rStyle w:val="KeywordTok"/>
        </w:rPr>
        <w:t xml:space="preserve">glm</w:t>
      </w:r>
      <w:r>
        <w:rPr>
          <w:rStyle w:val="NormalTok"/>
        </w:rPr>
        <w:t xml:space="preserve">(Risk1Yr </w:t>
      </w:r>
      <w:r>
        <w:rPr>
          <w:rStyle w:val="OperatorTok"/>
        </w:rPr>
        <w:t xml:space="preserve">~</w:t>
      </w:r>
      <w:r>
        <w:rPr>
          <w:rStyle w:val="StringTok"/>
        </w:rPr>
        <w:t xml:space="preserve"> </w:t>
      </w:r>
      <w:r>
        <w:rPr>
          <w:rStyle w:val="NormalTok"/>
        </w:rPr>
        <w:t xml:space="preserve">PRE30 </w:t>
      </w:r>
      <w:r>
        <w:rPr>
          <w:rStyle w:val="OperatorTok"/>
        </w:rPr>
        <w:t xml:space="preserve">+</w:t>
      </w:r>
      <w:r>
        <w:rPr>
          <w:rStyle w:val="StringTok"/>
        </w:rPr>
        <w:t xml:space="preserve"> </w:t>
      </w:r>
      <w:r>
        <w:rPr>
          <w:rStyle w:val="NormalTok"/>
        </w:rPr>
        <w:t xml:space="preserve">PRE17 </w:t>
      </w:r>
      <w:r>
        <w:rPr>
          <w:rStyle w:val="OperatorTok"/>
        </w:rPr>
        <w:t xml:space="preserve">+</w:t>
      </w:r>
      <w:r>
        <w:rPr>
          <w:rStyle w:val="StringTok"/>
        </w:rPr>
        <w:t xml:space="preserve"> </w:t>
      </w:r>
      <w:r>
        <w:rPr>
          <w:rStyle w:val="NormalTok"/>
        </w:rPr>
        <w:t xml:space="preserve">PRE14 </w:t>
      </w:r>
      <w:r>
        <w:rPr>
          <w:rStyle w:val="OperatorTok"/>
        </w:rPr>
        <w:t xml:space="preserve">+</w:t>
      </w:r>
      <w:r>
        <w:rPr>
          <w:rStyle w:val="StringTok"/>
        </w:rPr>
        <w:t xml:space="preserve"> </w:t>
      </w:r>
      <w:r>
        <w:rPr>
          <w:rStyle w:val="NormalTok"/>
        </w:rPr>
        <w:t xml:space="preserve">PRE9, </w:t>
      </w:r>
      <w:r>
        <w:rPr>
          <w:rStyle w:val="DataTypeTok"/>
        </w:rPr>
        <w:t xml:space="preserve">data =</w:t>
      </w:r>
      <w:r>
        <w:rPr>
          <w:rStyle w:val="NormalTok"/>
        </w:rPr>
        <w:t xml:space="preserve"> surgery, </w:t>
      </w:r>
      <w:r>
        <w:rPr>
          <w:rStyle w:val="DataTypeTok"/>
        </w:rPr>
        <w:t xml:space="preserve">family =</w:t>
      </w:r>
      <w:r>
        <w:rPr>
          <w:rStyle w:val="NormalTok"/>
        </w:rPr>
        <w:t xml:space="preserve"> binomial)</w:t>
      </w:r>
      <w:r>
        <w:br/>
      </w:r>
      <w:r>
        <w:br/>
      </w:r>
      <w:r>
        <w:rPr>
          <w:rStyle w:val="KeywordTok"/>
        </w:rPr>
        <w:t xml:space="preserve">summary</w:t>
      </w:r>
      <w:r>
        <w:rPr>
          <w:rStyle w:val="NormalTok"/>
        </w:rPr>
        <w:t xml:space="preserve">(logregmod)</w:t>
      </w:r>
    </w:p>
    <w:p>
      <w:pPr>
        <w:pStyle w:val="SourceCode"/>
      </w:pPr>
      <w:r>
        <w:rPr>
          <w:rStyle w:val="VerbatimChar"/>
        </w:rPr>
        <w:t xml:space="preserve">## </w:t>
      </w:r>
      <w:r>
        <w:br/>
      </w:r>
      <w:r>
        <w:rPr>
          <w:rStyle w:val="VerbatimChar"/>
        </w:rPr>
        <w:t xml:space="preserve">## Call:</w:t>
      </w:r>
      <w:r>
        <w:br/>
      </w:r>
      <w:r>
        <w:rPr>
          <w:rStyle w:val="VerbatimChar"/>
        </w:rPr>
        <w:t xml:space="preserve">## glm(formula = Risk1Yr ~ PRE30 + PRE17 + PRE14 + PRE9, family = binomial, </w:t>
      </w:r>
      <w:r>
        <w:br/>
      </w:r>
      <w:r>
        <w:rPr>
          <w:rStyle w:val="VerbatimChar"/>
        </w:rPr>
        <w:t xml:space="preserve">##     data = surgery)</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-1.4318  -0.5496  -0.4601  -0.3614   2.4980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-3.0748     0.4732  -6.498 8.14e-11 ***</w:t>
      </w:r>
      <w:r>
        <w:br/>
      </w:r>
      <w:r>
        <w:rPr>
          <w:rStyle w:val="VerbatimChar"/>
        </w:rPr>
        <w:t xml:space="preserve">## PRE30T        0.8821     0.4362   2.022  0.04316 *  </w:t>
      </w:r>
      <w:r>
        <w:br/>
      </w:r>
      <w:r>
        <w:rPr>
          <w:rStyle w:val="VerbatimChar"/>
        </w:rPr>
        <w:t xml:space="preserve">## PRE17T        1.0239     0.4174   2.453  0.01418 *  </w:t>
      </w:r>
      <w:r>
        <w:br/>
      </w:r>
      <w:r>
        <w:rPr>
          <w:rStyle w:val="VerbatimChar"/>
        </w:rPr>
        <w:t xml:space="preserve">## PRE14OC12     0.3790     0.3090   1.226  0.22004    </w:t>
      </w:r>
      <w:r>
        <w:br/>
      </w:r>
      <w:r>
        <w:rPr>
          <w:rStyle w:val="VerbatimChar"/>
        </w:rPr>
        <w:t xml:space="preserve">## PRE14OC13     1.2999     0.5735   2.267  0.02341 *  </w:t>
      </w:r>
      <w:r>
        <w:br/>
      </w:r>
      <w:r>
        <w:rPr>
          <w:rStyle w:val="VerbatimChar"/>
        </w:rPr>
        <w:t xml:space="preserve">## PRE14OC14     1.7493     0.5625   3.110  0.00187 ** </w:t>
      </w:r>
      <w:r>
        <w:br/>
      </w:r>
      <w:r>
        <w:rPr>
          <w:rStyle w:val="VerbatimChar"/>
        </w:rPr>
        <w:t xml:space="preserve">## PRE9T         1.0384     0.4434   2.342  0.01919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395.61  on 469  degrees of freedom</w:t>
      </w:r>
      <w:r>
        <w:br/>
      </w:r>
      <w:r>
        <w:rPr>
          <w:rStyle w:val="VerbatimChar"/>
        </w:rPr>
        <w:t xml:space="preserve">## Residual deviance: 368.78  on 463  degrees of freedom</w:t>
      </w:r>
      <w:r>
        <w:br/>
      </w:r>
      <w:r>
        <w:rPr>
          <w:rStyle w:val="VerbatimChar"/>
        </w:rPr>
        <w:t xml:space="preserve">## AIC: 382.78</w:t>
      </w:r>
      <w:r>
        <w:br/>
      </w:r>
      <w:r>
        <w:rPr>
          <w:rStyle w:val="VerbatimChar"/>
        </w:rPr>
        <w:t xml:space="preserve">## </w:t>
      </w:r>
      <w:r>
        <w:br/>
      </w:r>
      <w:r>
        <w:rPr>
          <w:rStyle w:val="VerbatimChar"/>
        </w:rPr>
        <w:t xml:space="preserve">## Number of Fisher Scoring iterations: 5</w:t>
      </w:r>
    </w:p>
    <w:p>
      <w:pPr>
        <w:pStyle w:val="Heading2"/>
      </w:pPr>
      <w:bookmarkStart w:id="21" w:name="Xe4f41343430a2694c6e21ac8f3f3cf1446e33bc"/>
      <w:r>
        <w:t xml:space="preserve">b. According to the summary, which variables had the greatest effect on the survival rate?</w:t>
      </w:r>
      <w:bookmarkEnd w:id="21"/>
    </w:p>
    <w:p>
      <w:pPr>
        <w:pStyle w:val="FirstParagraph"/>
      </w:pPr>
      <w:r>
        <w:t xml:space="preserve">The variable PRE14OC14 which indicates the size of the original tumor as being the largest size is the most significant of the included variables. The other significant variables (in order from most to least significant) are: Type 2 Diabetes, Dyspnoea before surgery, Size 13 tumors (2nd largest), and Smoking.</w:t>
      </w:r>
    </w:p>
    <w:p>
      <w:pPr>
        <w:pStyle w:val="Heading2"/>
      </w:pPr>
      <w:bookmarkStart w:id="22" w:name="X456ff810379317ca983ce40de9fee3c4a0fe60f"/>
      <w:r>
        <w:t xml:space="preserve">c. To compute the accuracy of your model, use the dataset to predict the outcome variable. The percent of correct predictions is the accuracy of your model. What is the accuracy of your model?</w:t>
      </w:r>
      <w:bookmarkEnd w:id="22"/>
    </w:p>
    <w:p>
      <w:pPr>
        <w:pStyle w:val="SourceCode"/>
      </w:pPr>
      <w:r>
        <w:rPr>
          <w:rStyle w:val="CommentTok"/>
        </w:rPr>
        <w:t xml:space="preserve">#Split the data into training and testing sets</w:t>
      </w:r>
      <w:r>
        <w:br/>
      </w:r>
      <w:r>
        <w:rPr>
          <w:rStyle w:val="NormalTok"/>
        </w:rPr>
        <w:t xml:space="preserve">split &lt;-</w:t>
      </w:r>
      <w:r>
        <w:rPr>
          <w:rStyle w:val="StringTok"/>
        </w:rPr>
        <w:t xml:space="preserve"> </w:t>
      </w:r>
      <w:r>
        <w:rPr>
          <w:rStyle w:val="KeywordTok"/>
        </w:rPr>
        <w:t xml:space="preserve">sample.split</w:t>
      </w:r>
      <w:r>
        <w:rPr>
          <w:rStyle w:val="NormalTok"/>
        </w:rPr>
        <w:t xml:space="preserve">(surgery, </w:t>
      </w:r>
      <w:r>
        <w:rPr>
          <w:rStyle w:val="DataTypeTok"/>
        </w:rPr>
        <w:t xml:space="preserve">SplitRatio =</w:t>
      </w:r>
      <w:r>
        <w:rPr>
          <w:rStyle w:val="NormalTok"/>
        </w:rPr>
        <w:t xml:space="preserve"> </w:t>
      </w:r>
      <w:r>
        <w:rPr>
          <w:rStyle w:val="FloatTok"/>
        </w:rPr>
        <w:t xml:space="preserve">0.8</w:t>
      </w:r>
      <w:r>
        <w:rPr>
          <w:rStyle w:val="NormalTok"/>
        </w:rPr>
        <w:t xml:space="preserve">)</w:t>
      </w:r>
      <w:r>
        <w:br/>
      </w:r>
      <w:r>
        <w:rPr>
          <w:rStyle w:val="NormalTok"/>
        </w:rPr>
        <w:t xml:space="preserve">train &lt;-</w:t>
      </w:r>
      <w:r>
        <w:rPr>
          <w:rStyle w:val="StringTok"/>
        </w:rPr>
        <w:t xml:space="preserve"> </w:t>
      </w:r>
      <w:r>
        <w:rPr>
          <w:rStyle w:val="KeywordTok"/>
        </w:rPr>
        <w:t xml:space="preserve">subset</w:t>
      </w:r>
      <w:r>
        <w:rPr>
          <w:rStyle w:val="NormalTok"/>
        </w:rPr>
        <w:t xml:space="preserve">(surgery, split </w:t>
      </w:r>
      <w:r>
        <w:rPr>
          <w:rStyle w:val="OperatorTok"/>
        </w:rPr>
        <w:t xml:space="preserve">==</w:t>
      </w:r>
      <w:r>
        <w:rPr>
          <w:rStyle w:val="StringTok"/>
        </w:rPr>
        <w:t xml:space="preserve"> </w:t>
      </w:r>
      <w:r>
        <w:rPr>
          <w:rStyle w:val="OtherTok"/>
        </w:rPr>
        <w:t xml:space="preserve">TRUE</w:t>
      </w:r>
      <w:r>
        <w:rPr>
          <w:rStyle w:val="NormalTok"/>
        </w:rPr>
        <w:t xml:space="preserve">)</w:t>
      </w:r>
      <w:r>
        <w:br/>
      </w:r>
      <w:r>
        <w:rPr>
          <w:rStyle w:val="NormalTok"/>
        </w:rPr>
        <w:t xml:space="preserve">test &lt;-</w:t>
      </w:r>
      <w:r>
        <w:rPr>
          <w:rStyle w:val="StringTok"/>
        </w:rPr>
        <w:t xml:space="preserve"> </w:t>
      </w:r>
      <w:r>
        <w:rPr>
          <w:rStyle w:val="KeywordTok"/>
        </w:rPr>
        <w:t xml:space="preserve">subset</w:t>
      </w:r>
      <w:r>
        <w:rPr>
          <w:rStyle w:val="NormalTok"/>
        </w:rPr>
        <w:t xml:space="preserve">(surgery, split </w:t>
      </w:r>
      <w:r>
        <w:rPr>
          <w:rStyle w:val="OperatorTok"/>
        </w:rPr>
        <w:t xml:space="preserve">==</w:t>
      </w:r>
      <w:r>
        <w:rPr>
          <w:rStyle w:val="StringTok"/>
        </w:rPr>
        <w:t xml:space="preserve"> </w:t>
      </w:r>
      <w:r>
        <w:rPr>
          <w:rStyle w:val="OtherTok"/>
        </w:rPr>
        <w:t xml:space="preserve">FALSE</w:t>
      </w:r>
      <w:r>
        <w:rPr>
          <w:rStyle w:val="NormalTok"/>
        </w:rPr>
        <w:t xml:space="preserve">)</w:t>
      </w:r>
      <w:r>
        <w:br/>
      </w:r>
      <w:r>
        <w:br/>
      </w:r>
      <w:r>
        <w:rPr>
          <w:rStyle w:val="CommentTok"/>
        </w:rPr>
        <w:t xml:space="preserve">#Create the GLM with the training set</w:t>
      </w:r>
      <w:r>
        <w:br/>
      </w:r>
      <w:r>
        <w:rPr>
          <w:rStyle w:val="NormalTok"/>
        </w:rPr>
        <w:t xml:space="preserve">mod &lt;-</w:t>
      </w:r>
      <w:r>
        <w:rPr>
          <w:rStyle w:val="StringTok"/>
        </w:rPr>
        <w:t xml:space="preserve"> </w:t>
      </w:r>
      <w:r>
        <w:rPr>
          <w:rStyle w:val="KeywordTok"/>
        </w:rPr>
        <w:t xml:space="preserve">glm</w:t>
      </w:r>
      <w:r>
        <w:rPr>
          <w:rStyle w:val="NormalTok"/>
        </w:rPr>
        <w:t xml:space="preserve">(Risk1Yr </w:t>
      </w:r>
      <w:r>
        <w:rPr>
          <w:rStyle w:val="OperatorTok"/>
        </w:rPr>
        <w:t xml:space="preserve">~</w:t>
      </w:r>
      <w:r>
        <w:rPr>
          <w:rStyle w:val="StringTok"/>
        </w:rPr>
        <w:t xml:space="preserve"> </w:t>
      </w:r>
      <w:r>
        <w:rPr>
          <w:rStyle w:val="NormalTok"/>
        </w:rPr>
        <w:t xml:space="preserve">PRE30 </w:t>
      </w:r>
      <w:r>
        <w:rPr>
          <w:rStyle w:val="OperatorTok"/>
        </w:rPr>
        <w:t xml:space="preserve">+</w:t>
      </w:r>
      <w:r>
        <w:rPr>
          <w:rStyle w:val="StringTok"/>
        </w:rPr>
        <w:t xml:space="preserve"> </w:t>
      </w:r>
      <w:r>
        <w:rPr>
          <w:rStyle w:val="NormalTok"/>
        </w:rPr>
        <w:t xml:space="preserve">PRE17 </w:t>
      </w:r>
      <w:r>
        <w:rPr>
          <w:rStyle w:val="OperatorTok"/>
        </w:rPr>
        <w:t xml:space="preserve">+</w:t>
      </w:r>
      <w:r>
        <w:rPr>
          <w:rStyle w:val="StringTok"/>
        </w:rPr>
        <w:t xml:space="preserve"> </w:t>
      </w:r>
      <w:r>
        <w:rPr>
          <w:rStyle w:val="NormalTok"/>
        </w:rPr>
        <w:t xml:space="preserve">PRE14 </w:t>
      </w:r>
      <w:r>
        <w:rPr>
          <w:rStyle w:val="OperatorTok"/>
        </w:rPr>
        <w:t xml:space="preserve">+</w:t>
      </w:r>
      <w:r>
        <w:rPr>
          <w:rStyle w:val="StringTok"/>
        </w:rPr>
        <w:t xml:space="preserve"> </w:t>
      </w:r>
      <w:r>
        <w:rPr>
          <w:rStyle w:val="NormalTok"/>
        </w:rPr>
        <w:t xml:space="preserve">PRE9, </w:t>
      </w:r>
      <w:r>
        <w:rPr>
          <w:rStyle w:val="DataTypeTok"/>
        </w:rPr>
        <w:t xml:space="preserve">data =</w:t>
      </w:r>
      <w:r>
        <w:rPr>
          <w:rStyle w:val="NormalTok"/>
        </w:rPr>
        <w:t xml:space="preserve"> train, </w:t>
      </w:r>
      <w:r>
        <w:rPr>
          <w:rStyle w:val="DataTypeTok"/>
        </w:rPr>
        <w:t xml:space="preserve">family =</w:t>
      </w:r>
      <w:r>
        <w:rPr>
          <w:rStyle w:val="NormalTok"/>
        </w:rPr>
        <w:t xml:space="preserve"> binomial)</w:t>
      </w:r>
      <w:r>
        <w:br/>
      </w:r>
      <w:r>
        <w:br/>
      </w:r>
      <w:r>
        <w:rPr>
          <w:rStyle w:val="CommentTok"/>
        </w:rPr>
        <w:t xml:space="preserve">#Run the data through the model</w:t>
      </w:r>
      <w:r>
        <w:br/>
      </w:r>
      <w:r>
        <w:rPr>
          <w:rStyle w:val="NormalTok"/>
        </w:rPr>
        <w:t xml:space="preserve">res &lt;-</w:t>
      </w:r>
      <w:r>
        <w:rPr>
          <w:rStyle w:val="StringTok"/>
        </w:rPr>
        <w:t xml:space="preserve"> </w:t>
      </w:r>
      <w:r>
        <w:rPr>
          <w:rStyle w:val="KeywordTok"/>
        </w:rPr>
        <w:t xml:space="preserve">predict</w:t>
      </w:r>
      <w:r>
        <w:rPr>
          <w:rStyle w:val="NormalTok"/>
        </w:rPr>
        <w:t xml:space="preserve">(mod, 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res &lt;-</w:t>
      </w:r>
      <w:r>
        <w:rPr>
          <w:rStyle w:val="StringTok"/>
        </w:rPr>
        <w:t xml:space="preserve"> </w:t>
      </w:r>
      <w:r>
        <w:rPr>
          <w:rStyle w:val="KeywordTok"/>
        </w:rPr>
        <w:t xml:space="preserve">predict</w:t>
      </w:r>
      <w:r>
        <w:rPr>
          <w:rStyle w:val="NormalTok"/>
        </w:rPr>
        <w:t xml:space="preserve">(mod, train, </w:t>
      </w:r>
      <w:r>
        <w:rPr>
          <w:rStyle w:val="DataTyp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#Validate model with confusion matrix</w:t>
      </w:r>
      <w:r>
        <w:br/>
      </w:r>
      <w:r>
        <w:rPr>
          <w:rStyle w:val="NormalTok"/>
        </w:rPr>
        <w:t xml:space="preserve">confmatrix &lt;-</w:t>
      </w:r>
      <w:r>
        <w:rPr>
          <w:rStyle w:val="StringTok"/>
        </w:rPr>
        <w:t xml:space="preserve"> </w:t>
      </w:r>
      <w:r>
        <w:rPr>
          <w:rStyle w:val="KeywordTok"/>
        </w:rPr>
        <w:t xml:space="preserve">table</w:t>
      </w:r>
      <w:r>
        <w:rPr>
          <w:rStyle w:val="NormalTok"/>
        </w:rPr>
        <w:t xml:space="preserve">(</w:t>
      </w:r>
      <w:r>
        <w:rPr>
          <w:rStyle w:val="DataTypeTok"/>
        </w:rPr>
        <w:t xml:space="preserve">Actual_value =</w:t>
      </w:r>
      <w:r>
        <w:rPr>
          <w:rStyle w:val="NormalTok"/>
        </w:rPr>
        <w:t xml:space="preserve"> train</w:t>
      </w:r>
      <w:r>
        <w:rPr>
          <w:rStyle w:val="OperatorTok"/>
        </w:rPr>
        <w:t xml:space="preserve">$</w:t>
      </w:r>
      <w:r>
        <w:rPr>
          <w:rStyle w:val="NormalTok"/>
        </w:rPr>
        <w:t xml:space="preserve">Risk1Yr, </w:t>
      </w:r>
      <w:r>
        <w:rPr>
          <w:rStyle w:val="DataTypeTok"/>
        </w:rPr>
        <w:t xml:space="preserve">Predicted_value =</w:t>
      </w:r>
      <w:r>
        <w:rPr>
          <w:rStyle w:val="NormalTok"/>
        </w:rPr>
        <w:t xml:space="preserve"> res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confmatrix</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F   300    4</w:t>
      </w:r>
      <w:r>
        <w:br/>
      </w:r>
      <w:r>
        <w:rPr>
          <w:rStyle w:val="VerbatimChar"/>
        </w:rPr>
        <w:t xml:space="preserve">##            T    53    1</w:t>
      </w:r>
    </w:p>
    <w:p>
      <w:pPr>
        <w:pStyle w:val="SourceCode"/>
      </w:pPr>
      <w:r>
        <w:rPr>
          <w:rStyle w:val="CommentTok"/>
        </w:rPr>
        <w:t xml:space="preserve">#Calculate accuracy</w:t>
      </w:r>
      <w:r>
        <w:br/>
      </w:r>
      <w:r>
        <w:rPr>
          <w:rStyle w:val="NormalTok"/>
        </w:rPr>
        <w:t xml:space="preserve">accresult &lt;-</w:t>
      </w:r>
      <w:r>
        <w:rPr>
          <w:rStyle w:val="StringTok"/>
        </w:rPr>
        <w:t xml:space="preserve"> </w:t>
      </w:r>
      <w:r>
        <w:rPr>
          <w:rStyle w:val="KeywordTok"/>
        </w:rPr>
        <w:t xml:space="preserve">signif</w:t>
      </w:r>
      <w:r>
        <w:rPr>
          <w:rStyle w:val="NormalTok"/>
        </w:rPr>
        <w:t xml:space="preserve">((((confmatrix[[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confmatrix[[</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(confmatrix))</w:t>
      </w:r>
      <w:r>
        <w:rPr>
          <w:rStyle w:val="OperatorTok"/>
        </w:rPr>
        <w:t xml:space="preserve">*</w:t>
      </w:r>
      <w:r>
        <w:rPr>
          <w:rStyle w:val="DecValTok"/>
        </w:rPr>
        <w:t xml:space="preserve">100</w:t>
      </w:r>
      <w:r>
        <w:rPr>
          <w:rStyle w:val="NormalTok"/>
        </w:rPr>
        <w:t xml:space="preserve">), </w:t>
      </w:r>
      <w:r>
        <w:rPr>
          <w:rStyle w:val="DataTypeTok"/>
        </w:rPr>
        <w:t xml:space="preserve">digits=</w:t>
      </w:r>
      <w:r>
        <w:rPr>
          <w:rStyle w:val="DecValTok"/>
        </w:rPr>
        <w:t xml:space="preserve">5</w:t>
      </w:r>
      <w:r>
        <w:rPr>
          <w:rStyle w:val="NormalTok"/>
        </w:rPr>
        <w:t xml:space="preserve">)</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 = "</w:t>
      </w:r>
      <w:r>
        <w:rPr>
          <w:rStyle w:val="NormalTok"/>
        </w:rPr>
        <w:t xml:space="preserve">, accresult, </w:t>
      </w:r>
      <w:r>
        <w:rPr>
          <w:rStyle w:val="StringTok"/>
        </w:rPr>
        <w:t xml:space="preserve">"%"</w:t>
      </w:r>
      <w:r>
        <w:rPr>
          <w:rStyle w:val="NormalTok"/>
        </w:rPr>
        <w:t xml:space="preserve">))</w:t>
      </w:r>
    </w:p>
    <w:p>
      <w:pPr>
        <w:pStyle w:val="SourceCode"/>
      </w:pPr>
      <w:r>
        <w:rPr>
          <w:rStyle w:val="VerbatimChar"/>
        </w:rPr>
        <w:t xml:space="preserve">## [1] "Accuracy =  84.078 %"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7.1</dc:title>
  <dc:creator>Anna Harvey</dc:creator>
  <cp:keywords/>
  <dcterms:created xsi:type="dcterms:W3CDTF">2020-07-19T02:24:43Z</dcterms:created>
  <dcterms:modified xsi:type="dcterms:W3CDTF">2020-07-19T02:24:43Z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19, 2020</vt:lpwstr>
  </property>
  <property fmtid="{D5CDD505-2E9C-101B-9397-08002B2CF9AE}" pid="3" name="output">
    <vt:lpwstr/>
  </property>
</Properties>
</file>