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常用模型准确率</w:t>
      </w:r>
    </w:p>
    <w:tbl>
      <w:tblPr>
        <w:tblStyle w:val="6"/>
        <w:tblW w:w="9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34"/>
        <w:gridCol w:w="3031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3034" w:type="dxa"/>
            <w:shd w:val="clear" w:color="auto" w:fill="E7E6E6" w:themeFill="background2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3031" w:type="dxa"/>
            <w:shd w:val="clear" w:color="auto" w:fill="E7E6E6" w:themeFill="background2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2"/>
                <w:vertAlign w:val="baseline"/>
                <w:lang w:val="en-US" w:eastAsia="zh-CN"/>
              </w:rPr>
              <w:t>模型名称</w:t>
            </w:r>
          </w:p>
        </w:tc>
        <w:tc>
          <w:tcPr>
            <w:tcW w:w="3035" w:type="dxa"/>
            <w:shd w:val="clear" w:color="auto" w:fill="E7E6E6" w:themeFill="background2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2"/>
                <w:vertAlign w:val="baseline"/>
                <w:lang w:val="en-US" w:eastAsia="zh-CN"/>
              </w:rPr>
              <w:t>准确率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303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0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32"/>
                <w:lang w:val="en-US" w:eastAsia="zh-CN"/>
              </w:rPr>
              <w:t>KNN</w:t>
            </w:r>
          </w:p>
        </w:tc>
        <w:tc>
          <w:tcPr>
            <w:tcW w:w="303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32"/>
                <w:lang w:val="en-US" w:eastAsia="zh-CN"/>
              </w:rPr>
              <w:t>0.939873417721519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303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30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32"/>
                <w:lang w:val="en-US" w:eastAsia="zh-CN"/>
              </w:rPr>
              <w:t>贝叶斯</w:t>
            </w:r>
          </w:p>
        </w:tc>
        <w:tc>
          <w:tcPr>
            <w:tcW w:w="303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32"/>
                <w:lang w:val="en-US" w:eastAsia="zh-CN"/>
              </w:rPr>
              <w:t>0.7307692307692307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303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30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32"/>
                <w:lang w:val="en-US" w:eastAsia="zh-CN"/>
              </w:rPr>
              <w:t>支持向量机</w:t>
            </w:r>
          </w:p>
        </w:tc>
        <w:tc>
          <w:tcPr>
            <w:tcW w:w="303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32"/>
                <w:lang w:val="en-US" w:eastAsia="zh-CN"/>
              </w:rPr>
              <w:t>0.8390944498539435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303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30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32"/>
                <w:lang w:val="en-US" w:eastAsia="zh-CN"/>
              </w:rPr>
              <w:t>决策树</w:t>
            </w:r>
          </w:p>
        </w:tc>
        <w:tc>
          <w:tcPr>
            <w:tcW w:w="303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32"/>
                <w:lang w:val="en-US" w:eastAsia="zh-CN"/>
              </w:rPr>
              <w:t>0.9608081791626095</w:t>
            </w:r>
          </w:p>
        </w:tc>
      </w:tr>
    </w:tbl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故：选择决策树作为模型调参</w:t>
      </w:r>
    </w:p>
    <w:p>
      <w:pPr>
        <w:numPr>
          <w:numId w:val="0"/>
        </w:num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参数选择：max_depth 和 max_features</w:t>
      </w:r>
    </w:p>
    <w:p>
      <w:pPr>
        <w:numPr>
          <w:numId w:val="0"/>
        </w:numPr>
        <w:rPr>
          <w:rFonts w:hint="eastAsia"/>
          <w:b/>
          <w:bCs/>
          <w:sz w:val="28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064BC6"/>
    <w:multiLevelType w:val="singleLevel"/>
    <w:tmpl w:val="DC064B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35BEA"/>
    <w:rsid w:val="48535BE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ruji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2018-09-30T09:04:00Z</dcterms:created>
  <dc:creator>yanrujing</dc:creator>
  <cp:lastModifiedBy>yanrujing</cp:lastModifiedBy>
  <dcterms:modified xsi:type="dcterms:W3CDTF">2018-09-30T15:30:06Z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