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05C9E5" Type="http://schemas.openxmlformats.org/officeDocument/2006/relationships/officeDocument" Target="/word/document.xml" /><Relationship Id="coreR305C9E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tbl>
      <w:tblPr>
        <w:tblW w:w="0" w:type="auto"/>
        <w:tblInd w:w="0" w:type="dxa"/>
        <w:tblLayout w:type="fixed"/>
      </w:tblPr>
      <w:tblGrid/>
      <w:tr>
        <w:trPr>
          <w:trHeight w:hRule="atLeast" w:val="1275"/>
        </w:trPr>
        <w:tc>
          <w:tcPr>
            <w:tcW w:w="387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Style w:val="T1"/>
              <w:tblW w:w="0" w:type="auto"/>
              <w:tblInd w:w="0" w:type="dxa"/>
              <w:tblBorders>
                <w:top w:val="nil" w:sz="0" w:space="0" w:shadow="0" w:frame="0" w:color="000000"/>
                <w:left w:val="nil" w:sz="0" w:space="0" w:shadow="0" w:frame="0" w:color="000000"/>
                <w:bottom w:val="nil" w:sz="0" w:space="0" w:shadow="0" w:frame="0" w:color="000000"/>
                <w:right w:val="nil" w:sz="0" w:space="0" w:shadow="0" w:frame="0" w:color="000000"/>
                <w:insideH w:val="nil" w:sz="0" w:space="0" w:shadow="0" w:frame="0" w:color="000000"/>
                <w:insideV w:val="nil" w:sz="0" w:space="0" w:shadow="0" w:frame="0" w:color="000000"/>
              </w:tblBorders>
              <w:tblLayout w:type="fixed"/>
              <w:tblLook w:val="04A0"/>
            </w:tblPr>
            <w:tblGrid/>
            <w:tr>
              <w:trPr>
                <w:trHeight w:hRule="atLeast" w:val="915"/>
              </w:trPr>
              <w:tc>
                <w:tcPr>
                  <w:tcW w:w="103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auto" w:line="360" w:beforeAutospacing="0" w:afterAutospacing="0"/>
                  </w:pPr>
                  <w:r>
                    <w:rPr>
                      <w:rFonts w:ascii="Times New Roman" w:hAnsi="Times New Roman"/>
                      <w:lang w:val="en-US" w:bidi="en-US" w:eastAsia="en-US"/>
                    </w:rPr>
                    <w:t xml:space="preserve">  </w:t>
                  </w:r>
                  <w:r>
                    <w:drawing>
                      <wp:inline xmlns:wp="http://schemas.openxmlformats.org/drawingml/2006/wordprocessingDrawing">
                        <wp:extent cx="573405" cy="571500"/>
                        <wp:docPr id="1" name="Pict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xmlns:r="http://schemas.openxmlformats.org/officeDocument/2006/relationships" r:embed="Relimage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405" cy="571500"/>
                                </a:xfrm>
                                <a:prstGeom prst="rect"/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7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rPr>
                      <w:rFonts w:ascii="Times New Roman" w:hAnsi="Times New Roman"/>
                      <w:lang w:val="en-US" w:bidi="en-US" w:eastAsia="en-US"/>
                    </w:rPr>
                  </w:pPr>
                </w:p>
                <w:p>
                  <w:pPr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en-US" w:bidi="en-US" w:eastAsia="en-US"/>
                    </w:rPr>
                    <w:t>Bộ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Y tế</w:t>
                  </w:r>
                </w:p>
                <w:p>
                  <w:pPr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nl-NL" w:bidi="nl-NL" w:eastAsia="nl-NL"/>
                    </w:rPr>
                    <w:t>B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V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Đ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a khoa TƯ Cần Thơ</w:t>
                  </w:r>
                </w:p>
                <w:p>
                  <w:pPr>
                    <w:rPr>
                      <w:lang w:val="nl-NL" w:bidi="nl-NL" w:eastAsia="nl-NL"/>
                    </w:rPr>
                  </w:pPr>
                </w:p>
              </w:tc>
            </w:tr>
          </w:tbl>
          <w:p>
            <w:pPr>
              <w:spacing w:lineRule="auto" w:line="360" w:beforeAutospacing="0" w:afterAutospacing="0"/>
              <w:rPr>
                <w:rFonts w:ascii="Times New Roman" w:hAnsi="Times New Roman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P1"/>
              <w:keepNext w:val="1"/>
              <w:rPr>
                <w:lang w:val="nl-NL" w:bidi="nl-NL" w:eastAsia="nl-NL"/>
              </w:rPr>
            </w:pPr>
          </w:p>
        </w:tc>
        <w:tc>
          <w:tcPr>
            <w:tcW w:w="198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right" w:pos="10348" w:leader="dot"/>
              </w:tabs>
              <w:spacing w:lineRule="auto" w:line="300" w:beforeAutospacing="0" w:afterAutospacing="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tabs>
                <w:tab w:val="right" w:pos="10348" w:leader="dot"/>
              </w:tabs>
              <w:spacing w:lineRule="auto" w:line="300" w:beforeAutospacing="0" w:afterAutospacing="0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MS: 2</w:t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t>8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/BV-01</w:t>
            </w:r>
          </w:p>
          <w:p>
            <w:pPr>
              <w:spacing w:lineRule="auto" w:line="360" w:beforeAutospacing="0" w:afterAutospacing="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Mã YT .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lang w:val="nl-NL" w:bidi="nl-NL" w:eastAsia="nl-NL"/>
              </w:rPr>
              <w:instrText>EmrNo</w:instrText>
            </w:r>
            <w:r>
              <w:rPr>
                <w:rFonts w:ascii="Times New Roman" w:hAnsi="Times New Roman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lang w:val="nl-NL" w:bidi="nl-NL" w:eastAsia="nl-NL"/>
              </w:rPr>
              <w:instrText>PatientNo</w:instrText>
            </w:r>
            <w:r>
              <w:rPr>
                <w:rFonts w:ascii="Times New Roman" w:hAnsi="Times New Roman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end"/>
            </w:r>
          </w:p>
        </w:tc>
      </w:tr>
    </w:tbl>
    <w:p>
      <w:pPr>
        <w:tabs>
          <w:tab w:val="right" w:pos="10350" w:leader="dot"/>
        </w:tabs>
        <w:jc w:val="center"/>
        <w:rPr>
          <w:rFonts w:ascii="Times New Roman" w:hAnsi="Times New Roman"/>
          <w:b w:val="1"/>
          <w:sz w:val="32"/>
          <w:lang w:val="en-US" w:bidi="en-US" w:eastAsia="en-US"/>
        </w:rPr>
      </w:pPr>
      <w:r>
        <w:rPr>
          <w:rFonts w:ascii="Times New Roman" w:hAnsi="Times New Roman"/>
          <w:b w:val="1"/>
          <w:sz w:val="32"/>
          <w:lang w:val="en-US" w:bidi="en-US" w:eastAsia="en-US"/>
        </w:rPr>
        <w:t xml:space="preserve">PHIẾU XÉT NGHIỆM </w:t>
      </w:r>
      <w:r>
        <w:rPr>
          <w:rFonts w:ascii="Times New Roman" w:hAnsi="Times New Roman"/>
          <w:b w:val="1"/>
          <w:sz w:val="32"/>
          <w:lang w:val="nl-NL" w:bidi="nl-NL" w:eastAsia="nl-NL"/>
        </w:rPr>
        <w:t>HOÁ SINH MÁU</w:t>
      </w:r>
    </w:p>
    <w:p>
      <w:pPr>
        <w:tabs>
          <w:tab w:val="right" w:pos="10350" w:leader="dot"/>
        </w:tabs>
        <w:spacing w:lineRule="auto" w:line="300" w:beforeAutospacing="0" w:afterAutospacing="0"/>
        <w:jc w:val="center"/>
        <w:rPr>
          <w:rFonts w:ascii="Times New Roman" w:hAnsi="Times New Roman"/>
          <w:b w:val="1"/>
          <w:sz w:val="32"/>
          <w:lang w:val="en-US" w:bidi="en-US" w:eastAsia="en-US"/>
        </w:rPr>
      </w:pPr>
      <w:r>
        <w:rPr>
          <w:rFonts w:ascii="Times New Roman" w:hAnsi="Times New Roman"/>
          <w:sz w:val="24"/>
          <w:lang w:val="en-US" w:bidi="en-US" w:eastAsia="en-US"/>
        </w:rPr>
        <w:t xml:space="preserve">Tình trạng:   </w:t>
      </w:r>
      <w:r>
        <w:rPr>
          <w:rFonts w:ascii="Times New Roman" w:hAnsi="Times New Roman"/>
          <w:sz w:val="24"/>
          <w:lang w:val="nl-NL" w:bidi="nl-NL" w:eastAsia="nl-NL"/>
        </w:rPr>
        <w:t xml:space="preserve">Thường:     Cấp cứu: </w:t>
      </w:r>
    </w:p>
    <w:p>
      <w:pPr>
        <w:tabs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HYPERLINK "patient-info-api" \l "Chèn thông tin bệnh nhân" \o "Click vào đây để chèn thông tin bệnh nhân"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Style w:val="C2"/>
          <w:rFonts w:ascii="Times New Roman" w:hAnsi="Times New Roman"/>
          <w:lang w:val="nl-NL" w:bidi="nl-NL" w:eastAsia="nl-NL"/>
        </w:rPr>
        <w:t>Chèn thông tin bệnh nhân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                                                                                </w:t>
      </w:r>
    </w:p>
    <w:p>
      <w:pPr>
        <w:tabs>
          <w:tab w:val="left" w:pos="4680" w:leader="none"/>
        </w:tabs>
        <w:spacing w:lineRule="auto" w:line="360" w:beforeAutospacing="0" w:afterAutospacing="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Họ và tên </w:t>
      </w:r>
      <w:r>
        <w:rPr>
          <w:rFonts w:ascii="Times New Roman" w:hAnsi="Times New Roman"/>
          <w:i w:val="1"/>
          <w:lang w:val="nl-NL" w:bidi="nl-NL" w:eastAsia="nl-NL"/>
        </w:rPr>
        <w:t>:</w:t>
      </w:r>
      <w:r>
        <w:rPr>
          <w:rFonts w:ascii="Times New Roman" w:hAnsi="Times New Roman"/>
          <w:lang w:val="nl-NL" w:bidi="nl-NL" w:eastAsia="nl-NL"/>
        </w:rPr>
        <w:t xml:space="preserve">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PatientName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ab/>
        <w:t xml:space="preserve">Sinh ngày: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PatientBirthday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ab/>
        <w:tab/>
        <w:t xml:space="preserve"> Giới: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PatientGender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>«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    </w:t>
        <w:tab/>
      </w:r>
    </w:p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 CE" w:hAnsi="Times New Roman CE"/>
          <w:lang w:val="nl-NL" w:bidi="nl-NL" w:eastAsia="nl-NL"/>
        </w:rPr>
        <w:t>Đị</w:t>
      </w:r>
      <w:r>
        <w:rPr>
          <w:rFonts w:ascii="Times New Roman" w:hAnsi="Times New Roman"/>
          <w:lang w:val="nl-NL" w:bidi="nl-NL" w:eastAsia="nl-NL"/>
        </w:rPr>
        <w:t>a chỉ: Số nhà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sonha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>Thôn, phố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thonpho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Xã, ph</w:t>
      </w:r>
      <w:r>
        <w:rPr>
          <w:rFonts w:ascii="Times New Roman (Vietnamese)" w:hAnsi="Times New Roman (Vietnamese)"/>
          <w:lang w:val="nl-NL" w:bidi="nl-NL" w:eastAsia="nl-NL"/>
        </w:rPr>
        <w:t>ườ</w:t>
      </w:r>
      <w:r>
        <w:rPr>
          <w:rFonts w:ascii="Times New Roman" w:hAnsi="Times New Roman"/>
          <w:lang w:val="nl-NL" w:bidi="nl-NL" w:eastAsia="nl-NL"/>
        </w:rPr>
        <w:t>ng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xaphuong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 xml:space="preserve">Huyện (Q, Tx) 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quanhuyen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Tỉnh, thành phố .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tinhthanh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</w:p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 CE" w:hAnsi="Times New Roman CE"/>
          <w:lang w:val="nl-NL" w:bidi="nl-NL" w:eastAsia="nl-NL"/>
        </w:rPr>
        <w:t>Đố</w:t>
      </w:r>
      <w:r>
        <w:rPr>
          <w:rFonts w:ascii="Times New Roman" w:hAnsi="Times New Roman"/>
          <w:lang w:val="nl-NL" w:bidi="nl-NL" w:eastAsia="nl-NL"/>
        </w:rPr>
        <w:t>i t</w:t>
      </w:r>
      <w:r>
        <w:rPr>
          <w:rFonts w:ascii="Times New Roman (Vietnamese)" w:hAnsi="Times New Roman (Vietnamese)"/>
          <w:lang w:val="nl-NL" w:bidi="nl-NL" w:eastAsia="nl-NL"/>
        </w:rPr>
        <w:t>ượ</w:t>
      </w:r>
      <w:r>
        <w:rPr>
          <w:rFonts w:ascii="Times New Roman" w:hAnsi="Times New Roman"/>
          <w:lang w:val="nl-NL" w:bidi="nl-NL" w:eastAsia="nl-NL"/>
        </w:rPr>
        <w:t>ng</w:t>
      </w:r>
      <w:r>
        <w:rPr>
          <w:rFonts w:ascii="Times New Roman" w:hAnsi="Times New Roman"/>
          <w:sz w:val="20"/>
          <w:lang w:val="nl-NL" w:bidi="nl-NL" w:eastAsia="nl-NL"/>
        </w:rPr>
        <w:t xml:space="preserve">: </w:t>
      </w:r>
      <w:r>
        <w:rPr>
          <w:rFonts w:ascii="Times New Roman" w:hAnsi="Times New Roman"/>
          <w:sz w:val="20"/>
          <w:lang w:val="nl-NL" w:bidi="nl-NL" w:eastAsia="nl-NL"/>
        </w:rPr>
        <w:fldChar w:fldCharType="begin"/>
      </w:r>
      <w:r>
        <w:rPr>
          <w:rFonts w:ascii="Times New Roman" w:hAnsi="Times New Roman"/>
          <w:sz w:val="20"/>
          <w:lang w:val="nl-NL" w:bidi="nl-NL" w:eastAsia="nl-NL"/>
        </w:rPr>
        <w:instrText>doituong</w:instrText>
      </w:r>
      <w:r>
        <w:rPr>
          <w:rFonts w:ascii="Times New Roman" w:hAnsi="Times New Roman"/>
          <w:sz w:val="20"/>
          <w:lang w:val="nl-NL" w:bidi="nl-NL" w:eastAsia="nl-NL"/>
        </w:rPr>
        <w:fldChar w:fldCharType="separate"/>
      </w:r>
      <w:r>
        <w:rPr>
          <w:rFonts w:ascii="Times New Roman" w:hAnsi="Times New Roman"/>
          <w:sz w:val="20"/>
          <w:lang w:val="nl-NL" w:bidi="nl-NL" w:eastAsia="nl-NL"/>
        </w:rPr>
        <w:t xml:space="preserve">«  »</w:t>
      </w:r>
      <w:r>
        <w:rPr>
          <w:rFonts w:ascii="Times New Roman" w:hAnsi="Times New Roman"/>
          <w:sz w:val="20"/>
          <w:lang w:val="nl-NL" w:bidi="nl-NL" w:eastAsia="nl-NL"/>
        </w:rPr>
        <w:fldChar w:fldCharType="end"/>
      </w:r>
      <w:r>
        <w:rPr>
          <w:rFonts w:ascii="Times New Roman" w:hAnsi="Times New Roman"/>
          <w:sz w:val="20"/>
          <w:lang w:val="en-US" w:bidi="en-US" w:eastAsia="en-US"/>
        </w:rPr>
        <w:t xml:space="preserve">  </w:t>
      </w:r>
      <w:r>
        <w:rPr>
          <w:rFonts w:ascii="Times New Roman" w:hAnsi="Times New Roman"/>
          <w:lang w:val="nl-NL" w:bidi="nl-NL" w:eastAsia="nl-NL"/>
        </w:rPr>
        <w:t xml:space="preserve"> BHYT giá trị</w:t>
      </w:r>
      <w:r>
        <w:rPr>
          <w:rFonts w:ascii="Times New Roman" w:hAnsi="Times New Roman"/>
          <w:lang w:val="en-US" w:bidi="en-US" w:eastAsia="en-US"/>
        </w:rPr>
        <w:t xml:space="preserve">:  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tungaybhyt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</w:t>
      </w:r>
      <w:r>
        <w:rPr>
          <w:rFonts w:ascii="Times New Roman CE" w:hAnsi="Times New Roman CE"/>
          <w:lang w:val="nl-NL" w:bidi="nl-NL" w:eastAsia="nl-NL"/>
        </w:rPr>
        <w:t>đế</w:t>
      </w:r>
      <w:r>
        <w:rPr>
          <w:rFonts w:ascii="Times New Roman" w:hAnsi="Times New Roman"/>
          <w:lang w:val="nl-NL" w:bidi="nl-NL" w:eastAsia="nl-NL"/>
        </w:rPr>
        <w:t>n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denngaybhyt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Số thẻ BHYT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sobh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 CE" w:hAnsi="Times New Roman CE"/>
          <w:lang w:val="nl-NL" w:bidi="nl-NL" w:eastAsia="nl-NL"/>
        </w:rPr>
        <w:t>Đ</w:t>
      </w:r>
      <w:r>
        <w:rPr>
          <w:rFonts w:ascii="Times New Roman" w:hAnsi="Times New Roman"/>
          <w:lang w:val="nl-NL" w:bidi="nl-NL" w:eastAsia="nl-NL"/>
        </w:rPr>
        <w:t>iện thoại số</w:t>
      </w:r>
      <w:r>
        <w:rPr>
          <w:rFonts w:ascii="Times New Roman" w:hAnsi="Times New Roman"/>
          <w:lang w:val="en-US" w:bidi="en-US" w:eastAsia="en-US"/>
        </w:rPr>
        <w:t>: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sodienthoainguoithan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Khoa: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khoa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nl-NL" w:bidi="nl-NL" w:eastAsia="nl-NL"/>
        </w:rPr>
        <w:t xml:space="preserve">Buồng: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buong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nl-NL" w:bidi="nl-NL" w:eastAsia="nl-NL"/>
        </w:rPr>
        <w:t>Giường: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giuong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" w:hAnsi="Times New Roman"/>
          <w:lang w:val="en-US" w:bidi="en-US" w:eastAsia="en-US"/>
        </w:rPr>
        <w:t>Chẩn đoán: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HYPERLINK "LayICD10" \l "Lấy ICD10"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Style w:val="C2"/>
          <w:rFonts w:ascii="Times New Roman" w:hAnsi="Times New Roman"/>
          <w:lang w:val="en-US" w:bidi="en-US" w:eastAsia="en-US"/>
        </w:rPr>
        <w:t>Lấy ICD10</w:t>
      </w:r>
      <w:r>
        <w:rPr>
          <w:rFonts w:ascii="Times New Roman" w:hAnsi="Times New Roman"/>
          <w:lang w:val="en-US" w:bidi="en-US" w:eastAsia="en-US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240" w:beforeAutospacing="0" w:afterAutospacing="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" w:hAnsi="Times New Roman"/>
          <w:lang w:val="en-US" w:bidi="en-US" w:eastAsia="en-US"/>
        </w:rPr>
        <w:t>Ghi chú:</w:t>
      </w:r>
    </w:p>
    <w:tbl>
      <w:tblPr>
        <w:tblW w:w="0" w:type="auto"/>
        <w:tblInd w:w="-318" w:type="dxa"/>
        <w:tblBorders>
          <w:top w:val="single" w:sz="6" w:space="0" w:shadow="0" w:frame="0" w:color="000000"/>
          <w:left w:val="single" w:sz="6" w:space="0" w:shadow="0" w:frame="0" w:color="000000"/>
          <w:bottom w:val="single" w:sz="6" w:space="0" w:shadow="0" w:frame="0" w:color="000000"/>
          <w:right w:val="single" w:sz="6" w:space="0" w:shadow="0" w:frame="0" w:color="000000"/>
          <w:insideH w:val="single" w:sz="6" w:space="0" w:shadow="0" w:frame="0" w:color="000000"/>
          <w:insideV w:val="single" w:sz="6" w:space="0" w:shadow="0" w:frame="0" w:color="000000"/>
        </w:tblBorders>
        <w:tblLayout w:type="fixed"/>
        <w:tblCellMar>
          <w:top w:w="0" w:type="dxa"/>
          <w:bottom w:w="0" w:type="dxa"/>
        </w:tblCellMar>
      </w:tblPr>
      <w:tblGrid/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 xml:space="preserve">Tên </w:t>
            </w:r>
          </w:p>
          <w:p>
            <w:pPr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xét nghiệm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Trị số</w:t>
            </w:r>
          </w:p>
          <w:p>
            <w:pPr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bình thường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Kết quả</w:t>
            </w: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 xml:space="preserve">Tên </w:t>
            </w:r>
          </w:p>
          <w:p>
            <w:pPr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xét nghiệm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Trị số</w:t>
            </w:r>
          </w:p>
          <w:p>
            <w:pPr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 xml:space="preserve">  bình thường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Kết quả</w:t>
            </w: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Urê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2,5-7,5 mmol/L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Sắt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Nam: 11-27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109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m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mol/L</w:t>
            </w:r>
          </w:p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Nữ   :  7-26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109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m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mol/L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Glucose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3,9- 6,4 mmol/L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Magiê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0,8- 1,00 mmol/L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Creatinin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Nam: 62- 120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109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m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mol/L</w:t>
            </w:r>
          </w:p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Nữ   : 53- 100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109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m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AST (GOT)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163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£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37 U/L- 37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0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C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Acid Uric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Nam:180- 420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109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m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mol/L</w:t>
            </w:r>
          </w:p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Nữ   : 150- 360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109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m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ALT (GPT)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163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£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40 U/L- 37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0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C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BilirubinT.P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163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£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17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109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m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Amylase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BilirubinT.T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163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£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4,3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109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m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CK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Nam: 24-190U/L- 37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0</w:t>
            </w:r>
          </w:p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Nữ: 24- 167 U/L- 37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0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BilirubinG.T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163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£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12,7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109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m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CK-MB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163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£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24 U/L- 37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0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ProteinT.P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65- 82 g/L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LDH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230- 460 U/L- 37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0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Albumin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35- 50 g/L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GGT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Nam: 11- 50 U/L- 37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0</w:t>
            </w:r>
          </w:p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Nữ   : 7- 32 U/L- 37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0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Globulin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24- 38 g/L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Cholinesterase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5300- 12900 U/L- 37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0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Tỷ lệ A/G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1,3-1,8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Phosphatase </w:t>
            </w:r>
          </w:p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kiềm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Fibrinogen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2- 4 g/L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4137" w:type="dxa"/>
            <w:gridSpan w:val="2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Các xét nghiệm khí máu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Cholesterol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3,9- 5,2 mmol/L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pH động mạch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7,37- 7,45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Triglycerid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0,46- 1,88 mmol/L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pCO</w:t>
            </w:r>
            <w:r>
              <w:rPr>
                <w:rFonts w:ascii="Times New Roman" w:hAnsi="Times New Roman"/>
                <w:sz w:val="24"/>
                <w:vertAlign w:val="subscript"/>
                <w:lang w:val="nl-NL" w:bidi="nl-NL" w:eastAsia="nl-NL"/>
              </w:rPr>
              <w:t>2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Nam: 35- 46 mmHg</w:t>
            </w:r>
          </w:p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Nữ   : 32- 43 mmHg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HDL- cho.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179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³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0,9 mmol/L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pO</w:t>
            </w:r>
            <w:r>
              <w:rPr>
                <w:rFonts w:ascii="Times New Roman" w:hAnsi="Times New Roman"/>
                <w:sz w:val="24"/>
                <w:vertAlign w:val="subscript"/>
                <w:lang w:val="nl-NL" w:bidi="nl-NL" w:eastAsia="nl-NL"/>
              </w:rPr>
              <w:t>2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động mạch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71- 104 mmHg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LDL- cho.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163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£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3,4 mmol/L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HCO</w:t>
            </w:r>
            <w:r>
              <w:rPr>
                <w:rFonts w:ascii="Times New Roman" w:hAnsi="Times New Roman"/>
                <w:sz w:val="24"/>
                <w:vertAlign w:val="subscript"/>
                <w:lang w:val="nl-NL" w:bidi="nl-NL" w:eastAsia="nl-NL"/>
              </w:rPr>
              <w:t xml:space="preserve">3 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chuẩn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21- 26 mmol/L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Na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+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135- 145 mmol/L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Kiềm dư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-2 đến +3 mmol/L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K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+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3,5- 5 mmol/L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4137" w:type="dxa"/>
            <w:gridSpan w:val="2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Các xét nghiệm khác</w:t>
            </w: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Cl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-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98- 106 mmol/L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Calci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2,15- 2,6 mmol/L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Calci ion hoá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1,17- 1,29 mmol/L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Phospho</w:t>
            </w:r>
          </w:p>
        </w:tc>
        <w:tc>
          <w:tcPr>
            <w:tcW w:w="2552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TE: 1,3- 2,2 mmol/L</w:t>
            </w:r>
          </w:p>
          <w:p>
            <w:pPr>
              <w:spacing w:lineRule="auto" w:line="240" w:beforeAutospacing="0" w:afterAutospacing="0"/>
              <w:jc w:val="right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NL: 0,9- 1,5 mmol/L</w:t>
            </w:r>
          </w:p>
        </w:tc>
        <w:tc>
          <w:tcPr>
            <w:tcW w:w="1108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727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</w:t>
            </w:r>
          </w:p>
        </w:tc>
        <w:tc>
          <w:tcPr>
            <w:tcW w:w="2410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134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nil" w:color="auto" w:fill="auto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</w:tbl>
    <w:p>
      <w:pPr>
        <w:tabs>
          <w:tab w:val="right" w:pos="10348" w:leader="dot"/>
          <w:tab w:val="right" w:pos="10710" w:leader="dot"/>
        </w:tabs>
        <w:spacing w:lineRule="auto" w:line="240" w:beforeAutospacing="0" w:afterAutospacing="0"/>
        <w:jc w:val="both"/>
        <w:rPr>
          <w:rFonts w:ascii="Times New Roman" w:hAnsi="Times New Roman"/>
          <w:sz w:val="24"/>
          <w:lang w:val="nl-NL" w:bidi="nl-NL" w:eastAsia="nl-NL"/>
        </w:rPr>
      </w:pPr>
    </w:p>
    <w:p>
      <w:pPr>
        <w:tabs>
          <w:tab w:val="center" w:pos="1620" w:leader="none"/>
          <w:tab w:val="center" w:pos="4950" w:leader="none"/>
          <w:tab w:val="center" w:pos="8550" w:leader="none"/>
          <w:tab w:val="right" w:pos="10348" w:leader="dot"/>
        </w:tabs>
        <w:spacing w:lineRule="auto" w:line="240" w:beforeAutospacing="0" w:afterAutospacing="0"/>
        <w:rPr>
          <w:rFonts w:ascii="Times New Roman" w:hAnsi="Times New Roman"/>
          <w:i w:val="1"/>
          <w:sz w:val="24"/>
          <w:lang w:val="nl-NL" w:bidi="nl-NL" w:eastAsia="nl-NL"/>
        </w:rPr>
      </w:pPr>
      <w:r>
        <w:rPr>
          <w:rFonts w:ascii="Times New Roman" w:hAnsi="Times New Roman"/>
          <w:i w:val="1"/>
          <w:sz w:val="24"/>
          <w:lang w:val="nl-NL" w:bidi="nl-NL" w:eastAsia="nl-NL"/>
        </w:rPr>
        <w:t>Giờ......</w:t>
        <w:tab/>
        <w:t>Ngày ..... tháng ..... năm .......</w:t>
        <w:tab/>
        <w:t xml:space="preserve">                               ........ Giờ ...... Ngày ..... tháng ...... năm ......</w:t>
      </w:r>
    </w:p>
    <w:p>
      <w:pPr>
        <w:pStyle w:val="P2"/>
        <w:tabs>
          <w:tab w:val="center" w:pos="1620" w:leader="none"/>
          <w:tab w:val="center" w:pos="4950" w:leader="none"/>
          <w:tab w:val="center" w:pos="8550" w:leader="none"/>
          <w:tab w:val="right" w:pos="10348" w:leader="dot"/>
        </w:tabs>
        <w:spacing w:lineRule="auto" w:line="2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  <w:t>BÁC SĨ ĐIỀU TRỊ</w:t>
        <w:tab/>
        <w:tab/>
        <w:t>TRƯỞNG KHOA XÉT NGHIỆM</w:t>
      </w:r>
    </w:p>
    <w:p>
      <w:pPr>
        <w:tabs>
          <w:tab w:val="center" w:pos="1620" w:leader="none"/>
          <w:tab w:val="center" w:pos="4950" w:leader="none"/>
          <w:tab w:val="center" w:pos="8550" w:leader="none"/>
          <w:tab w:val="right" w:pos="10348" w:leader="dot"/>
        </w:tabs>
        <w:spacing w:lineRule="auto" w:line="240" w:beforeAutospacing="0" w:afterAutospacing="0"/>
        <w:rPr>
          <w:rFonts w:ascii="Times New Roman" w:hAnsi="Times New Roman"/>
          <w:sz w:val="60"/>
          <w:lang w:val="nl-NL" w:bidi="nl-NL" w:eastAsia="nl-NL"/>
        </w:rPr>
      </w:pPr>
    </w:p>
    <w:p>
      <w:pPr>
        <w:tabs>
          <w:tab w:val="center" w:pos="1620" w:leader="none"/>
          <w:tab w:val="center" w:pos="4950" w:leader="none"/>
          <w:tab w:val="center" w:pos="8550" w:leader="none"/>
          <w:tab w:val="right" w:pos="10348" w:leader="dot"/>
        </w:tabs>
        <w:spacing w:lineRule="auto" w:line="240" w:beforeAutospacing="0" w:afterAutospacing="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>Họ tên ..............................................</w:t>
        <w:tab/>
        <w:tab/>
        <w:t>Họ tên ...............................................</w:t>
      </w:r>
    </w:p>
    <w:p/>
    <w:sectPr>
      <w:type w:val="nextPage"/>
      <w:pgMar w:left="1700" w:right="850" w:top="473" w:bottom="39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/>
        <w:sz w:val="22"/>
        <w:u w:val="none"/>
        <w:highlight w:val="auto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jc w:val="center"/>
      <w:outlineLvl w:val="0"/>
    </w:pPr>
    <w:rPr>
      <w:rFonts w:ascii=".VnTimeH" w:hAnsi=".VnTimeH"/>
      <w:b w:val="1"/>
      <w:sz w:val="36"/>
    </w:rPr>
  </w:style>
  <w:style w:type="paragraph" w:styleId="P2">
    <w:name w:val="heading 2"/>
    <w:basedOn w:val="P0"/>
    <w:next w:val="P0"/>
    <w:pPr>
      <w:keepNext w:val="1"/>
      <w:outlineLvl w:val="1"/>
    </w:pPr>
    <w:rPr>
      <w:rFonts w:ascii=".VnTimeH" w:hAnsi=".VnTimeH"/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AUGUST\MyPC</dc:creator>
  <dcterms:created xsi:type="dcterms:W3CDTF">2017-12-04T14:10:11Z</dcterms:created>
  <cp:lastModifiedBy>AUGUST\MyPC</cp:lastModifiedBy>
  <dcterms:modified xsi:type="dcterms:W3CDTF">2017-12-04T14:18:30Z</dcterms:modified>
  <cp:revision>6</cp:revision>
</cp:coreProperties>
</file>