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F936EB" w:rsidRPr="00F936EB" w:rsidTr="00B311D8">
        <w:tc>
          <w:tcPr>
            <w:tcW w:w="4253" w:type="dxa"/>
          </w:tcPr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F936EB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936EB" w:rsidRPr="00F936EB" w:rsidRDefault="00F936EB" w:rsidP="00F936E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6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F936EB">
              <w:rPr>
                <w:rFonts w:ascii="Times New Roman" w:hAnsi="Times New Roman"/>
                <w:sz w:val="26"/>
                <w:szCs w:val="26"/>
              </w:rPr>
              <w:t>Số: {SoHoSo}/{NamRaThongBao}/TB-TA</w:t>
            </w:r>
          </w:p>
        </w:tc>
        <w:tc>
          <w:tcPr>
            <w:tcW w:w="5953" w:type="dxa"/>
          </w:tcPr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F936EB">
              <w:rPr>
                <w:rFonts w:ascii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F936EB" w:rsidRPr="00F936EB" w:rsidRDefault="00F936EB" w:rsidP="00F936EB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F936EB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F936EB" w:rsidRPr="00F936EB" w:rsidRDefault="00F936EB" w:rsidP="00F936E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6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F936EB" w:rsidRPr="00F936EB" w:rsidRDefault="00F936EB" w:rsidP="00F936E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F936EB">
              <w:rPr>
                <w:rFonts w:ascii="Times New Roman" w:hAnsi="Times New Roman"/>
                <w:szCs w:val="28"/>
              </w:rPr>
              <w:t xml:space="preserve">     </w:t>
            </w:r>
            <w:r w:rsidRPr="00F936EB">
              <w:rPr>
                <w:rFonts w:ascii="Times New Roman" w:hAnsi="Times New Roman"/>
                <w:i/>
                <w:szCs w:val="28"/>
              </w:rPr>
              <w:t>{TinhThanh}, {NgayRaThongBao}</w:t>
            </w:r>
          </w:p>
        </w:tc>
      </w:tr>
    </w:tbl>
    <w:p w:rsidR="00B12E1A" w:rsidRPr="007E768C" w:rsidRDefault="00B12E1A" w:rsidP="00B12E1A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1527B7" w:rsidRPr="005C4199" w:rsidRDefault="001527B7" w:rsidP="001527B7">
      <w:pPr>
        <w:widowControl w:val="0"/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b/>
          <w:szCs w:val="28"/>
        </w:rPr>
        <w:t>THÔNG BÁO</w:t>
      </w:r>
    </w:p>
    <w:p w:rsidR="001527B7" w:rsidRDefault="001527B7" w:rsidP="001527B7">
      <w:pPr>
        <w:widowControl w:val="0"/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b/>
          <w:szCs w:val="28"/>
        </w:rPr>
        <w:t>NỘP</w:t>
      </w:r>
      <w:r>
        <w:rPr>
          <w:rFonts w:ascii="Times New Roman" w:hAnsi="Times New Roman"/>
          <w:b/>
          <w:szCs w:val="28"/>
        </w:rPr>
        <w:t xml:space="preserve"> TẠM ỨNG</w:t>
      </w:r>
      <w:r w:rsidRPr="005C4199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 xml:space="preserve">LỆ PHÍ YÊU CẦU GIẢI QUYẾT </w:t>
      </w:r>
    </w:p>
    <w:p w:rsidR="00B12E1A" w:rsidRPr="005C4199" w:rsidRDefault="001527B7" w:rsidP="001527B7">
      <w:pPr>
        <w:widowControl w:val="0"/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VIỆC HÔN NHÂN VÀ GIA ĐÌNH</w:t>
      </w:r>
    </w:p>
    <w:p w:rsidR="00B12E1A" w:rsidRPr="005C4199" w:rsidRDefault="00B12E1A" w:rsidP="00B12E1A">
      <w:pPr>
        <w:widowControl w:val="0"/>
        <w:jc w:val="center"/>
        <w:rPr>
          <w:rFonts w:ascii="Times New Roman" w:hAnsi="Times New Roman"/>
          <w:b/>
          <w:szCs w:val="28"/>
        </w:rPr>
      </w:pPr>
      <w:r w:rsidRPr="005C4199">
        <w:rPr>
          <w:rFonts w:ascii="Times New Roman" w:hAnsi="Times New Roman"/>
          <w:szCs w:val="28"/>
        </w:rPr>
        <w:tab/>
      </w:r>
    </w:p>
    <w:p w:rsidR="005503F3" w:rsidRPr="0098291A" w:rsidRDefault="005503F3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98291A">
        <w:rPr>
          <w:rFonts w:ascii="Times New Roman" w:hAnsi="Times New Roman"/>
          <w:szCs w:val="28"/>
        </w:rPr>
        <w:t>Kính gửi:</w:t>
      </w:r>
      <w:r>
        <w:rPr>
          <w:rFonts w:ascii="Times New Roman" w:hAnsi="Times New Roman"/>
          <w:szCs w:val="28"/>
        </w:rPr>
        <w:t xml:space="preserve"> </w:t>
      </w:r>
      <w:r w:rsidRPr="00F456A8">
        <w:rPr>
          <w:rFonts w:ascii="Times New Roman" w:hAnsi="Times New Roman"/>
          <w:szCs w:val="28"/>
        </w:rPr>
        <w:t>{NguoiDuNop}.</w:t>
      </w:r>
    </w:p>
    <w:p w:rsidR="00CB567A" w:rsidRPr="005C4199" w:rsidRDefault="005503F3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98291A">
        <w:rPr>
          <w:rFonts w:ascii="Times New Roman" w:hAnsi="Times New Roman"/>
          <w:szCs w:val="28"/>
        </w:rPr>
        <w:t xml:space="preserve">Địa chỉ: </w:t>
      </w:r>
      <w:r w:rsidRPr="00F456A8">
        <w:rPr>
          <w:rFonts w:ascii="Times New Roman" w:hAnsi="Times New Roman"/>
          <w:szCs w:val="28"/>
        </w:rPr>
        <w:t>{DiaChiNguoiDuDop}.</w:t>
      </w:r>
    </w:p>
    <w:p w:rsidR="00B12E1A" w:rsidRPr="005C4199" w:rsidRDefault="001527B7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Sau khi xem xét đơn yêu cầu</w:t>
      </w:r>
      <w:r>
        <w:rPr>
          <w:rFonts w:ascii="Times New Roman" w:hAnsi="Times New Roman"/>
          <w:szCs w:val="28"/>
        </w:rPr>
        <w:t xml:space="preserve"> giải quyết việc hôn nhân và gia đình</w:t>
      </w:r>
      <w:r w:rsidRPr="005C419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cùng</w:t>
      </w:r>
      <w:r w:rsidRPr="005C4199">
        <w:rPr>
          <w:rFonts w:ascii="Times New Roman" w:hAnsi="Times New Roman"/>
          <w:szCs w:val="28"/>
        </w:rPr>
        <w:t xml:space="preserve"> các tài liệu, chứng cứ kèm theo</w:t>
      </w:r>
      <w:r w:rsidR="00B12E1A" w:rsidRPr="005C4199">
        <w:rPr>
          <w:rFonts w:ascii="Times New Roman" w:hAnsi="Times New Roman"/>
          <w:szCs w:val="28"/>
        </w:rPr>
        <w:t>;</w:t>
      </w:r>
    </w:p>
    <w:p w:rsidR="00B12E1A" w:rsidRPr="005C4199" w:rsidRDefault="00F567F4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Xét thấy</w:t>
      </w:r>
      <w:r w:rsidR="00B12E1A" w:rsidRPr="005C4199">
        <w:rPr>
          <w:rFonts w:ascii="Times New Roman" w:hAnsi="Times New Roman"/>
          <w:szCs w:val="28"/>
        </w:rPr>
        <w:t xml:space="preserve"> việc</w:t>
      </w:r>
      <w:r>
        <w:rPr>
          <w:rFonts w:ascii="Times New Roman" w:hAnsi="Times New Roman"/>
          <w:szCs w:val="28"/>
        </w:rPr>
        <w:t xml:space="preserve"> dân sự</w:t>
      </w:r>
      <w:r w:rsidR="00B12E1A" w:rsidRPr="005C4199">
        <w:rPr>
          <w:rFonts w:ascii="Times New Roman" w:hAnsi="Times New Roman"/>
          <w:szCs w:val="28"/>
        </w:rPr>
        <w:t xml:space="preserve"> theo đơn yêu cầu của người yêu cầu thuộc thẩm quyền giải quyết của Toà án nhân dân</w:t>
      </w:r>
      <w:r w:rsidR="005503F3">
        <w:rPr>
          <w:rFonts w:ascii="Times New Roman" w:hAnsi="Times New Roman"/>
          <w:szCs w:val="28"/>
        </w:rPr>
        <w:t xml:space="preserve"> {TenToaAn}</w:t>
      </w:r>
      <w:r w:rsidR="00B12E1A" w:rsidRPr="005C4199">
        <w:rPr>
          <w:rFonts w:ascii="Times New Roman" w:hAnsi="Times New Roman"/>
          <w:szCs w:val="28"/>
        </w:rPr>
        <w:t xml:space="preserve"> và người yêu cầu thuộc trường hợp phải nộp</w:t>
      </w:r>
      <w:r w:rsidR="009C428D">
        <w:rPr>
          <w:rFonts w:ascii="Times New Roman" w:hAnsi="Times New Roman"/>
          <w:szCs w:val="28"/>
        </w:rPr>
        <w:t xml:space="preserve"> tạm ứng</w:t>
      </w:r>
      <w:r w:rsidR="00B12E1A" w:rsidRPr="005C4199">
        <w:rPr>
          <w:rFonts w:ascii="Times New Roman" w:hAnsi="Times New Roman"/>
          <w:szCs w:val="28"/>
        </w:rPr>
        <w:t xml:space="preserve"> lệ phí </w:t>
      </w:r>
      <w:r>
        <w:rPr>
          <w:rFonts w:ascii="Times New Roman" w:hAnsi="Times New Roman"/>
          <w:szCs w:val="28"/>
        </w:rPr>
        <w:t xml:space="preserve">yêu cầu giải quyết việc dân sự </w:t>
      </w:r>
      <w:r w:rsidR="00B12E1A" w:rsidRPr="005C4199">
        <w:rPr>
          <w:rFonts w:ascii="Times New Roman" w:hAnsi="Times New Roman"/>
          <w:szCs w:val="28"/>
        </w:rPr>
        <w:t xml:space="preserve">theo quy định của pháp luật. 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Căn cứ Điều 14</w:t>
      </w:r>
      <w:r w:rsidR="00F567F4">
        <w:rPr>
          <w:rFonts w:ascii="Times New Roman" w:hAnsi="Times New Roman"/>
          <w:szCs w:val="28"/>
        </w:rPr>
        <w:t>9</w:t>
      </w:r>
      <w:r w:rsidRPr="005C4199">
        <w:rPr>
          <w:rFonts w:ascii="Times New Roman" w:hAnsi="Times New Roman"/>
          <w:szCs w:val="28"/>
        </w:rPr>
        <w:t xml:space="preserve"> và khoản 4 Điều 363 của Bộ luật tố tụng dân sự;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  <w:vertAlign w:val="superscript"/>
        </w:rPr>
      </w:pPr>
      <w:r w:rsidRPr="005C4199">
        <w:rPr>
          <w:rFonts w:ascii="Times New Roman" w:hAnsi="Times New Roman"/>
          <w:szCs w:val="28"/>
        </w:rPr>
        <w:t>Tòa án nhân dân</w:t>
      </w:r>
      <w:r w:rsidR="00CB567A" w:rsidRPr="005C4199">
        <w:rPr>
          <w:rFonts w:ascii="Times New Roman" w:hAnsi="Times New Roman"/>
          <w:szCs w:val="28"/>
        </w:rPr>
        <w:t xml:space="preserve"> </w:t>
      </w:r>
      <w:r w:rsidR="005503F3">
        <w:rPr>
          <w:rFonts w:ascii="Times New Roman" w:hAnsi="Times New Roman"/>
          <w:szCs w:val="28"/>
        </w:rPr>
        <w:t xml:space="preserve">{TenToaAn} </w:t>
      </w:r>
      <w:r w:rsidRPr="005C4199">
        <w:rPr>
          <w:rFonts w:ascii="Times New Roman" w:hAnsi="Times New Roman"/>
          <w:szCs w:val="28"/>
        </w:rPr>
        <w:t>thông báo cho:</w:t>
      </w:r>
      <w:r w:rsidRPr="005C4199">
        <w:rPr>
          <w:rFonts w:ascii="Times New Roman" w:hAnsi="Times New Roman"/>
          <w:szCs w:val="28"/>
          <w:vertAlign w:val="superscript"/>
        </w:rPr>
        <w:t xml:space="preserve"> </w:t>
      </w:r>
      <w:r w:rsidR="005503F3" w:rsidRPr="001431A7">
        <w:rPr>
          <w:rFonts w:ascii="Times New Roman" w:hAnsi="Times New Roman"/>
          <w:szCs w:val="28"/>
        </w:rPr>
        <w:t>{NguoiDuNop}</w:t>
      </w:r>
      <w:r w:rsidR="005503F3">
        <w:rPr>
          <w:rFonts w:ascii="Times New Roman" w:hAnsi="Times New Roman"/>
          <w:szCs w:val="28"/>
        </w:rPr>
        <w:t xml:space="preserve"> </w:t>
      </w:r>
      <w:r w:rsidRPr="005C4199">
        <w:rPr>
          <w:rFonts w:ascii="Times New Roman" w:hAnsi="Times New Roman"/>
          <w:szCs w:val="28"/>
        </w:rPr>
        <w:t>biết.</w:t>
      </w:r>
    </w:p>
    <w:p w:rsidR="00B12E1A" w:rsidRPr="005C4199" w:rsidRDefault="00B12E1A" w:rsidP="00DA0435">
      <w:pPr>
        <w:widowControl w:val="0"/>
        <w:spacing w:before="0" w:after="12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>Trong thời hạn 05 ngày, kể từ ngày nhận được thông báo này phải đến trụ sở</w:t>
      </w:r>
      <w:r w:rsidR="009355EA" w:rsidRPr="005C4199">
        <w:rPr>
          <w:rFonts w:ascii="Times New Roman" w:hAnsi="Times New Roman"/>
          <w:szCs w:val="28"/>
        </w:rPr>
        <w:t xml:space="preserve"> </w:t>
      </w:r>
      <w:r w:rsidR="005503F3" w:rsidRPr="00B71F8E">
        <w:rPr>
          <w:rFonts w:ascii="Times New Roman" w:hAnsi="Times New Roman"/>
          <w:szCs w:val="28"/>
        </w:rPr>
        <w:t>{CoQuanThiHanhAnThu}</w:t>
      </w:r>
      <w:r w:rsidR="005503F3" w:rsidRPr="0098291A">
        <w:rPr>
          <w:rFonts w:ascii="Times New Roman" w:hAnsi="Times New Roman"/>
          <w:szCs w:val="28"/>
        </w:rPr>
        <w:t>, đị</w:t>
      </w:r>
      <w:r w:rsidR="005503F3">
        <w:rPr>
          <w:rFonts w:ascii="Times New Roman" w:hAnsi="Times New Roman"/>
          <w:szCs w:val="28"/>
        </w:rPr>
        <w:t>a c</w:t>
      </w:r>
      <w:r w:rsidR="005503F3" w:rsidRPr="0098291A">
        <w:rPr>
          <w:rFonts w:ascii="Times New Roman" w:hAnsi="Times New Roman"/>
          <w:szCs w:val="28"/>
        </w:rPr>
        <w:t>hỉ</w:t>
      </w:r>
      <w:r w:rsidR="005503F3">
        <w:rPr>
          <w:rFonts w:ascii="Times New Roman" w:hAnsi="Times New Roman"/>
          <w:szCs w:val="28"/>
        </w:rPr>
        <w:t>:</w:t>
      </w:r>
      <w:r w:rsidR="005503F3" w:rsidRPr="00B71F8E">
        <w:t xml:space="preserve"> </w:t>
      </w:r>
      <w:r w:rsidR="005503F3">
        <w:rPr>
          <w:rFonts w:ascii="Times New Roman" w:hAnsi="Times New Roman"/>
          <w:szCs w:val="28"/>
        </w:rPr>
        <w:t>{DiaChiCoQuanThiHanhAnThu}</w:t>
      </w:r>
      <w:r w:rsidR="00980182" w:rsidRPr="005C4199">
        <w:rPr>
          <w:rFonts w:ascii="Times New Roman" w:hAnsi="Times New Roman"/>
          <w:szCs w:val="28"/>
        </w:rPr>
        <w:t xml:space="preserve"> </w:t>
      </w:r>
      <w:r w:rsidRPr="005C4199">
        <w:rPr>
          <w:rFonts w:ascii="Times New Roman" w:hAnsi="Times New Roman"/>
          <w:szCs w:val="28"/>
        </w:rPr>
        <w:t>để nộp</w:t>
      </w:r>
      <w:r w:rsidR="009C428D">
        <w:rPr>
          <w:rFonts w:ascii="Times New Roman" w:hAnsi="Times New Roman"/>
          <w:szCs w:val="28"/>
        </w:rPr>
        <w:t xml:space="preserve"> tạm ứng</w:t>
      </w:r>
      <w:r w:rsidRPr="005C4199">
        <w:rPr>
          <w:rFonts w:ascii="Times New Roman" w:hAnsi="Times New Roman"/>
          <w:szCs w:val="28"/>
        </w:rPr>
        <w:t xml:space="preserve"> </w:t>
      </w:r>
      <w:r w:rsidR="005F126A" w:rsidRPr="005C4199">
        <w:rPr>
          <w:rFonts w:ascii="Times New Roman" w:hAnsi="Times New Roman"/>
          <w:szCs w:val="28"/>
        </w:rPr>
        <w:t>lệ</w:t>
      </w:r>
      <w:r w:rsidRPr="005C4199">
        <w:rPr>
          <w:rFonts w:ascii="Times New Roman" w:hAnsi="Times New Roman"/>
          <w:szCs w:val="28"/>
        </w:rPr>
        <w:t xml:space="preserve"> phí </w:t>
      </w:r>
      <w:r w:rsidR="00F567F4">
        <w:rPr>
          <w:rFonts w:ascii="Times New Roman" w:hAnsi="Times New Roman"/>
          <w:szCs w:val="28"/>
        </w:rPr>
        <w:t xml:space="preserve">yêu cầu giải quyết việc </w:t>
      </w:r>
      <w:r w:rsidR="001527B7">
        <w:rPr>
          <w:rFonts w:ascii="Times New Roman" w:hAnsi="Times New Roman"/>
          <w:szCs w:val="28"/>
        </w:rPr>
        <w:t>hôn nhân và gia đình</w:t>
      </w:r>
      <w:r w:rsidRPr="005C4199">
        <w:rPr>
          <w:rFonts w:ascii="Times New Roman" w:hAnsi="Times New Roman"/>
          <w:szCs w:val="28"/>
        </w:rPr>
        <w:t xml:space="preserve"> là:</w:t>
      </w:r>
      <w:r w:rsidR="005503F3">
        <w:rPr>
          <w:rFonts w:ascii="Times New Roman" w:hAnsi="Times New Roman"/>
          <w:szCs w:val="28"/>
        </w:rPr>
        <w:t xml:space="preserve"> {</w:t>
      </w:r>
      <w:r w:rsidR="005503F3" w:rsidRPr="00A077A1">
        <w:rPr>
          <w:rFonts w:ascii="Times New Roman" w:hAnsi="Times New Roman"/>
          <w:szCs w:val="28"/>
        </w:rPr>
        <w:t>GiaTriDuNopFormatted</w:t>
      </w:r>
      <w:r w:rsidR="005503F3">
        <w:rPr>
          <w:rFonts w:ascii="Times New Roman" w:hAnsi="Times New Roman"/>
          <w:szCs w:val="28"/>
        </w:rPr>
        <w:t xml:space="preserve">} đồng </w:t>
      </w:r>
      <w:r w:rsidR="005503F3" w:rsidRPr="0098291A">
        <w:rPr>
          <w:rFonts w:ascii="Times New Roman" w:hAnsi="Times New Roman"/>
          <w:szCs w:val="28"/>
        </w:rPr>
        <w:t>(bằng chữ:</w:t>
      </w:r>
      <w:r w:rsidR="005503F3">
        <w:rPr>
          <w:rFonts w:ascii="Times New Roman" w:hAnsi="Times New Roman"/>
          <w:szCs w:val="28"/>
        </w:rPr>
        <w:t xml:space="preserve"> {</w:t>
      </w:r>
      <w:r w:rsidR="005503F3" w:rsidRPr="00E86AC6">
        <w:rPr>
          <w:rFonts w:ascii="Times New Roman" w:hAnsi="Times New Roman"/>
          <w:szCs w:val="28"/>
        </w:rPr>
        <w:t>GiaTriDuNopBangChu</w:t>
      </w:r>
      <w:r w:rsidR="005503F3">
        <w:rPr>
          <w:rFonts w:ascii="Times New Roman" w:hAnsi="Times New Roman"/>
          <w:szCs w:val="28"/>
        </w:rPr>
        <w:t>}</w:t>
      </w:r>
      <w:r w:rsidR="005503F3" w:rsidRPr="00A077A1">
        <w:rPr>
          <w:rFonts w:ascii="Times New Roman" w:hAnsi="Times New Roman"/>
          <w:szCs w:val="28"/>
        </w:rPr>
        <w:t>)</w:t>
      </w:r>
      <w:r w:rsidR="005503F3" w:rsidRPr="0098291A">
        <w:rPr>
          <w:rFonts w:ascii="Times New Roman" w:hAnsi="Times New Roman"/>
          <w:szCs w:val="28"/>
        </w:rPr>
        <w:t xml:space="preserve"> và nộ</w:t>
      </w:r>
      <w:r w:rsidR="005503F3">
        <w:rPr>
          <w:rFonts w:ascii="Times New Roman" w:hAnsi="Times New Roman"/>
          <w:szCs w:val="28"/>
        </w:rPr>
        <w:t xml:space="preserve">p cho Tòa án nhân dân {TenToaAn} </w:t>
      </w:r>
      <w:r w:rsidR="005D6725" w:rsidRPr="005C4199">
        <w:rPr>
          <w:rFonts w:ascii="Times New Roman" w:hAnsi="Times New Roman"/>
          <w:szCs w:val="28"/>
        </w:rPr>
        <w:t>biên lai thu tiền</w:t>
      </w:r>
      <w:r w:rsidR="0075089F">
        <w:rPr>
          <w:rFonts w:ascii="Times New Roman" w:hAnsi="Times New Roman"/>
          <w:szCs w:val="28"/>
        </w:rPr>
        <w:t xml:space="preserve"> tạm ứng</w:t>
      </w:r>
      <w:r w:rsidR="005D6725" w:rsidRPr="005C4199">
        <w:rPr>
          <w:rFonts w:ascii="Times New Roman" w:hAnsi="Times New Roman"/>
          <w:szCs w:val="28"/>
        </w:rPr>
        <w:t xml:space="preserve"> lệ</w:t>
      </w:r>
      <w:r w:rsidRPr="005C4199">
        <w:rPr>
          <w:rFonts w:ascii="Times New Roman" w:hAnsi="Times New Roman"/>
          <w:szCs w:val="28"/>
        </w:rPr>
        <w:t xml:space="preserve"> phí </w:t>
      </w:r>
      <w:r w:rsidR="00F567F4">
        <w:rPr>
          <w:rFonts w:ascii="Times New Roman" w:hAnsi="Times New Roman"/>
          <w:szCs w:val="28"/>
        </w:rPr>
        <w:t>yêu cầu giải quyết việc dân sự</w:t>
      </w:r>
      <w:r w:rsidRPr="005C4199">
        <w:rPr>
          <w:rFonts w:ascii="Times New Roman" w:hAnsi="Times New Roman"/>
          <w:szCs w:val="28"/>
        </w:rPr>
        <w:t>.</w:t>
      </w:r>
    </w:p>
    <w:p w:rsidR="00B12E1A" w:rsidRPr="005C4199" w:rsidRDefault="00B12E1A" w:rsidP="00B574B8">
      <w:pPr>
        <w:widowControl w:val="0"/>
        <w:spacing w:before="0" w:after="120"/>
        <w:ind w:firstLine="0"/>
        <w:rPr>
          <w:rFonts w:ascii="Times New Roman" w:hAnsi="Times New Roman"/>
          <w:szCs w:val="28"/>
        </w:rPr>
      </w:pPr>
      <w:r w:rsidRPr="005C4199">
        <w:rPr>
          <w:rFonts w:ascii="Times New Roman" w:hAnsi="Times New Roman"/>
          <w:szCs w:val="28"/>
        </w:rPr>
        <w:tab/>
        <w:t>Hết thời hạn 0</w:t>
      </w:r>
      <w:r w:rsidR="005F126A" w:rsidRPr="005C4199">
        <w:rPr>
          <w:rFonts w:ascii="Times New Roman" w:hAnsi="Times New Roman"/>
          <w:szCs w:val="28"/>
        </w:rPr>
        <w:t>5</w:t>
      </w:r>
      <w:r w:rsidRPr="005C4199">
        <w:rPr>
          <w:rFonts w:ascii="Times New Roman" w:hAnsi="Times New Roman"/>
          <w:szCs w:val="28"/>
        </w:rPr>
        <w:t xml:space="preserve"> ngày</w:t>
      </w:r>
      <w:r w:rsidR="00980182" w:rsidRPr="005C4199">
        <w:rPr>
          <w:rFonts w:ascii="Times New Roman" w:hAnsi="Times New Roman"/>
          <w:szCs w:val="28"/>
        </w:rPr>
        <w:t xml:space="preserve"> làm việc</w:t>
      </w:r>
      <w:r w:rsidRPr="005C4199">
        <w:rPr>
          <w:rFonts w:ascii="Times New Roman" w:hAnsi="Times New Roman"/>
          <w:szCs w:val="28"/>
        </w:rPr>
        <w:t xml:space="preserve">, kể từ ngày nhận được thông báo này, nếu </w:t>
      </w:r>
      <w:r w:rsidR="005503F3">
        <w:rPr>
          <w:rFonts w:ascii="Times New Roman" w:hAnsi="Times New Roman"/>
          <w:szCs w:val="28"/>
        </w:rPr>
        <w:t xml:space="preserve">{NguoiDuNopThuong} </w:t>
      </w:r>
      <w:r w:rsidRPr="005C4199">
        <w:rPr>
          <w:rFonts w:ascii="Times New Roman" w:hAnsi="Times New Roman"/>
          <w:szCs w:val="28"/>
        </w:rPr>
        <w:t xml:space="preserve">không nộp cho Tòa án biên lai thu tiền </w:t>
      </w:r>
      <w:r w:rsidR="0075089F">
        <w:rPr>
          <w:rFonts w:ascii="Times New Roman" w:hAnsi="Times New Roman"/>
          <w:szCs w:val="28"/>
        </w:rPr>
        <w:t xml:space="preserve">tạm ứng </w:t>
      </w:r>
      <w:r w:rsidR="005F126A" w:rsidRPr="005C4199">
        <w:rPr>
          <w:rFonts w:ascii="Times New Roman" w:hAnsi="Times New Roman"/>
          <w:szCs w:val="28"/>
        </w:rPr>
        <w:t>lệ</w:t>
      </w:r>
      <w:r w:rsidRPr="005C4199">
        <w:rPr>
          <w:rFonts w:ascii="Times New Roman" w:hAnsi="Times New Roman"/>
          <w:szCs w:val="28"/>
        </w:rPr>
        <w:t xml:space="preserve"> phí mà không có lý do chính đáng, thì Tòa án sẽ trả lại đơn </w:t>
      </w:r>
      <w:r w:rsidR="005F126A" w:rsidRPr="005C4199">
        <w:rPr>
          <w:rFonts w:ascii="Times New Roman" w:hAnsi="Times New Roman"/>
          <w:szCs w:val="28"/>
        </w:rPr>
        <w:t>yêu cầu</w:t>
      </w:r>
      <w:r w:rsidRPr="005C4199">
        <w:rPr>
          <w:rFonts w:ascii="Times New Roman" w:hAnsi="Times New Roman"/>
          <w:szCs w:val="28"/>
        </w:rPr>
        <w:t xml:space="preserve"> cho </w:t>
      </w:r>
      <w:r w:rsidR="005503F3">
        <w:rPr>
          <w:rFonts w:ascii="Times New Roman" w:hAnsi="Times New Roman"/>
          <w:szCs w:val="28"/>
        </w:rPr>
        <w:t>{NguoiDuNopThuong}</w:t>
      </w:r>
      <w:r w:rsidRPr="005C4199">
        <w:rPr>
          <w:rFonts w:ascii="Times New Roman" w:hAnsi="Times New Roman"/>
          <w:szCs w:val="28"/>
          <w:vertAlign w:val="superscript"/>
        </w:rPr>
        <w:t xml:space="preserve"> </w:t>
      </w:r>
      <w:r w:rsidRPr="005C4199">
        <w:rPr>
          <w:rFonts w:ascii="Times New Roman" w:hAnsi="Times New Roman"/>
          <w:szCs w:val="28"/>
        </w:rPr>
        <w:t xml:space="preserve">theo quy định tại điểm </w:t>
      </w:r>
      <w:r w:rsidR="005F126A" w:rsidRPr="005C4199">
        <w:rPr>
          <w:rFonts w:ascii="Times New Roman" w:hAnsi="Times New Roman"/>
          <w:szCs w:val="28"/>
        </w:rPr>
        <w:t>đ</w:t>
      </w:r>
      <w:r w:rsidRPr="005C4199">
        <w:rPr>
          <w:rFonts w:ascii="Times New Roman" w:hAnsi="Times New Roman"/>
          <w:szCs w:val="28"/>
        </w:rPr>
        <w:t xml:space="preserve"> khoản 1 Điều </w:t>
      </w:r>
      <w:r w:rsidR="005F126A" w:rsidRPr="005C4199">
        <w:rPr>
          <w:rFonts w:ascii="Times New Roman" w:hAnsi="Times New Roman"/>
          <w:szCs w:val="28"/>
        </w:rPr>
        <w:t>364</w:t>
      </w:r>
      <w:r w:rsidRPr="005C4199">
        <w:rPr>
          <w:rFonts w:ascii="Times New Roman" w:hAnsi="Times New Roman"/>
          <w:szCs w:val="28"/>
        </w:rPr>
        <w:t xml:space="preserve"> của Bộ luật tố tụng dân sự.  </w:t>
      </w:r>
      <w:bookmarkStart w:id="0" w:name="_GoBack"/>
      <w:bookmarkEnd w:id="0"/>
      <w:r w:rsidRPr="005C4199">
        <w:rPr>
          <w:rFonts w:ascii="Times New Roman" w:hAnsi="Times New Roman"/>
          <w:szCs w:val="28"/>
        </w:rPr>
        <w:t xml:space="preserve">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536"/>
      </w:tblGrid>
      <w:tr w:rsidR="00B12E1A" w:rsidRPr="005C4199" w:rsidTr="00207A9B">
        <w:tc>
          <w:tcPr>
            <w:tcW w:w="4644" w:type="dxa"/>
          </w:tcPr>
          <w:p w:rsidR="00B12E1A" w:rsidRPr="005C4199" w:rsidRDefault="00B12E1A" w:rsidP="00207A9B">
            <w:pPr>
              <w:widowControl w:val="0"/>
              <w:spacing w:before="0"/>
              <w:ind w:firstLine="0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5C4199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B12E1A" w:rsidRPr="005C4199" w:rsidRDefault="0075089F" w:rsidP="00207A9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kính gửi</w:t>
            </w:r>
            <w:r w:rsidR="00B12E1A" w:rsidRPr="005C4199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B12E1A" w:rsidRPr="005C4199" w:rsidRDefault="00B12E1A" w:rsidP="0075089F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Cs w:val="28"/>
              </w:rPr>
            </w:pPr>
            <w:r w:rsidRPr="005C4199">
              <w:rPr>
                <w:rFonts w:ascii="Times New Roman" w:hAnsi="Times New Roman"/>
                <w:sz w:val="22"/>
                <w:szCs w:val="22"/>
              </w:rPr>
              <w:t xml:space="preserve">- Lưu hồ sơ vụ </w:t>
            </w:r>
            <w:r w:rsidR="0075089F">
              <w:rPr>
                <w:rFonts w:ascii="Times New Roman" w:hAnsi="Times New Roman"/>
                <w:sz w:val="22"/>
                <w:szCs w:val="22"/>
              </w:rPr>
              <w:t>việc</w:t>
            </w:r>
            <w:r w:rsidRPr="005C4199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536" w:type="dxa"/>
          </w:tcPr>
          <w:p w:rsidR="00B12E1A" w:rsidRPr="006F30BB" w:rsidRDefault="00B12E1A" w:rsidP="00CB567A">
            <w:pPr>
              <w:widowControl w:val="0"/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6F30BB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B12E1A" w:rsidRDefault="00B12E1A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30BB" w:rsidRPr="006F30BB" w:rsidRDefault="006F30BB" w:rsidP="006F30BB">
            <w:pPr>
              <w:spacing w:before="0" w:line="360" w:lineRule="auto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</w:tr>
    </w:tbl>
    <w:p w:rsidR="005C4199" w:rsidRPr="005C4199" w:rsidRDefault="005C4199" w:rsidP="006F30BB">
      <w:pPr>
        <w:ind w:firstLine="0"/>
        <w:rPr>
          <w:szCs w:val="28"/>
        </w:rPr>
      </w:pPr>
    </w:p>
    <w:sectPr w:rsidR="005C4199" w:rsidRPr="005C4199" w:rsidSect="005C4199">
      <w:headerReference w:type="default" r:id="rId7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361" w:rsidRDefault="00B57361" w:rsidP="00895D3D">
      <w:pPr>
        <w:spacing w:before="0"/>
      </w:pPr>
      <w:r>
        <w:separator/>
      </w:r>
    </w:p>
  </w:endnote>
  <w:endnote w:type="continuationSeparator" w:id="0">
    <w:p w:rsidR="00B57361" w:rsidRDefault="00B57361" w:rsidP="00895D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361" w:rsidRDefault="00B57361" w:rsidP="00895D3D">
      <w:pPr>
        <w:spacing w:before="0"/>
      </w:pPr>
      <w:r>
        <w:separator/>
      </w:r>
    </w:p>
  </w:footnote>
  <w:footnote w:type="continuationSeparator" w:id="0">
    <w:p w:rsidR="00B57361" w:rsidRDefault="00B57361" w:rsidP="00895D3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3D" w:rsidRDefault="00F936EB" w:rsidP="005C4199">
    <w:pPr>
      <w:pStyle w:val="Header"/>
      <w:ind w:firstLine="0"/>
    </w:pPr>
    <w:r w:rsidRPr="00F936EB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E1A"/>
    <w:rsid w:val="000971D3"/>
    <w:rsid w:val="000A3257"/>
    <w:rsid w:val="000E4CA9"/>
    <w:rsid w:val="00121F94"/>
    <w:rsid w:val="001527B7"/>
    <w:rsid w:val="00173F2E"/>
    <w:rsid w:val="001E68FD"/>
    <w:rsid w:val="00412D5B"/>
    <w:rsid w:val="004D36BC"/>
    <w:rsid w:val="005503F3"/>
    <w:rsid w:val="005C4199"/>
    <w:rsid w:val="005D6725"/>
    <w:rsid w:val="005F126A"/>
    <w:rsid w:val="006F30BB"/>
    <w:rsid w:val="0075089F"/>
    <w:rsid w:val="00771AC1"/>
    <w:rsid w:val="00895D3D"/>
    <w:rsid w:val="00901F15"/>
    <w:rsid w:val="009355EA"/>
    <w:rsid w:val="00980182"/>
    <w:rsid w:val="009C428D"/>
    <w:rsid w:val="00B12E1A"/>
    <w:rsid w:val="00B27807"/>
    <w:rsid w:val="00B57361"/>
    <w:rsid w:val="00B574B8"/>
    <w:rsid w:val="00BB6430"/>
    <w:rsid w:val="00C55AC8"/>
    <w:rsid w:val="00CB567A"/>
    <w:rsid w:val="00DA0435"/>
    <w:rsid w:val="00F567F4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42BB"/>
  <w15:docId w15:val="{53DECE74-EB93-4FC3-8321-50C6D6F9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1A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D3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95D3D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895D3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95D3D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27EE2-31B5-4C70-9381-0F2E0938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15</cp:revision>
  <dcterms:created xsi:type="dcterms:W3CDTF">2018-02-06T12:36:00Z</dcterms:created>
  <dcterms:modified xsi:type="dcterms:W3CDTF">2018-08-21T08:09:00Z</dcterms:modified>
</cp:coreProperties>
</file>