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Arial" w:cs="Arial" w:eastAsia="Arial" w:hAnsi="Arial"/>
          <w:b/>
          <w:bCs/>
          <w:color w:val="8B2500"/>
          <w:sz w:val="38"/>
          <w:szCs w:val="38"/>
        </w:rPr>
        <w:t xml:space="preserve">TÀI LIỆU ĐẶC TẢ THÔNG SỐ KỸ THUẬT</w:t>
      </w:r>
    </w:p>
    <w:p>
      <w:pPr>
        <w:spacing w:after="240" w:before="60"/>
        <w:jc w:val="center"/>
      </w:pPr>
      <w:r>
        <w:rPr>
          <w:rFonts w:ascii="Arial" w:cs="Arial" w:eastAsia="Arial" w:hAnsi="Arial"/>
          <w:i/>
          <w:iCs/>
          <w:color w:val="4B5563"/>
          <w:sz w:val="24"/>
          <w:szCs w:val="24"/>
        </w:rPr>
        <w:t xml:space="preserve">Nền tảng Số Hóa Văn Hóa &amp; Trợ Lý AI Du Lịch Làng Nghề Truyền Thống Hà Nội</w:t>
      </w:r>
    </w:p>
    <w:p>
      <w:pPr>
        <w:spacing w:after="300" w:before="120"/>
        <w:jc w:val="center"/>
      </w:pPr>
      <w:r>
        <w:rPr>
          <w:rFonts w:ascii="Arial" w:cs="Arial" w:eastAsia="Arial" w:hAnsi="Arial"/>
          <w:b/>
          <w:bCs/>
          <w:i/>
          <w:iCs/>
          <w:color w:val="B45309"/>
          <w:sz w:val="26"/>
          <w:szCs w:val="26"/>
        </w:rPr>
        <w:t xml:space="preserve">✨ "Lang Thang ghé một ngôi làng / Theo chân văn hóa, mở ngàn điều hay" ✨</w:t>
      </w:r>
    </w:p>
    <w:p>
      <w:pPr>
        <w:spacing w:after="200" w:before="60"/>
        <w:jc w:val="left"/>
      </w:pPr>
      <w:r>
        <w:rPr>
          <w:rFonts w:ascii="Arial" w:cs="Arial" w:eastAsia="Arial" w:hAnsi="Arial"/>
          <w:b w:val="false"/>
          <w:bCs w:val="false"/>
          <w:i/>
          <w:iCs/>
          <w:color w:val="1F2937"/>
          <w:sz w:val="22"/>
          <w:szCs w:val="22"/>
        </w:rPr>
        <w:t xml:space="preserve">Tài liệu này cung cấp toàn bộ đặc tả kỹ thuật, ngăn xếp công nghệ (Tech Stack), kiến trúc trí tuệ nhân tạo (AI Engine), hệ thống bản đồ số GIS, dữ liệu 16 làng nghề di sản, cơ chế bảo mật và danh mục các cổng kết nối API phục vụ công tác phát triển, vận hành và nghiệm thu hệ thống.</w:t>
      </w:r>
    </w:p>
    <w:p>
      <w:pPr>
        <w:pStyle w:val="Heading1"/>
        <w:spacing w:after="120" w:before="360"/>
      </w:pPr>
      <w:r>
        <w:rPr>
          <w:rFonts w:ascii="Arial" w:cs="Arial" w:eastAsia="Arial" w:hAnsi="Arial"/>
          <w:b/>
          <w:bCs/>
          <w:color w:val="8B2500"/>
          <w:sz w:val="30"/>
          <w:szCs w:val="30"/>
        </w:rPr>
        <w:t xml:space="preserve">1. TỔNG QUAN HỆ THỐNG VÀ ĐỊNH VỊ SẢN PHẨM</w:t>
      </w:r>
    </w:p>
    <w:p>
      <w:pPr>
        <w:pStyle w:val="ListParagraph"/>
        <w:numPr>
          <w:ilvl w:val="0"/>
          <w:numId w:val="1"/>
        </w:numPr>
        <w:spacing w:after="60" w:before="40"/>
      </w:pPr>
      <w:r>
        <w:rPr>
          <w:rFonts w:ascii="Arial" w:cs="Arial" w:eastAsia="Arial" w:hAnsi="Arial"/>
          <w:b/>
          <w:bCs/>
          <w:color w:val="1F2937"/>
          <w:sz w:val="22"/>
          <w:szCs w:val="22"/>
        </w:rPr>
        <w:t xml:space="preserve">Tên dự án: </w:t>
      </w:r>
      <w:r>
        <w:rPr>
          <w:rFonts w:ascii="Arial" w:cs="Arial" w:eastAsia="Arial" w:hAnsi="Arial"/>
          <w:color w:val="1F2937"/>
          <w:sz w:val="22"/>
          <w:szCs w:val="22"/>
        </w:rPr>
        <w:t xml:space="preserve">Lang Thang — Làng Nghề Hà Nội (Hanoi Craft Villages Portal)</w:t>
      </w:r>
    </w:p>
    <w:p>
      <w:pPr>
        <w:pStyle w:val="ListParagraph"/>
        <w:numPr>
          <w:ilvl w:val="0"/>
          <w:numId w:val="1"/>
        </w:numPr>
        <w:spacing w:after="60" w:before="40"/>
      </w:pPr>
      <w:r>
        <w:rPr>
          <w:rFonts w:ascii="Arial" w:cs="Arial" w:eastAsia="Arial" w:hAnsi="Arial"/>
          <w:b/>
          <w:bCs/>
          <w:color w:val="1F2937"/>
          <w:sz w:val="22"/>
          <w:szCs w:val="22"/>
        </w:rPr>
        <w:t xml:space="preserve">Sứ mệnh: </w:t>
      </w:r>
      <w:r>
        <w:rPr>
          <w:rFonts w:ascii="Arial" w:cs="Arial" w:eastAsia="Arial" w:hAnsi="Arial"/>
          <w:color w:val="1F2937"/>
          <w:sz w:val="22"/>
          <w:szCs w:val="22"/>
        </w:rPr>
        <w:t xml:space="preserve">Bảo tồn, quảng bá và số hóa 16 làng nghề truyền thống Thăng Long - Hà Nội qua trải nghiệm du lịch thông minh, bản đồ GIS tương tác và Trợ lý ảo AI đàm thoại.</w:t>
      </w:r>
    </w:p>
    <w:p>
      <w:pPr>
        <w:pStyle w:val="ListParagraph"/>
        <w:numPr>
          <w:ilvl w:val="0"/>
          <w:numId w:val="1"/>
        </w:numPr>
        <w:spacing w:after="60" w:before="40"/>
      </w:pPr>
      <w:r>
        <w:rPr>
          <w:rFonts w:ascii="Arial" w:cs="Arial" w:eastAsia="Arial" w:hAnsi="Arial"/>
          <w:b/>
          <w:bCs/>
          <w:color w:val="1F2937"/>
          <w:sz w:val="22"/>
          <w:szCs w:val="22"/>
        </w:rPr>
        <w:t xml:space="preserve">Slogan chính thức: </w:t>
      </w:r>
      <w:r>
        <w:rPr>
          <w:rFonts w:ascii="Arial" w:cs="Arial" w:eastAsia="Arial" w:hAnsi="Arial"/>
          <w:color w:val="1F2937"/>
          <w:sz w:val="22"/>
          <w:szCs w:val="22"/>
        </w:rPr>
        <w:t xml:space="preserve">"Lang Thang ghé một ngôi làng / Theo chân văn hóa, mở ngàn điều hay"</w:t>
      </w:r>
    </w:p>
    <w:p>
      <w:pPr>
        <w:pStyle w:val="ListParagraph"/>
        <w:numPr>
          <w:ilvl w:val="0"/>
          <w:numId w:val="1"/>
        </w:numPr>
        <w:spacing w:after="60" w:before="40"/>
      </w:pPr>
      <w:r>
        <w:rPr>
          <w:rFonts w:ascii="Arial" w:cs="Arial" w:eastAsia="Arial" w:hAnsi="Arial"/>
          <w:b/>
          <w:bCs/>
          <w:color w:val="1F2937"/>
          <w:sz w:val="22"/>
          <w:szCs w:val="22"/>
        </w:rPr>
        <w:t xml:space="preserve">Địa chỉ kho mã nguồn (Repository): </w:t>
      </w:r>
      <w:r>
        <w:rPr>
          <w:rFonts w:ascii="Arial" w:cs="Arial" w:eastAsia="Arial" w:hAnsi="Arial"/>
          <w:color w:val="1F2937"/>
          <w:sz w:val="22"/>
          <w:szCs w:val="22"/>
        </w:rPr>
        <w:t xml:space="preserve">https://github.com/anhdhkafhl32466-ctrl/lang-thang-web.git</w:t>
      </w:r>
    </w:p>
    <w:p>
      <w:pPr>
        <w:pStyle w:val="ListParagraph"/>
        <w:numPr>
          <w:ilvl w:val="0"/>
          <w:numId w:val="1"/>
        </w:numPr>
        <w:spacing w:after="60" w:before="40"/>
      </w:pPr>
      <w:r>
        <w:rPr>
          <w:rFonts w:ascii="Arial" w:cs="Arial" w:eastAsia="Arial" w:hAnsi="Arial"/>
          <w:b/>
          <w:bCs/>
          <w:color w:val="1F2937"/>
          <w:sz w:val="22"/>
          <w:szCs w:val="22"/>
        </w:rPr>
        <w:t xml:space="preserve">Nhánh triển khai chính (Production Branch): </w:t>
      </w:r>
      <w:r>
        <w:rPr>
          <w:rFonts w:ascii="Arial" w:cs="Arial" w:eastAsia="Arial" w:hAnsi="Arial"/>
          <w:color w:val="1F2937"/>
          <w:sz w:val="22"/>
          <w:szCs w:val="22"/>
        </w:rPr>
        <w:t xml:space="preserve">main</w:t>
      </w:r>
    </w:p>
    <w:p>
      <w:pPr>
        <w:pStyle w:val="ListParagraph"/>
        <w:numPr>
          <w:ilvl w:val="0"/>
          <w:numId w:val="1"/>
        </w:numPr>
        <w:spacing w:after="60" w:before="40"/>
      </w:pPr>
      <w:r>
        <w:rPr>
          <w:rFonts w:ascii="Arial" w:cs="Arial" w:eastAsia="Arial" w:hAnsi="Arial"/>
          <w:b/>
          <w:bCs/>
          <w:color w:val="1F2937"/>
          <w:sz w:val="22"/>
          <w:szCs w:val="22"/>
        </w:rPr>
        <w:t xml:space="preserve">Trạng thái biên dịch: </w:t>
      </w:r>
      <w:r>
        <w:rPr>
          <w:rFonts w:ascii="Arial" w:cs="Arial" w:eastAsia="Arial" w:hAnsi="Arial"/>
          <w:color w:val="1F2937"/>
          <w:sz w:val="22"/>
          <w:szCs w:val="22"/>
        </w:rPr>
        <w:t xml:space="preserve">Next.js 14.2.35 — TypeScript 5.0 (Strict Mode 0 errors, 21/21 routes tĩnh/động tối ưu).</w:t>
      </w:r>
    </w:p>
    <w:p>
      <w:pPr>
        <w:pStyle w:val="Heading1"/>
        <w:spacing w:after="120" w:before="360"/>
      </w:pPr>
      <w:r>
        <w:rPr>
          <w:rFonts w:ascii="Arial" w:cs="Arial" w:eastAsia="Arial" w:hAnsi="Arial"/>
          <w:b/>
          <w:bCs/>
          <w:color w:val="8B2500"/>
          <w:sz w:val="30"/>
          <w:szCs w:val="30"/>
        </w:rPr>
        <w:t xml:space="preserve">2. NGĂN XẾP CÔNG NGHỆ (TECH STACK SPECIFICATIONS)</w:t>
      </w:r>
    </w:p>
    <w:p>
      <w:pPr>
        <w:spacing w:after="80" w:before="60"/>
        <w:jc w:val="left"/>
      </w:pPr>
      <w:r>
        <w:rPr>
          <w:rFonts w:ascii="Arial" w:cs="Arial" w:eastAsia="Arial" w:hAnsi="Arial"/>
          <w:b w:val="false"/>
          <w:bCs w:val="false"/>
          <w:i w:val="false"/>
          <w:iCs w:val="false"/>
          <w:color w:val="1F2937"/>
          <w:sz w:val="22"/>
          <w:szCs w:val="22"/>
        </w:rPr>
        <w:t xml:space="preserve">Hệ thống được phát triển trên nền tảng Fullstack Serverless Next.js hiện đại nhất với kiến trúc App Router: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600"/>
            <w:shd w:fill="E5E7EB"/>
            <w:tcMar>
              <w:top w:type="dxa" w:w="120"/>
              <w:left w:type="dxa" w:w="140"/>
              <w:bottom w:type="dxa" w:w="120"/>
              <w:right w:type="dxa" w:w="140"/>
            </w:tcMar>
          </w:tcPr>
          <w:p>
            <w:pPr>
              <w:jc w:val="center"/>
            </w:pPr>
            <w:r>
              <w:rPr>
                <w:rFonts w:ascii="Arial" w:cs="Arial" w:eastAsia="Arial" w:hAnsi="Arial"/>
                <w:b/>
                <w:bCs/>
                <w:color w:val="111827"/>
                <w:sz w:val="21"/>
                <w:szCs w:val="21"/>
              </w:rPr>
              <w:t xml:space="preserve">STT</w:t>
            </w:r>
          </w:p>
        </w:tc>
        <w:tc>
          <w:tcPr>
            <w:tcW w:type="dxa" w:w="1800"/>
            <w:shd w:fill="E5E7EB"/>
            <w:tcMar>
              <w:top w:type="dxa" w:w="120"/>
              <w:left w:type="dxa" w:w="140"/>
              <w:bottom w:type="dxa" w:w="120"/>
              <w:right w:type="dxa" w:w="140"/>
            </w:tcMar>
          </w:tcPr>
          <w:p>
            <w:pPr>
              <w:jc w:val="center"/>
            </w:pPr>
            <w:r>
              <w:rPr>
                <w:rFonts w:ascii="Arial" w:cs="Arial" w:eastAsia="Arial" w:hAnsi="Arial"/>
                <w:b/>
                <w:bCs/>
                <w:color w:val="111827"/>
                <w:sz w:val="21"/>
                <w:szCs w:val="21"/>
              </w:rPr>
              <w:t xml:space="preserve">Hạng mục</w:t>
            </w:r>
          </w:p>
        </w:tc>
        <w:tc>
          <w:tcPr>
            <w:tcW w:type="dxa" w:w="1800"/>
            <w:shd w:fill="E5E7EB"/>
            <w:tcMar>
              <w:top w:type="dxa" w:w="120"/>
              <w:left w:type="dxa" w:w="140"/>
              <w:bottom w:type="dxa" w:w="120"/>
              <w:right w:type="dxa" w:w="140"/>
            </w:tcMar>
          </w:tcPr>
          <w:p>
            <w:pPr>
              <w:jc w:val="center"/>
            </w:pPr>
            <w:r>
              <w:rPr>
                <w:rFonts w:ascii="Arial" w:cs="Arial" w:eastAsia="Arial" w:hAnsi="Arial"/>
                <w:b/>
                <w:bCs/>
                <w:color w:val="111827"/>
                <w:sz w:val="21"/>
                <w:szCs w:val="21"/>
              </w:rPr>
              <w:t xml:space="preserve">Công nghệ</w:t>
            </w:r>
          </w:p>
        </w:tc>
        <w:tc>
          <w:tcPr>
            <w:tcW w:type="dxa" w:w="1200"/>
            <w:shd w:fill="E5E7EB"/>
            <w:tcMar>
              <w:top w:type="dxa" w:w="120"/>
              <w:left w:type="dxa" w:w="140"/>
              <w:bottom w:type="dxa" w:w="120"/>
              <w:right w:type="dxa" w:w="140"/>
            </w:tcMar>
          </w:tcPr>
          <w:p>
            <w:pPr>
              <w:jc w:val="center"/>
            </w:pPr>
            <w:r>
              <w:rPr>
                <w:rFonts w:ascii="Arial" w:cs="Arial" w:eastAsia="Arial" w:hAnsi="Arial"/>
                <w:b/>
                <w:bCs/>
                <w:color w:val="111827"/>
                <w:sz w:val="21"/>
                <w:szCs w:val="21"/>
              </w:rPr>
              <w:t xml:space="preserve">Phiên bản</w:t>
            </w:r>
          </w:p>
        </w:tc>
        <w:tc>
          <w:tcPr>
            <w:tcW w:type="dxa" w:w="4200"/>
            <w:shd w:fill="E5E7EB"/>
            <w:tcMar>
              <w:top w:type="dxa" w:w="120"/>
              <w:left w:type="dxa" w:w="140"/>
              <w:bottom w:type="dxa" w:w="120"/>
              <w:right w:type="dxa" w:w="140"/>
            </w:tcMar>
          </w:tcPr>
          <w:p>
            <w:pPr>
              <w:jc w:val="center"/>
            </w:pPr>
            <w:r>
              <w:rPr>
                <w:rFonts w:ascii="Arial" w:cs="Arial" w:eastAsia="Arial" w:hAnsi="Arial"/>
                <w:b/>
                <w:bCs/>
                <w:color w:val="111827"/>
                <w:sz w:val="21"/>
                <w:szCs w:val="21"/>
              </w:rPr>
              <w:t xml:space="preserve">Vai trò &amp; Nhiệm vụ</w:t>
            </w:r>
          </w:p>
        </w:tc>
      </w:tr>
      <w:tr>
        <w:tc>
          <w:tcPr>
            <w:tcW w:type="dxa" w:w="600"/>
            <w:shd w:fill="FFFFFF"/>
            <w:tcMar>
              <w:top w:type="dxa" w:w="100"/>
              <w:left w:type="dxa" w:w="140"/>
              <w:bottom w:type="dxa" w:w="100"/>
              <w:right w:type="dxa" w:w="140"/>
            </w:tcMar>
          </w:tcPr>
          <w:p>
            <w:pPr>
              <w:jc w:val="center"/>
            </w:pPr>
            <w:r>
              <w:rPr>
                <w:rFonts w:ascii="Arial" w:cs="Arial" w:eastAsia="Arial" w:hAnsi="Arial"/>
                <w:color w:val="1F2937"/>
                <w:sz w:val="20"/>
                <w:szCs w:val="20"/>
              </w:rPr>
              <w:t xml:space="preserve">1</w:t>
            </w:r>
          </w:p>
        </w:tc>
        <w:tc>
          <w:tcPr>
            <w:tcW w:type="dxa" w:w="1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Core Framework</w:t>
            </w:r>
          </w:p>
        </w:tc>
        <w:tc>
          <w:tcPr>
            <w:tcW w:type="dxa" w:w="1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Next.js</w:t>
            </w:r>
          </w:p>
        </w:tc>
        <w:tc>
          <w:tcPr>
            <w:tcW w:type="dxa" w:w="12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14.2.35</w:t>
            </w:r>
          </w:p>
        </w:tc>
        <w:tc>
          <w:tcPr>
            <w:tcW w:type="dxa" w:w="42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App Router, Server Components (RSC), Client Components, Edge API Routes.</w:t>
            </w:r>
          </w:p>
        </w:tc>
      </w:tr>
      <w:tr>
        <w:tc>
          <w:tcPr>
            <w:tcW w:type="dxa" w:w="600"/>
            <w:shd w:fill="F9FAFB"/>
            <w:tcMar>
              <w:top w:type="dxa" w:w="100"/>
              <w:left w:type="dxa" w:w="140"/>
              <w:bottom w:type="dxa" w:w="100"/>
              <w:right w:type="dxa" w:w="140"/>
            </w:tcMar>
          </w:tcPr>
          <w:p>
            <w:pPr>
              <w:jc w:val="center"/>
            </w:pPr>
            <w:r>
              <w:rPr>
                <w:rFonts w:ascii="Arial" w:cs="Arial" w:eastAsia="Arial" w:hAnsi="Arial"/>
                <w:color w:val="1F2937"/>
                <w:sz w:val="20"/>
                <w:szCs w:val="20"/>
              </w:rPr>
              <w:t xml:space="preserve">2</w:t>
            </w:r>
          </w:p>
        </w:tc>
        <w:tc>
          <w:tcPr>
            <w:tcW w:type="dxa" w:w="1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Core Language</w:t>
            </w:r>
          </w:p>
        </w:tc>
        <w:tc>
          <w:tcPr>
            <w:tcW w:type="dxa" w:w="1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TypeScript</w:t>
            </w:r>
          </w:p>
        </w:tc>
        <w:tc>
          <w:tcPr>
            <w:tcW w:type="dxa" w:w="12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^5.0.0</w:t>
            </w:r>
          </w:p>
        </w:tc>
        <w:tc>
          <w:tcPr>
            <w:tcW w:type="dxa" w:w="42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Kiểm soát kiểu dữ liệu nghiêm ngặt, bắt lỗi lúc viết mã, 0 lỗi runtime.</w:t>
            </w:r>
          </w:p>
        </w:tc>
      </w:tr>
      <w:tr>
        <w:tc>
          <w:tcPr>
            <w:tcW w:type="dxa" w:w="600"/>
            <w:shd w:fill="FFFFFF"/>
            <w:tcMar>
              <w:top w:type="dxa" w:w="100"/>
              <w:left w:type="dxa" w:w="140"/>
              <w:bottom w:type="dxa" w:w="100"/>
              <w:right w:type="dxa" w:w="140"/>
            </w:tcMar>
          </w:tcPr>
          <w:p>
            <w:pPr>
              <w:jc w:val="center"/>
            </w:pPr>
            <w:r>
              <w:rPr>
                <w:rFonts w:ascii="Arial" w:cs="Arial" w:eastAsia="Arial" w:hAnsi="Arial"/>
                <w:color w:val="1F2937"/>
                <w:sz w:val="20"/>
                <w:szCs w:val="20"/>
              </w:rPr>
              <w:t xml:space="preserve">3</w:t>
            </w:r>
          </w:p>
        </w:tc>
        <w:tc>
          <w:tcPr>
            <w:tcW w:type="dxa" w:w="1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UI Library</w:t>
            </w:r>
          </w:p>
        </w:tc>
        <w:tc>
          <w:tcPr>
            <w:tcW w:type="dxa" w:w="1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React &amp; React DOM</w:t>
            </w:r>
          </w:p>
        </w:tc>
        <w:tc>
          <w:tcPr>
            <w:tcW w:type="dxa" w:w="12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^18.0.0</w:t>
            </w:r>
          </w:p>
        </w:tc>
        <w:tc>
          <w:tcPr>
            <w:tcW w:type="dxa" w:w="42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Rendering thời gian thực, quản trị Virtual DOM và State hooks.</w:t>
            </w:r>
          </w:p>
        </w:tc>
      </w:tr>
      <w:tr>
        <w:tc>
          <w:tcPr>
            <w:tcW w:type="dxa" w:w="600"/>
            <w:shd w:fill="F9FAFB"/>
            <w:tcMar>
              <w:top w:type="dxa" w:w="100"/>
              <w:left w:type="dxa" w:w="140"/>
              <w:bottom w:type="dxa" w:w="100"/>
              <w:right w:type="dxa" w:w="140"/>
            </w:tcMar>
          </w:tcPr>
          <w:p>
            <w:pPr>
              <w:jc w:val="center"/>
            </w:pPr>
            <w:r>
              <w:rPr>
                <w:rFonts w:ascii="Arial" w:cs="Arial" w:eastAsia="Arial" w:hAnsi="Arial"/>
                <w:color w:val="1F2937"/>
                <w:sz w:val="20"/>
                <w:szCs w:val="20"/>
              </w:rPr>
              <w:t xml:space="preserve">4</w:t>
            </w:r>
          </w:p>
        </w:tc>
        <w:tc>
          <w:tcPr>
            <w:tcW w:type="dxa" w:w="1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Styling Engine</w:t>
            </w:r>
          </w:p>
        </w:tc>
        <w:tc>
          <w:tcPr>
            <w:tcW w:type="dxa" w:w="1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Tailwind CSS + PostCSS</w:t>
            </w:r>
          </w:p>
        </w:tc>
        <w:tc>
          <w:tcPr>
            <w:tcW w:type="dxa" w:w="12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^3.4.1</w:t>
            </w:r>
          </w:p>
        </w:tc>
        <w:tc>
          <w:tcPr>
            <w:tcW w:type="dxa" w:w="42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Thiết kế giao diện thích ứng (Responsive) 100% di động, tablet, laptop.</w:t>
            </w:r>
          </w:p>
        </w:tc>
      </w:tr>
      <w:tr>
        <w:tc>
          <w:tcPr>
            <w:tcW w:type="dxa" w:w="600"/>
            <w:shd w:fill="FFFFFF"/>
            <w:tcMar>
              <w:top w:type="dxa" w:w="100"/>
              <w:left w:type="dxa" w:w="140"/>
              <w:bottom w:type="dxa" w:w="100"/>
              <w:right w:type="dxa" w:w="140"/>
            </w:tcMar>
          </w:tcPr>
          <w:p>
            <w:pPr>
              <w:jc w:val="center"/>
            </w:pPr>
            <w:r>
              <w:rPr>
                <w:rFonts w:ascii="Arial" w:cs="Arial" w:eastAsia="Arial" w:hAnsi="Arial"/>
                <w:color w:val="1F2937"/>
                <w:sz w:val="20"/>
                <w:szCs w:val="20"/>
              </w:rPr>
              <w:t xml:space="preserve">5</w:t>
            </w:r>
          </w:p>
        </w:tc>
        <w:tc>
          <w:tcPr>
            <w:tcW w:type="dxa" w:w="1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Icon System</w:t>
            </w:r>
          </w:p>
        </w:tc>
        <w:tc>
          <w:tcPr>
            <w:tcW w:type="dxa" w:w="1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Lucide React</w:t>
            </w:r>
          </w:p>
        </w:tc>
        <w:tc>
          <w:tcPr>
            <w:tcW w:type="dxa" w:w="12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^1.45.0</w:t>
            </w:r>
          </w:p>
        </w:tc>
        <w:tc>
          <w:tcPr>
            <w:tcW w:type="dxa" w:w="42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Hơn 50+ vector icons siêu nhẹ, chuẩn SVG, tải tức thì.</w:t>
            </w:r>
          </w:p>
        </w:tc>
      </w:tr>
      <w:tr>
        <w:tc>
          <w:tcPr>
            <w:tcW w:type="dxa" w:w="600"/>
            <w:shd w:fill="F9FAFB"/>
            <w:tcMar>
              <w:top w:type="dxa" w:w="100"/>
              <w:left w:type="dxa" w:w="140"/>
              <w:bottom w:type="dxa" w:w="100"/>
              <w:right w:type="dxa" w:w="140"/>
            </w:tcMar>
          </w:tcPr>
          <w:p>
            <w:pPr>
              <w:jc w:val="center"/>
            </w:pPr>
            <w:r>
              <w:rPr>
                <w:rFonts w:ascii="Arial" w:cs="Arial" w:eastAsia="Arial" w:hAnsi="Arial"/>
                <w:color w:val="1F2937"/>
                <w:sz w:val="20"/>
                <w:szCs w:val="20"/>
              </w:rPr>
              <w:t xml:space="preserve">6</w:t>
            </w:r>
          </w:p>
        </w:tc>
        <w:tc>
          <w:tcPr>
            <w:tcW w:type="dxa" w:w="1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Digital Map / GIS</w:t>
            </w:r>
          </w:p>
        </w:tc>
        <w:tc>
          <w:tcPr>
            <w:tcW w:type="dxa" w:w="1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Leaflet + OpenStreetMap</w:t>
            </w:r>
          </w:p>
        </w:tc>
        <w:tc>
          <w:tcPr>
            <w:tcW w:type="dxa" w:w="12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^1.9.4</w:t>
            </w:r>
          </w:p>
        </w:tc>
        <w:tc>
          <w:tcPr>
            <w:tcW w:type="dxa" w:w="42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Bản đồ số định vị 16 làng nghề, vẽ ranh giới Polygon và tìm đường.</w:t>
            </w:r>
          </w:p>
        </w:tc>
      </w:tr>
      <w:tr>
        <w:tc>
          <w:tcPr>
            <w:tcW w:type="dxa" w:w="600"/>
            <w:shd w:fill="FFFFFF"/>
            <w:tcMar>
              <w:top w:type="dxa" w:w="100"/>
              <w:left w:type="dxa" w:w="140"/>
              <w:bottom w:type="dxa" w:w="100"/>
              <w:right w:type="dxa" w:w="140"/>
            </w:tcMar>
          </w:tcPr>
          <w:p>
            <w:pPr>
              <w:jc w:val="center"/>
            </w:pPr>
            <w:r>
              <w:rPr>
                <w:rFonts w:ascii="Arial" w:cs="Arial" w:eastAsia="Arial" w:hAnsi="Arial"/>
                <w:color w:val="1F2937"/>
                <w:sz w:val="20"/>
                <w:szCs w:val="20"/>
              </w:rPr>
              <w:t xml:space="preserve">7</w:t>
            </w:r>
          </w:p>
        </w:tc>
        <w:tc>
          <w:tcPr>
            <w:tcW w:type="dxa" w:w="1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Hiệu ứng Đồ họa</w:t>
            </w:r>
          </w:p>
        </w:tc>
        <w:tc>
          <w:tcPr>
            <w:tcW w:type="dxa" w:w="1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Canvas Confetti</w:t>
            </w:r>
          </w:p>
        </w:tc>
        <w:tc>
          <w:tcPr>
            <w:tcW w:type="dxa" w:w="12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^1.9.4</w:t>
            </w:r>
          </w:p>
        </w:tc>
        <w:tc>
          <w:tcPr>
            <w:tcW w:type="dxa" w:w="42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Hiệu ứng hạt ăn mừng khi du khách check-in và nhận tem Hộ chiếu.</w:t>
            </w:r>
          </w:p>
        </w:tc>
      </w:tr>
      <w:tr>
        <w:tc>
          <w:tcPr>
            <w:tcW w:type="dxa" w:w="600"/>
            <w:shd w:fill="F9FAFB"/>
            <w:tcMar>
              <w:top w:type="dxa" w:w="100"/>
              <w:left w:type="dxa" w:w="140"/>
              <w:bottom w:type="dxa" w:w="100"/>
              <w:right w:type="dxa" w:w="140"/>
            </w:tcMar>
          </w:tcPr>
          <w:p>
            <w:pPr>
              <w:jc w:val="center"/>
            </w:pPr>
            <w:r>
              <w:rPr>
                <w:rFonts w:ascii="Arial" w:cs="Arial" w:eastAsia="Arial" w:hAnsi="Arial"/>
                <w:color w:val="1F2937"/>
                <w:sz w:val="20"/>
                <w:szCs w:val="20"/>
              </w:rPr>
              <w:t xml:space="preserve">8</w:t>
            </w:r>
          </w:p>
        </w:tc>
        <w:tc>
          <w:tcPr>
            <w:tcW w:type="dxa" w:w="1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AI Cloud Engine</w:t>
            </w:r>
          </w:p>
        </w:tc>
        <w:tc>
          <w:tcPr>
            <w:tcW w:type="dxa" w:w="1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Google Gemini API</w:t>
            </w:r>
          </w:p>
        </w:tc>
        <w:tc>
          <w:tcPr>
            <w:tcW w:type="dxa" w:w="12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3.6 / 3.5</w:t>
            </w:r>
          </w:p>
        </w:tc>
        <w:tc>
          <w:tcPr>
            <w:tcW w:type="dxa" w:w="42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Xử lý ngôn ngữ tự nhiên, trả lời chuyên sâu về văn hóa, lịch trình.</w:t>
            </w:r>
          </w:p>
        </w:tc>
      </w:tr>
    </w:tbl>
    <w:p>
      <w:pPr>
        <w:pStyle w:val="Heading1"/>
        <w:spacing w:after="120" w:before="360"/>
      </w:pPr>
      <w:r>
        <w:rPr>
          <w:rFonts w:ascii="Arial" w:cs="Arial" w:eastAsia="Arial" w:hAnsi="Arial"/>
          <w:b/>
          <w:bCs/>
          <w:color w:val="8B2500"/>
          <w:sz w:val="30"/>
          <w:szCs w:val="30"/>
        </w:rPr>
        <w:t xml:space="preserve">3. HỆ THỐNG TRÍ TUỆ NHÂN TẠO (AI ENGINE SPECIFICATIONS)</w:t>
      </w:r>
    </w:p>
    <w:p>
      <w:pPr>
        <w:spacing w:after="80" w:before="60"/>
        <w:jc w:val="left"/>
      </w:pPr>
      <w:r>
        <w:rPr>
          <w:rFonts w:ascii="Arial" w:cs="Arial" w:eastAsia="Arial" w:hAnsi="Arial"/>
          <w:b w:val="false"/>
          <w:bCs w:val="false"/>
          <w:i w:val="false"/>
          <w:iCs w:val="false"/>
          <w:color w:val="1F2937"/>
          <w:sz w:val="22"/>
          <w:szCs w:val="22"/>
        </w:rPr>
        <w:t xml:space="preserve">Trợ lý Ảo AI làng nghề được thiết kế theo kiến trúc Đa tầng Tự thích ứng (Adaptive Hybrid Architecture) bảo đảm khả năng phản hồi liên tục 24/7:</w:t>
      </w:r>
    </w:p>
    <w:p>
      <w:pPr>
        <w:pStyle w:val="Heading2"/>
        <w:spacing w:after="80" w:before="240"/>
      </w:pPr>
      <w:r>
        <w:rPr>
          <w:rFonts w:ascii="Arial" w:cs="Arial" w:eastAsia="Arial" w:hAnsi="Arial"/>
          <w:b/>
          <w:bCs/>
          <w:color w:val="1E3A8A"/>
          <w:sz w:val="26"/>
          <w:szCs w:val="26"/>
        </w:rPr>
        <w:t xml:space="preserve">3.1. Tầng Cloud LLM (Google DeepMind Generative API)</w:t>
      </w:r>
    </w:p>
    <w:p>
      <w:pPr>
        <w:pStyle w:val="ListParagraph"/>
        <w:numPr>
          <w:ilvl w:val="0"/>
          <w:numId w:val="1"/>
        </w:numPr>
        <w:spacing w:after="60" w:before="40"/>
      </w:pPr>
      <w:r>
        <w:rPr>
          <w:rFonts w:ascii="Arial" w:cs="Arial" w:eastAsia="Arial" w:hAnsi="Arial"/>
          <w:b/>
          <w:bCs/>
          <w:color w:val="1F2937"/>
          <w:sz w:val="22"/>
          <w:szCs w:val="22"/>
        </w:rPr>
        <w:t xml:space="preserve">Cơ chế kích hoạt: </w:t>
      </w:r>
      <w:r>
        <w:rPr>
          <w:rFonts w:ascii="Arial" w:cs="Arial" w:eastAsia="Arial" w:hAnsi="Arial"/>
          <w:color w:val="1F2937"/>
          <w:sz w:val="22"/>
          <w:szCs w:val="22"/>
        </w:rPr>
        <w:t xml:space="preserve">Tự động kích hoạt qua GEMINI_API_KEY lưu tại biến môi trường .env.local trên server, người dùng không cần nhập key thủ công.</w:t>
      </w:r>
    </w:p>
    <w:p>
      <w:pPr>
        <w:pStyle w:val="ListParagraph"/>
        <w:numPr>
          <w:ilvl w:val="0"/>
          <w:numId w:val="1"/>
        </w:numPr>
        <w:spacing w:after="60" w:before="40"/>
      </w:pPr>
      <w:r>
        <w:rPr>
          <w:rFonts w:ascii="Arial" w:cs="Arial" w:eastAsia="Arial" w:hAnsi="Arial"/>
          <w:b/>
          <w:bCs/>
          <w:color w:val="1F2937"/>
          <w:sz w:val="22"/>
          <w:szCs w:val="22"/>
        </w:rPr>
        <w:t xml:space="preserve">Chuỗi mô hình dự phòng tự động (Model Fallback Chain): </w:t>
      </w:r>
      <w:r>
        <w:rPr>
          <w:rFonts w:ascii="Arial" w:cs="Arial" w:eastAsia="Arial" w:hAnsi="Arial"/>
          <w:color w:val="1F2937"/>
          <w:sz w:val="22"/>
          <w:szCs w:val="22"/>
        </w:rPr>
        <w:t xml:space="preserve">Hệ thống tự động thử lần lượt các model đám mây:</w:t>
      </w:r>
    </w:p>
    <w:p>
      <w:pPr>
        <w:pStyle w:val="ListParagraph"/>
        <w:numPr>
          <w:ilvl w:val="1"/>
          <w:numId w:val="1"/>
        </w:numPr>
        <w:spacing w:after="40" w:before="30"/>
      </w:pPr>
      <w:r>
        <w:rPr>
          <w:rFonts w:ascii="Arial" w:cs="Arial" w:eastAsia="Arial" w:hAnsi="Arial"/>
          <w:color w:val="374151"/>
          <w:sz w:val="21"/>
          <w:szCs w:val="21"/>
        </w:rPr>
        <w:t xml:space="preserve">• Ưu tiên 1: gemini-3.6-flash (Mô hình tiên tiến nhất, tốc độ cao, khả năng hiểu ngôn cảnh tiếng Việt tốt nhất).</w:t>
      </w:r>
    </w:p>
    <w:p>
      <w:pPr>
        <w:pStyle w:val="ListParagraph"/>
        <w:numPr>
          <w:ilvl w:val="1"/>
          <w:numId w:val="1"/>
        </w:numPr>
        <w:spacing w:after="40" w:before="30"/>
      </w:pPr>
      <w:r>
        <w:rPr>
          <w:rFonts w:ascii="Arial" w:cs="Arial" w:eastAsia="Arial" w:hAnsi="Arial"/>
          <w:color w:val="374151"/>
          <w:sz w:val="21"/>
          <w:szCs w:val="21"/>
        </w:rPr>
        <w:t xml:space="preserve">• Ưu tiên 2: gemini-3.5-flash (Dự phòng độ ổn định cao khi tải máy chủ tăng cao).</w:t>
      </w:r>
    </w:p>
    <w:p>
      <w:pPr>
        <w:pStyle w:val="ListParagraph"/>
        <w:numPr>
          <w:ilvl w:val="1"/>
          <w:numId w:val="1"/>
        </w:numPr>
        <w:spacing w:after="40" w:before="30"/>
      </w:pPr>
      <w:r>
        <w:rPr>
          <w:rFonts w:ascii="Arial" w:cs="Arial" w:eastAsia="Arial" w:hAnsi="Arial"/>
          <w:color w:val="374151"/>
          <w:sz w:val="21"/>
          <w:szCs w:val="21"/>
        </w:rPr>
        <w:t xml:space="preserve">• Ưu tiên 3: gemini-3.5-flash-lite (Mô hình siêu nhẹ, độ trễ cực thấp).</w:t>
      </w:r>
    </w:p>
    <w:p>
      <w:pPr>
        <w:pStyle w:val="ListParagraph"/>
        <w:numPr>
          <w:ilvl w:val="0"/>
          <w:numId w:val="1"/>
        </w:numPr>
        <w:spacing w:after="60" w:before="40"/>
      </w:pPr>
      <w:r>
        <w:rPr>
          <w:rFonts w:ascii="Arial" w:cs="Arial" w:eastAsia="Arial" w:hAnsi="Arial"/>
          <w:b/>
          <w:bCs/>
          <w:color w:val="1F2937"/>
          <w:sz w:val="22"/>
          <w:szCs w:val="22"/>
        </w:rPr>
        <w:t xml:space="preserve">Tham số khởi tạo: </w:t>
      </w:r>
      <w:r>
        <w:rPr>
          <w:rFonts w:ascii="Arial" w:cs="Arial" w:eastAsia="Arial" w:hAnsi="Arial"/>
          <w:color w:val="1F2937"/>
          <w:sz w:val="22"/>
          <w:szCs w:val="22"/>
        </w:rPr>
        <w:t xml:space="preserve">Temperature = 0.7; MaxOutputTokens = 1200 tokens.</w:t>
      </w:r>
    </w:p>
    <w:p>
      <w:pPr>
        <w:pStyle w:val="ListParagraph"/>
        <w:numPr>
          <w:ilvl w:val="0"/>
          <w:numId w:val="1"/>
        </w:numPr>
        <w:spacing w:after="60" w:before="40"/>
      </w:pPr>
      <w:r>
        <w:rPr>
          <w:rFonts w:ascii="Arial" w:cs="Arial" w:eastAsia="Arial" w:hAnsi="Arial"/>
          <w:b/>
          <w:bCs/>
          <w:color w:val="1F2937"/>
          <w:sz w:val="22"/>
          <w:szCs w:val="22"/>
        </w:rPr>
        <w:t xml:space="preserve">Kiến thức văn hóa nạp sẵn (System Prompt): </w:t>
      </w:r>
      <w:r>
        <w:rPr>
          <w:rFonts w:ascii="Arial" w:cs="Arial" w:eastAsia="Arial" w:hAnsi="Arial"/>
          <w:color w:val="1F2937"/>
          <w:sz w:val="22"/>
          <w:szCs w:val="22"/>
        </w:rPr>
        <w:t xml:space="preserve">Trợ lý ghi nhớ chuẩn xác Slogan "Lang Thang...", am hiểu toàn diện 16 làng nghề (lịch sử, tuyến xe buýt 47A/33/91, tàu điện trên cao, canh măng mực, cốm mộc, hương đỏ, làng quạt...).</w:t>
      </w:r>
    </w:p>
    <w:p>
      <w:pPr>
        <w:pStyle w:val="Heading2"/>
        <w:spacing w:after="80" w:before="240"/>
      </w:pPr>
      <w:r>
        <w:rPr>
          <w:rFonts w:ascii="Arial" w:cs="Arial" w:eastAsia="Arial" w:hAnsi="Arial"/>
          <w:b/>
          <w:bCs/>
          <w:color w:val="1E3A8A"/>
          <w:sz w:val="26"/>
          <w:szCs w:val="26"/>
        </w:rPr>
        <w:t xml:space="preserve">3.2. Tầng Offline Local Expert Engine (Độ trễ 0ms)</w:t>
      </w:r>
    </w:p>
    <w:p>
      <w:pPr>
        <w:pStyle w:val="ListParagraph"/>
        <w:numPr>
          <w:ilvl w:val="0"/>
          <w:numId w:val="1"/>
        </w:numPr>
        <w:spacing w:after="60" w:before="40"/>
      </w:pPr>
      <w:r>
        <w:rPr>
          <w:rFonts w:ascii="Arial" w:cs="Arial" w:eastAsia="Arial" w:hAnsi="Arial"/>
          <w:b/>
          <w:bCs/>
          <w:color w:val="1F2937"/>
          <w:sz w:val="22"/>
          <w:szCs w:val="22"/>
        </w:rPr>
        <w:t xml:space="preserve">Độc lập mạng hoàn toàn: </w:t>
      </w:r>
      <w:r>
        <w:rPr>
          <w:rFonts w:ascii="Arial" w:cs="Arial" w:eastAsia="Arial" w:hAnsi="Arial"/>
          <w:color w:val="1F2937"/>
          <w:sz w:val="22"/>
          <w:szCs w:val="22"/>
        </w:rPr>
        <w:t xml:space="preserve">Khi mất mạng hoặc vượt hạn mức API, hệ thống lập tức kích hoạt bộ não cục bộ trong lib/craftAiEngine.ts.</w:t>
      </w:r>
    </w:p>
    <w:p>
      <w:pPr>
        <w:pStyle w:val="ListParagraph"/>
        <w:numPr>
          <w:ilvl w:val="0"/>
          <w:numId w:val="1"/>
        </w:numPr>
        <w:spacing w:after="60" w:before="40"/>
      </w:pPr>
      <w:r>
        <w:rPr>
          <w:rFonts w:ascii="Arial" w:cs="Arial" w:eastAsia="Arial" w:hAnsi="Arial"/>
          <w:b/>
          <w:bCs/>
          <w:color w:val="1F2937"/>
          <w:sz w:val="22"/>
          <w:szCs w:val="22"/>
        </w:rPr>
        <w:t xml:space="preserve">Nhận diện ý định (Intent Recognition): </w:t>
      </w:r>
      <w:r>
        <w:rPr>
          <w:rFonts w:ascii="Arial" w:cs="Arial" w:eastAsia="Arial" w:hAnsi="Arial"/>
          <w:color w:val="1F2937"/>
          <w:sz w:val="22"/>
          <w:szCs w:val="22"/>
        </w:rPr>
        <w:t xml:space="preserve">Tự động bóc tách từ khóa tìm kiếm (lịch trình, phương tiện, ẩm thực, mua sắm, check-in).</w:t>
      </w:r>
    </w:p>
    <w:p>
      <w:pPr>
        <w:pStyle w:val="ListParagraph"/>
        <w:numPr>
          <w:ilvl w:val="0"/>
          <w:numId w:val="1"/>
        </w:numPr>
        <w:spacing w:after="60" w:before="40"/>
      </w:pPr>
      <w:r>
        <w:rPr>
          <w:rFonts w:ascii="Arial" w:cs="Arial" w:eastAsia="Arial" w:hAnsi="Arial"/>
          <w:b/>
          <w:bCs/>
          <w:color w:val="1F2937"/>
          <w:sz w:val="22"/>
          <w:szCs w:val="22"/>
        </w:rPr>
        <w:t xml:space="preserve">Gợi ý câu hỏi thông minh: </w:t>
      </w:r>
      <w:r>
        <w:rPr>
          <w:rFonts w:ascii="Arial" w:cs="Arial" w:eastAsia="Arial" w:hAnsi="Arial"/>
          <w:color w:val="1F2937"/>
          <w:sz w:val="22"/>
          <w:szCs w:val="22"/>
        </w:rPr>
        <w:t xml:space="preserve">Sinh tự động 3 câu hỏi tiếp nối (Suggested Follow-up Questions) và đính kèm thẻ làng nghề liên quan.</w:t>
      </w:r>
    </w:p>
    <w:p>
      <w:pPr>
        <w:pStyle w:val="Heading1"/>
        <w:spacing w:after="120" w:before="360"/>
      </w:pPr>
      <w:r>
        <w:rPr>
          <w:rFonts w:ascii="Arial" w:cs="Arial" w:eastAsia="Arial" w:hAnsi="Arial"/>
          <w:b/>
          <w:bCs/>
          <w:color w:val="8B2500"/>
          <w:sz w:val="30"/>
          <w:szCs w:val="30"/>
        </w:rPr>
        <w:t xml:space="preserve">4. HỆ THỐNG BẢN ĐỒ SỐ GIS &amp; DỮ LIỆU ĐỊA LÝ (MAP &amp; GIS)</w:t>
      </w:r>
    </w:p>
    <w:p>
      <w:pPr>
        <w:pStyle w:val="ListParagraph"/>
        <w:numPr>
          <w:ilvl w:val="0"/>
          <w:numId w:val="1"/>
        </w:numPr>
        <w:spacing w:after="60" w:before="40"/>
      </w:pPr>
      <w:r>
        <w:rPr>
          <w:rFonts w:ascii="Arial" w:cs="Arial" w:eastAsia="Arial" w:hAnsi="Arial"/>
          <w:b/>
          <w:bCs/>
          <w:color w:val="1F2937"/>
          <w:sz w:val="22"/>
          <w:szCs w:val="22"/>
        </w:rPr>
        <w:t xml:space="preserve">Công nghệ bản đồ: </w:t>
      </w:r>
      <w:r>
        <w:rPr>
          <w:rFonts w:ascii="Arial" w:cs="Arial" w:eastAsia="Arial" w:hAnsi="Arial"/>
          <w:color w:val="1F2937"/>
          <w:sz w:val="22"/>
          <w:szCs w:val="22"/>
        </w:rPr>
        <w:t xml:space="preserve">Leaflet.js kết hợp bản đồ mở OpenStreetMap Tile Server, không tốn phí bản quyền Google Maps API.</w:t>
      </w:r>
    </w:p>
    <w:p>
      <w:pPr>
        <w:pStyle w:val="ListParagraph"/>
        <w:numPr>
          <w:ilvl w:val="0"/>
          <w:numId w:val="1"/>
        </w:numPr>
        <w:spacing w:after="60" w:before="40"/>
      </w:pPr>
      <w:r>
        <w:rPr>
          <w:rFonts w:ascii="Arial" w:cs="Arial" w:eastAsia="Arial" w:hAnsi="Arial"/>
          <w:b/>
          <w:bCs/>
          <w:color w:val="1F2937"/>
          <w:sz w:val="22"/>
          <w:szCs w:val="22"/>
        </w:rPr>
        <w:t xml:space="preserve">Hồ sơ 16 Làng nghề số hóa: </w:t>
      </w:r>
      <w:r>
        <w:rPr>
          <w:rFonts w:ascii="Arial" w:cs="Arial" w:eastAsia="Arial" w:hAnsi="Arial"/>
          <w:color w:val="1F2937"/>
          <w:sz w:val="22"/>
          <w:szCs w:val="22"/>
        </w:rPr>
        <w:t xml:space="preserve">Toàn bộ 16 làng nghề đều có tọa độ định vị GPS chính xác (Vĩ độ - Kinh độ):</w:t>
      </w:r>
    </w:p>
    <w:p>
      <w:pPr>
        <w:pStyle w:val="ListParagraph"/>
        <w:numPr>
          <w:ilvl w:val="1"/>
          <w:numId w:val="1"/>
        </w:numPr>
        <w:spacing w:after="40" w:before="30"/>
      </w:pPr>
      <w:r>
        <w:rPr>
          <w:rFonts w:ascii="Arial" w:cs="Arial" w:eastAsia="Arial" w:hAnsi="Arial"/>
          <w:color w:val="374151"/>
          <w:sz w:val="21"/>
          <w:szCs w:val="21"/>
        </w:rPr>
        <w:t xml:space="preserve">1. Gốm Bát Tràng (Gia Lâm) | 2. Cốm Mễ Trì (Nam Từ Liêm) | 3. Lụa Vạn Phúc (Hà Đông)</w:t>
      </w:r>
    </w:p>
    <w:p>
      <w:pPr>
        <w:pStyle w:val="ListParagraph"/>
        <w:numPr>
          <w:ilvl w:val="1"/>
          <w:numId w:val="1"/>
        </w:numPr>
        <w:spacing w:after="40" w:before="30"/>
      </w:pPr>
      <w:r>
        <w:rPr>
          <w:rFonts w:ascii="Arial" w:cs="Arial" w:eastAsia="Arial" w:hAnsi="Arial"/>
          <w:color w:val="374151"/>
          <w:sz w:val="21"/>
          <w:szCs w:val="21"/>
        </w:rPr>
        <w:t xml:space="preserve">4. Hương Quảng Phú Cầu (Ứng Hòa) | 5. Hoa Tây Tựu (Bắc Từ Liêm) | 6. Rối nước Đào Thục (Đông Anh)</w:t>
      </w:r>
    </w:p>
    <w:p>
      <w:pPr>
        <w:pStyle w:val="ListParagraph"/>
        <w:numPr>
          <w:ilvl w:val="1"/>
          <w:numId w:val="1"/>
        </w:numPr>
        <w:spacing w:after="40" w:before="30"/>
      </w:pPr>
      <w:r>
        <w:rPr>
          <w:rFonts w:ascii="Arial" w:cs="Arial" w:eastAsia="Arial" w:hAnsi="Arial"/>
          <w:color w:val="374151"/>
          <w:sz w:val="21"/>
          <w:szCs w:val="21"/>
        </w:rPr>
        <w:t xml:space="preserve">7. Tò he Xuân La (Phú Xuyên) | 8. Chuồn chuồn tre Thạch Xá (Thạch Thất) | 9. Nón Làng Chuông (Thanh Oai)</w:t>
      </w:r>
    </w:p>
    <w:p>
      <w:pPr>
        <w:pStyle w:val="ListParagraph"/>
        <w:numPr>
          <w:ilvl w:val="1"/>
          <w:numId w:val="1"/>
        </w:numPr>
        <w:spacing w:after="40" w:before="30"/>
      </w:pPr>
      <w:r>
        <w:rPr>
          <w:rFonts w:ascii="Arial" w:cs="Arial" w:eastAsia="Arial" w:hAnsi="Arial"/>
          <w:color w:val="374151"/>
          <w:sz w:val="21"/>
          <w:szCs w:val="21"/>
        </w:rPr>
        <w:t xml:space="preserve">10. Mây tre Phú Vinh (Chương Mỹ) | 11. Áo dài Trạch Xá (Ứng Hòa) | 12. Tạc tượng Sơn Đồng (Hoài Đức)</w:t>
      </w:r>
    </w:p>
    <w:p>
      <w:pPr>
        <w:pStyle w:val="ListParagraph"/>
        <w:numPr>
          <w:ilvl w:val="1"/>
          <w:numId w:val="1"/>
        </w:numPr>
        <w:spacing w:after="40" w:before="30"/>
      </w:pPr>
      <w:r>
        <w:rPr>
          <w:rFonts w:ascii="Arial" w:cs="Arial" w:eastAsia="Arial" w:hAnsi="Arial"/>
          <w:color w:val="374151"/>
          <w:sz w:val="21"/>
          <w:szCs w:val="21"/>
        </w:rPr>
        <w:t xml:space="preserve">13. Khảm xà cừ Chuyên Mỹ (Phú Xuyên) | 14. Sơn mài Hạ Thái (Thường Tín)</w:t>
      </w:r>
    </w:p>
    <w:p>
      <w:pPr>
        <w:pStyle w:val="ListParagraph"/>
        <w:numPr>
          <w:ilvl w:val="1"/>
          <w:numId w:val="1"/>
        </w:numPr>
        <w:spacing w:after="40" w:before="30"/>
      </w:pPr>
      <w:r>
        <w:rPr>
          <w:rFonts w:ascii="Arial" w:cs="Arial" w:eastAsia="Arial" w:hAnsi="Arial"/>
          <w:color w:val="374151"/>
          <w:sz w:val="21"/>
          <w:szCs w:val="21"/>
        </w:rPr>
        <w:t xml:space="preserve">15. Dát vàng quỳ Kiêu Kỵ (Gia Lâm) | 16. Quạt Chàng Sơn (Thạch Thất).</w:t>
      </w:r>
    </w:p>
    <w:p>
      <w:pPr>
        <w:pStyle w:val="ListParagraph"/>
        <w:numPr>
          <w:ilvl w:val="0"/>
          <w:numId w:val="1"/>
        </w:numPr>
        <w:spacing w:after="60" w:before="40"/>
      </w:pPr>
      <w:r>
        <w:rPr>
          <w:rFonts w:ascii="Arial" w:cs="Arial" w:eastAsia="Arial" w:hAnsi="Arial"/>
          <w:b/>
          <w:bCs/>
          <w:color w:val="1F2937"/>
          <w:sz w:val="22"/>
          <w:szCs w:val="22"/>
        </w:rPr>
        <w:t xml:space="preserve">Ranh giới địa lý (GeoJSON Polygons): </w:t>
      </w:r>
      <w:r>
        <w:rPr>
          <w:rFonts w:ascii="Arial" w:cs="Arial" w:eastAsia="Arial" w:hAnsi="Arial"/>
          <w:color w:val="1F2937"/>
          <w:sz w:val="22"/>
          <w:szCs w:val="22"/>
        </w:rPr>
        <w:t xml:space="preserve">Tệp data/villageBoundaries.ts lưu trữ đường bao ranh giới từng làng nghề giúp trực quan hóa diện tích và vị trí thực địa.</w:t>
      </w:r>
    </w:p>
    <w:p>
      <w:pPr>
        <w:pStyle w:val="Heading1"/>
        <w:spacing w:after="120" w:before="360"/>
      </w:pPr>
      <w:r>
        <w:rPr>
          <w:rFonts w:ascii="Arial" w:cs="Arial" w:eastAsia="Arial" w:hAnsi="Arial"/>
          <w:b/>
          <w:bCs/>
          <w:color w:val="8B2500"/>
          <w:sz w:val="30"/>
          <w:szCs w:val="30"/>
        </w:rPr>
        <w:t xml:space="preserve">5. TYPOGRAPHY &amp; THIẾT KẾ MỸ THUẬT CHUẨN TIẾNG VIỆT</w:t>
      </w:r>
    </w:p>
    <w:p>
      <w:pPr>
        <w:spacing w:after="80" w:before="60"/>
        <w:jc w:val="left"/>
      </w:pPr>
      <w:r>
        <w:rPr>
          <w:rFonts w:ascii="Arial" w:cs="Arial" w:eastAsia="Arial" w:hAnsi="Arial"/>
          <w:b w:val="false"/>
          <w:bCs w:val="false"/>
          <w:i w:val="false"/>
          <w:iCs w:val="false"/>
          <w:color w:val="1F2937"/>
          <w:sz w:val="22"/>
          <w:szCs w:val="22"/>
        </w:rPr>
        <w:t xml:space="preserve">Website được tối ưu mỹ thuật văn hóa với 2 bộ font chữ tuyển chọn nạp trực tiếp qua Google Fonts Engine:</w:t>
      </w:r>
    </w:p>
    <w:p>
      <w:pPr>
        <w:pStyle w:val="ListParagraph"/>
        <w:numPr>
          <w:ilvl w:val="0"/>
          <w:numId w:val="1"/>
        </w:numPr>
        <w:spacing w:after="60" w:before="40"/>
      </w:pPr>
      <w:r>
        <w:rPr>
          <w:rFonts w:ascii="Arial" w:cs="Arial" w:eastAsia="Arial" w:hAnsi="Arial"/>
          <w:b/>
          <w:bCs/>
          <w:color w:val="1F2937"/>
          <w:sz w:val="22"/>
          <w:szCs w:val="22"/>
        </w:rPr>
        <w:t xml:space="preserve">Font Tiêu đề &amp; Slogan (Serif): </w:t>
      </w:r>
      <w:r>
        <w:rPr>
          <w:rFonts w:ascii="Arial" w:cs="Arial" w:eastAsia="Arial" w:hAnsi="Arial"/>
          <w:color w:val="1F2937"/>
          <w:sz w:val="22"/>
          <w:szCs w:val="22"/>
        </w:rPr>
        <w:t xml:space="preserve">Playfair Display (Subsets: latin, vietnamese) — Tạo nét cổ kính, sang trọng, trang nhã của đất ngàn năm văn hiến.</w:t>
      </w:r>
    </w:p>
    <w:p>
      <w:pPr>
        <w:pStyle w:val="ListParagraph"/>
        <w:numPr>
          <w:ilvl w:val="0"/>
          <w:numId w:val="1"/>
        </w:numPr>
        <w:spacing w:after="60" w:before="40"/>
      </w:pPr>
      <w:r>
        <w:rPr>
          <w:rFonts w:ascii="Arial" w:cs="Arial" w:eastAsia="Arial" w:hAnsi="Arial"/>
          <w:b/>
          <w:bCs/>
          <w:color w:val="1F2937"/>
          <w:sz w:val="22"/>
          <w:szCs w:val="22"/>
        </w:rPr>
        <w:t xml:space="preserve">Font Nội dung &amp; Giao diện (Sans-serif): </w:t>
      </w:r>
      <w:r>
        <w:rPr>
          <w:rFonts w:ascii="Arial" w:cs="Arial" w:eastAsia="Arial" w:hAnsi="Arial"/>
          <w:color w:val="1F2937"/>
          <w:sz w:val="22"/>
          <w:szCs w:val="22"/>
        </w:rPr>
        <w:t xml:space="preserve">Be Vietnam Pro (Subsets: latin, vietnamese) — Bộ font thiết kế chuyên biệt cho hệ chữ Quốc ngữ, dấu thanh hoàn mỹ, tuyệt đối không bị lỗi nhảy font hay vỡ ký tự.</w:t>
      </w:r>
    </w:p>
    <w:p>
      <w:pPr>
        <w:pStyle w:val="ListParagraph"/>
        <w:numPr>
          <w:ilvl w:val="0"/>
          <w:numId w:val="1"/>
        </w:numPr>
        <w:spacing w:after="60" w:before="40"/>
      </w:pPr>
      <w:r>
        <w:rPr>
          <w:rFonts w:ascii="Arial" w:cs="Arial" w:eastAsia="Arial" w:hAnsi="Arial"/>
          <w:b/>
          <w:bCs/>
          <w:color w:val="1F2937"/>
          <w:sz w:val="22"/>
          <w:szCs w:val="22"/>
        </w:rPr>
        <w:t xml:space="preserve">Hệ màu sắc nhận diện (Brand Colors): </w:t>
      </w:r>
      <w:r>
        <w:rPr>
          <w:rFonts w:ascii="Arial" w:cs="Arial" w:eastAsia="Arial" w:hAnsi="Arial"/>
          <w:color w:val="1F2937"/>
          <w:sz w:val="22"/>
          <w:szCs w:val="22"/>
        </w:rPr>
        <w:t xml:space="preserve">Màu Men Gốm Bát Tràng (#b45309), Đỏ Điều Lễ Hội (#dc2626), Xanh Cốm Mễ Trì (#16a34a), Vàng Tơ Vạn Phúc (#d97706).</w:t>
      </w:r>
    </w:p>
    <w:p>
      <w:pPr>
        <w:pStyle w:val="Heading1"/>
        <w:spacing w:after="120" w:before="360"/>
      </w:pPr>
      <w:r>
        <w:rPr>
          <w:rFonts w:ascii="Arial" w:cs="Arial" w:eastAsia="Arial" w:hAnsi="Arial"/>
          <w:b/>
          <w:bCs/>
          <w:color w:val="8B2500"/>
          <w:sz w:val="30"/>
          <w:szCs w:val="30"/>
        </w:rPr>
        <w:t xml:space="preserve">6. HỆ THỐNG XÁC THỰC &amp; LƯU TRỮ PHIÊN (AUTH &amp; STORAGE)</w:t>
      </w:r>
    </w:p>
    <w:p>
      <w:pPr>
        <w:pStyle w:val="ListParagraph"/>
        <w:numPr>
          <w:ilvl w:val="0"/>
          <w:numId w:val="1"/>
        </w:numPr>
        <w:spacing w:after="60" w:before="40"/>
      </w:pPr>
      <w:r>
        <w:rPr>
          <w:rFonts w:ascii="Arial" w:cs="Arial" w:eastAsia="Arial" w:hAnsi="Arial"/>
          <w:b/>
          <w:bCs/>
          <w:color w:val="1F2937"/>
          <w:sz w:val="22"/>
          <w:szCs w:val="22"/>
        </w:rPr>
        <w:t xml:space="preserve">Google OAuth 2.0 Real Login: </w:t>
      </w:r>
      <w:r>
        <w:rPr>
          <w:rFonts w:ascii="Arial" w:cs="Arial" w:eastAsia="Arial" w:hAnsi="Arial"/>
          <w:color w:val="1F2937"/>
          <w:sz w:val="22"/>
          <w:szCs w:val="22"/>
        </w:rPr>
        <w:t xml:space="preserve">Tích hợp chuẩn Google Identity Services (GIS), hỗ trợ đăng nhập 1 chạm an toàn bằng tài khoản Google thật.</w:t>
      </w:r>
    </w:p>
    <w:p>
      <w:pPr>
        <w:pStyle w:val="ListParagraph"/>
        <w:numPr>
          <w:ilvl w:val="0"/>
          <w:numId w:val="1"/>
        </w:numPr>
        <w:spacing w:after="60" w:before="40"/>
      </w:pPr>
      <w:r>
        <w:rPr>
          <w:rFonts w:ascii="Arial" w:cs="Arial" w:eastAsia="Arial" w:hAnsi="Arial"/>
          <w:b/>
          <w:bCs/>
          <w:color w:val="1F2937"/>
          <w:sz w:val="22"/>
          <w:szCs w:val="22"/>
        </w:rPr>
        <w:t xml:space="preserve">Xác thực Email &amp; Mã OTP: </w:t>
      </w:r>
      <w:r>
        <w:rPr>
          <w:rFonts w:ascii="Arial" w:cs="Arial" w:eastAsia="Arial" w:hAnsi="Arial"/>
          <w:color w:val="1F2937"/>
          <w:sz w:val="22"/>
          <w:szCs w:val="22"/>
        </w:rPr>
        <w:t xml:space="preserve">Endpoint POST /api/auth/verify-email tự động kiểm tra định dạng email và cấp phát mã OTP 6 số bảo mật với thời hạn 5 phút.</w:t>
      </w:r>
    </w:p>
    <w:p>
      <w:pPr>
        <w:pStyle w:val="ListParagraph"/>
        <w:numPr>
          <w:ilvl w:val="0"/>
          <w:numId w:val="1"/>
        </w:numPr>
        <w:spacing w:after="60" w:before="40"/>
      </w:pPr>
      <w:r>
        <w:rPr>
          <w:rFonts w:ascii="Arial" w:cs="Arial" w:eastAsia="Arial" w:hAnsi="Arial"/>
          <w:b/>
          <w:bCs/>
          <w:color w:val="1F2937"/>
          <w:sz w:val="22"/>
          <w:szCs w:val="22"/>
        </w:rPr>
        <w:t xml:space="preserve">Quản lý hồ sơ &amp; Lịch sử đăng nhập: </w:t>
      </w:r>
      <w:r>
        <w:rPr>
          <w:rFonts w:ascii="Arial" w:cs="Arial" w:eastAsia="Arial" w:hAnsi="Arial"/>
          <w:color w:val="1F2937"/>
          <w:sz w:val="22"/>
          <w:szCs w:val="22"/>
        </w:rPr>
        <w:t xml:space="preserve">Tệp lib/authStorage.ts lưu vết chi tiết: Thời gian đăng nhập, loại thiết bị, địa chỉ mạng, phục vụ người dùng theo dõi an ninh tài khoản.</w:t>
      </w:r>
    </w:p>
    <w:p>
      <w:pPr>
        <w:pStyle w:val="ListParagraph"/>
        <w:numPr>
          <w:ilvl w:val="0"/>
          <w:numId w:val="1"/>
        </w:numPr>
        <w:spacing w:after="60" w:before="40"/>
      </w:pPr>
      <w:r>
        <w:rPr>
          <w:rFonts w:ascii="Arial" w:cs="Arial" w:eastAsia="Arial" w:hAnsi="Arial"/>
          <w:b/>
          <w:bCs/>
          <w:color w:val="1F2937"/>
          <w:sz w:val="22"/>
          <w:szCs w:val="22"/>
        </w:rPr>
        <w:t xml:space="preserve">Hộ Chiếu Làng Nghề Số (Craft Passport): </w:t>
      </w:r>
      <w:r>
        <w:rPr>
          <w:rFonts w:ascii="Arial" w:cs="Arial" w:eastAsia="Arial" w:hAnsi="Arial"/>
          <w:color w:val="1F2937"/>
          <w:sz w:val="22"/>
          <w:szCs w:val="22"/>
        </w:rPr>
        <w:t xml:space="preserve">lib/passportStorage.ts lưu trữ hệ thống huy hiệu và tem check-in điện tử khi du khách khám phá thực tế các làng nghề.</w:t>
      </w:r>
    </w:p>
    <w:p>
      <w:pPr>
        <w:pStyle w:val="Heading1"/>
        <w:spacing w:after="120" w:before="360"/>
      </w:pPr>
      <w:r>
        <w:rPr>
          <w:rFonts w:ascii="Arial" w:cs="Arial" w:eastAsia="Arial" w:hAnsi="Arial"/>
          <w:b/>
          <w:bCs/>
          <w:color w:val="8B2500"/>
          <w:sz w:val="30"/>
          <w:szCs w:val="30"/>
        </w:rPr>
        <w:t xml:space="preserve">7. DANH MỤC 21 TUYẾN ĐƯỜNG &amp; ENDPOINTS (ROUTES DIRECTORY)</w:t>
      </w:r>
    </w:p>
    <w:p>
      <w:pPr>
        <w:spacing w:after="80" w:before="60"/>
        <w:jc w:val="left"/>
      </w:pPr>
      <w:r>
        <w:rPr>
          <w:rFonts w:ascii="Arial" w:cs="Arial" w:eastAsia="Arial" w:hAnsi="Arial"/>
          <w:b w:val="false"/>
          <w:bCs w:val="false"/>
          <w:i w:val="false"/>
          <w:iCs w:val="false"/>
          <w:color w:val="1F2937"/>
          <w:sz w:val="22"/>
          <w:szCs w:val="22"/>
        </w:rPr>
        <w:t xml:space="preserve">Toàn bộ 21 routes được biên dịch tối ưu sẵn sàng phục vụ lượng truy cập lớn: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E5E7EB"/>
            <w:tcMar>
              <w:top w:type="dxa" w:w="120"/>
              <w:left w:type="dxa" w:w="140"/>
              <w:bottom w:type="dxa" w:w="120"/>
              <w:right w:type="dxa" w:w="140"/>
            </w:tcMar>
          </w:tcPr>
          <w:p>
            <w:pPr>
              <w:jc w:val="center"/>
            </w:pPr>
            <w:r>
              <w:rPr>
                <w:rFonts w:ascii="Arial" w:cs="Arial" w:eastAsia="Arial" w:hAnsi="Arial"/>
                <w:b/>
                <w:bCs/>
                <w:color w:val="111827"/>
                <w:sz w:val="21"/>
                <w:szCs w:val="21"/>
              </w:rPr>
              <w:t xml:space="preserve">STT</w:t>
            </w:r>
          </w:p>
        </w:tc>
        <w:tc>
          <w:tcPr>
            <w:tcW w:type="dxa" w:w="2400"/>
            <w:shd w:fill="E5E7EB"/>
            <w:tcMar>
              <w:top w:type="dxa" w:w="120"/>
              <w:left w:type="dxa" w:w="140"/>
              <w:bottom w:type="dxa" w:w="120"/>
              <w:right w:type="dxa" w:w="140"/>
            </w:tcMar>
          </w:tcPr>
          <w:p>
            <w:pPr>
              <w:jc w:val="center"/>
            </w:pPr>
            <w:r>
              <w:rPr>
                <w:rFonts w:ascii="Arial" w:cs="Arial" w:eastAsia="Arial" w:hAnsi="Arial"/>
                <w:b/>
                <w:bCs/>
                <w:color w:val="111827"/>
                <w:sz w:val="21"/>
                <w:szCs w:val="21"/>
              </w:rPr>
              <w:t xml:space="preserve">Tuyến đường (Route)</w:t>
            </w:r>
          </w:p>
        </w:tc>
        <w:tc>
          <w:tcPr>
            <w:tcW w:type="dxa" w:w="1800"/>
            <w:shd w:fill="E5E7EB"/>
            <w:tcMar>
              <w:top w:type="dxa" w:w="120"/>
              <w:left w:type="dxa" w:w="140"/>
              <w:bottom w:type="dxa" w:w="120"/>
              <w:right w:type="dxa" w:w="140"/>
            </w:tcMar>
          </w:tcPr>
          <w:p>
            <w:pPr>
              <w:jc w:val="center"/>
            </w:pPr>
            <w:r>
              <w:rPr>
                <w:rFonts w:ascii="Arial" w:cs="Arial" w:eastAsia="Arial" w:hAnsi="Arial"/>
                <w:b/>
                <w:bCs/>
                <w:color w:val="111827"/>
                <w:sz w:val="21"/>
                <w:szCs w:val="21"/>
              </w:rPr>
              <w:t xml:space="preserve">Loại hình</w:t>
            </w:r>
          </w:p>
        </w:tc>
        <w:tc>
          <w:tcPr>
            <w:tcW w:type="dxa" w:w="4800"/>
            <w:shd w:fill="E5E7EB"/>
            <w:tcMar>
              <w:top w:type="dxa" w:w="120"/>
              <w:left w:type="dxa" w:w="140"/>
              <w:bottom w:type="dxa" w:w="120"/>
              <w:right w:type="dxa" w:w="140"/>
            </w:tcMar>
          </w:tcPr>
          <w:p>
            <w:pPr>
              <w:jc w:val="center"/>
            </w:pPr>
            <w:r>
              <w:rPr>
                <w:rFonts w:ascii="Arial" w:cs="Arial" w:eastAsia="Arial" w:hAnsi="Arial"/>
                <w:b/>
                <w:bCs/>
                <w:color w:val="111827"/>
                <w:sz w:val="21"/>
                <w:szCs w:val="21"/>
              </w:rPr>
              <w:t xml:space="preserve">Mô tả tính năng</w:t>
            </w:r>
          </w:p>
        </w:tc>
      </w:tr>
      <w:tr>
        <w:tc>
          <w:tcPr>
            <w:tcW w:type="dxa" w:w="600"/>
            <w:shd w:fill="FFFFFF"/>
            <w:tcMar>
              <w:top w:type="dxa" w:w="100"/>
              <w:left w:type="dxa" w:w="140"/>
              <w:bottom w:type="dxa" w:w="100"/>
              <w:right w:type="dxa" w:w="140"/>
            </w:tcMar>
          </w:tcPr>
          <w:p>
            <w:pPr>
              <w:jc w:val="center"/>
            </w:pPr>
            <w:r>
              <w:rPr>
                <w:rFonts w:ascii="Arial" w:cs="Arial" w:eastAsia="Arial" w:hAnsi="Arial"/>
                <w:color w:val="1F2937"/>
                <w:sz w:val="20"/>
                <w:szCs w:val="20"/>
              </w:rPr>
              <w:t xml:space="preserve">1</w:t>
            </w:r>
          </w:p>
        </w:tc>
        <w:tc>
          <w:tcPr>
            <w:tcW w:type="dxa" w:w="24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w:t>
            </w:r>
          </w:p>
        </w:tc>
        <w:tc>
          <w:tcPr>
            <w:tcW w:type="dxa" w:w="1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Page (SSG/ISR)</w:t>
            </w:r>
          </w:p>
        </w:tc>
        <w:tc>
          <w:tcPr>
            <w:tcW w:type="dxa" w:w="4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Trang chủ: Hero, Slogan, Flashcards, Dòng thời gian, Làng nghề tiêu biểu.</w:t>
            </w:r>
          </w:p>
        </w:tc>
      </w:tr>
      <w:tr>
        <w:tc>
          <w:tcPr>
            <w:tcW w:type="dxa" w:w="600"/>
            <w:shd w:fill="F9FAFB"/>
            <w:tcMar>
              <w:top w:type="dxa" w:w="100"/>
              <w:left w:type="dxa" w:w="140"/>
              <w:bottom w:type="dxa" w:w="100"/>
              <w:right w:type="dxa" w:w="140"/>
            </w:tcMar>
          </w:tcPr>
          <w:p>
            <w:pPr>
              <w:jc w:val="center"/>
            </w:pPr>
            <w:r>
              <w:rPr>
                <w:rFonts w:ascii="Arial" w:cs="Arial" w:eastAsia="Arial" w:hAnsi="Arial"/>
                <w:color w:val="1F2937"/>
                <w:sz w:val="20"/>
                <w:szCs w:val="20"/>
              </w:rPr>
              <w:t xml:space="preserve">2</w:t>
            </w:r>
          </w:p>
        </w:tc>
        <w:tc>
          <w:tcPr>
            <w:tcW w:type="dxa" w:w="24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/lang-nghe</w:t>
            </w:r>
          </w:p>
        </w:tc>
        <w:tc>
          <w:tcPr>
            <w:tcW w:type="dxa" w:w="1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Page (SSG)</w:t>
            </w:r>
          </w:p>
        </w:tc>
        <w:tc>
          <w:tcPr>
            <w:tcW w:type="dxa" w:w="4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Danh bạ 16 làng nghề Hà Nội, bộ lọc theo quận/huyện và nghề thủ công.</w:t>
            </w:r>
          </w:p>
        </w:tc>
      </w:tr>
      <w:tr>
        <w:tc>
          <w:tcPr>
            <w:tcW w:type="dxa" w:w="600"/>
            <w:shd w:fill="FFFFFF"/>
            <w:tcMar>
              <w:top w:type="dxa" w:w="100"/>
              <w:left w:type="dxa" w:w="140"/>
              <w:bottom w:type="dxa" w:w="100"/>
              <w:right w:type="dxa" w:w="140"/>
            </w:tcMar>
          </w:tcPr>
          <w:p>
            <w:pPr>
              <w:jc w:val="center"/>
            </w:pPr>
            <w:r>
              <w:rPr>
                <w:rFonts w:ascii="Arial" w:cs="Arial" w:eastAsia="Arial" w:hAnsi="Arial"/>
                <w:color w:val="1F2937"/>
                <w:sz w:val="20"/>
                <w:szCs w:val="20"/>
              </w:rPr>
              <w:t xml:space="preserve">3</w:t>
            </w:r>
          </w:p>
        </w:tc>
        <w:tc>
          <w:tcPr>
            <w:tcW w:type="dxa" w:w="24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/lang-nghe/[slug]</w:t>
            </w:r>
          </w:p>
        </w:tc>
        <w:tc>
          <w:tcPr>
            <w:tcW w:type="dxa" w:w="1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Dynamic Page</w:t>
            </w:r>
          </w:p>
        </w:tc>
        <w:tc>
          <w:tcPr>
            <w:tcW w:type="dxa" w:w="4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Trang chi tiết chuyên sâu từng làng nghề (bản đồ, ẩm thực, xe buýt, nghệ nhân).</w:t>
            </w:r>
          </w:p>
        </w:tc>
      </w:tr>
      <w:tr>
        <w:tc>
          <w:tcPr>
            <w:tcW w:type="dxa" w:w="600"/>
            <w:shd w:fill="F9FAFB"/>
            <w:tcMar>
              <w:top w:type="dxa" w:w="100"/>
              <w:left w:type="dxa" w:w="140"/>
              <w:bottom w:type="dxa" w:w="100"/>
              <w:right w:type="dxa" w:w="140"/>
            </w:tcMar>
          </w:tcPr>
          <w:p>
            <w:pPr>
              <w:jc w:val="center"/>
            </w:pPr>
            <w:r>
              <w:rPr>
                <w:rFonts w:ascii="Arial" w:cs="Arial" w:eastAsia="Arial" w:hAnsi="Arial"/>
                <w:color w:val="1F2937"/>
                <w:sz w:val="20"/>
                <w:szCs w:val="20"/>
              </w:rPr>
              <w:t xml:space="preserve">4</w:t>
            </w:r>
          </w:p>
        </w:tc>
        <w:tc>
          <w:tcPr>
            <w:tcW w:type="dxa" w:w="24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/ban-do</w:t>
            </w:r>
          </w:p>
        </w:tc>
        <w:tc>
          <w:tcPr>
            <w:tcW w:type="dxa" w:w="1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Page (Client)</w:t>
            </w:r>
          </w:p>
        </w:tc>
        <w:tc>
          <w:tcPr>
            <w:tcW w:type="dxa" w:w="4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Bản đồ tương tác số hóa toàn bộ làng nghề với Leaflet GIS và chỉ đường.</w:t>
            </w:r>
          </w:p>
        </w:tc>
      </w:tr>
      <w:tr>
        <w:tc>
          <w:tcPr>
            <w:tcW w:type="dxa" w:w="600"/>
            <w:shd w:fill="FFFFFF"/>
            <w:tcMar>
              <w:top w:type="dxa" w:w="100"/>
              <w:left w:type="dxa" w:w="140"/>
              <w:bottom w:type="dxa" w:w="100"/>
              <w:right w:type="dxa" w:w="140"/>
            </w:tcMar>
          </w:tcPr>
          <w:p>
            <w:pPr>
              <w:jc w:val="center"/>
            </w:pPr>
            <w:r>
              <w:rPr>
                <w:rFonts w:ascii="Arial" w:cs="Arial" w:eastAsia="Arial" w:hAnsi="Arial"/>
                <w:color w:val="1F2937"/>
                <w:sz w:val="20"/>
                <w:szCs w:val="20"/>
              </w:rPr>
              <w:t xml:space="preserve">5</w:t>
            </w:r>
          </w:p>
        </w:tc>
        <w:tc>
          <w:tcPr>
            <w:tcW w:type="dxa" w:w="24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/ai-goi-y</w:t>
            </w:r>
          </w:p>
        </w:tc>
        <w:tc>
          <w:tcPr>
            <w:tcW w:type="dxa" w:w="1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Page (Client)</w:t>
            </w:r>
          </w:p>
        </w:tc>
        <w:tc>
          <w:tcPr>
            <w:tcW w:type="dxa" w:w="4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Gợi ý lịch trình du lịch thông minh, có thanh nhập tự do mô tả sở thích.</w:t>
            </w:r>
          </w:p>
        </w:tc>
      </w:tr>
      <w:tr>
        <w:tc>
          <w:tcPr>
            <w:tcW w:type="dxa" w:w="600"/>
            <w:shd w:fill="F9FAFB"/>
            <w:tcMar>
              <w:top w:type="dxa" w:w="100"/>
              <w:left w:type="dxa" w:w="140"/>
              <w:bottom w:type="dxa" w:w="100"/>
              <w:right w:type="dxa" w:w="140"/>
            </w:tcMar>
          </w:tcPr>
          <w:p>
            <w:pPr>
              <w:jc w:val="center"/>
            </w:pPr>
            <w:r>
              <w:rPr>
                <w:rFonts w:ascii="Arial" w:cs="Arial" w:eastAsia="Arial" w:hAnsi="Arial"/>
                <w:color w:val="1F2937"/>
                <w:sz w:val="20"/>
                <w:szCs w:val="20"/>
              </w:rPr>
              <w:t xml:space="preserve">6</w:t>
            </w:r>
          </w:p>
        </w:tc>
        <w:tc>
          <w:tcPr>
            <w:tcW w:type="dxa" w:w="24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/du-lich</w:t>
            </w:r>
          </w:p>
        </w:tc>
        <w:tc>
          <w:tcPr>
            <w:tcW w:type="dxa" w:w="1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Page (SSG)</w:t>
            </w:r>
          </w:p>
        </w:tc>
        <w:tc>
          <w:tcPr>
            <w:tcW w:type="dxa" w:w="4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Danh sách các tour trải nghiệm văn hóa mẫu và lộ trình khám phá trong ngày.</w:t>
            </w:r>
          </w:p>
        </w:tc>
      </w:tr>
      <w:tr>
        <w:tc>
          <w:tcPr>
            <w:tcW w:type="dxa" w:w="600"/>
            <w:shd w:fill="FFFFFF"/>
            <w:tcMar>
              <w:top w:type="dxa" w:w="100"/>
              <w:left w:type="dxa" w:w="140"/>
              <w:bottom w:type="dxa" w:w="100"/>
              <w:right w:type="dxa" w:w="140"/>
            </w:tcMar>
          </w:tcPr>
          <w:p>
            <w:pPr>
              <w:jc w:val="center"/>
            </w:pPr>
            <w:r>
              <w:rPr>
                <w:rFonts w:ascii="Arial" w:cs="Arial" w:eastAsia="Arial" w:hAnsi="Arial"/>
                <w:color w:val="1F2937"/>
                <w:sz w:val="20"/>
                <w:szCs w:val="20"/>
              </w:rPr>
              <w:t xml:space="preserve">7</w:t>
            </w:r>
          </w:p>
        </w:tc>
        <w:tc>
          <w:tcPr>
            <w:tcW w:type="dxa" w:w="24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/san-pham</w:t>
            </w:r>
          </w:p>
        </w:tc>
        <w:tc>
          <w:tcPr>
            <w:tcW w:type="dxa" w:w="1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Page (SSG)</w:t>
            </w:r>
          </w:p>
        </w:tc>
        <w:tc>
          <w:tcPr>
            <w:tcW w:type="dxa" w:w="4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Không gian trưng bày sản phẩm tinh hoa thủ công mỹ nghệ và quà OCOP.</w:t>
            </w:r>
          </w:p>
        </w:tc>
      </w:tr>
      <w:tr>
        <w:tc>
          <w:tcPr>
            <w:tcW w:type="dxa" w:w="600"/>
            <w:shd w:fill="F9FAFB"/>
            <w:tcMar>
              <w:top w:type="dxa" w:w="100"/>
              <w:left w:type="dxa" w:w="140"/>
              <w:bottom w:type="dxa" w:w="100"/>
              <w:right w:type="dxa" w:w="140"/>
            </w:tcMar>
          </w:tcPr>
          <w:p>
            <w:pPr>
              <w:jc w:val="center"/>
            </w:pPr>
            <w:r>
              <w:rPr>
                <w:rFonts w:ascii="Arial" w:cs="Arial" w:eastAsia="Arial" w:hAnsi="Arial"/>
                <w:color w:val="1F2937"/>
                <w:sz w:val="20"/>
                <w:szCs w:val="20"/>
              </w:rPr>
              <w:t xml:space="preserve">8</w:t>
            </w:r>
          </w:p>
        </w:tc>
        <w:tc>
          <w:tcPr>
            <w:tcW w:type="dxa" w:w="24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/trai-nghiem</w:t>
            </w:r>
          </w:p>
        </w:tc>
        <w:tc>
          <w:tcPr>
            <w:tcW w:type="dxa" w:w="1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Page (SSG)</w:t>
            </w:r>
          </w:p>
        </w:tc>
        <w:tc>
          <w:tcPr>
            <w:tcW w:type="dxa" w:w="4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Workshop thực tế (tập vuốt gốm, nặn tò he, dệt lụa, làm chuồn chuồn tre).</w:t>
            </w:r>
          </w:p>
        </w:tc>
      </w:tr>
      <w:tr>
        <w:tc>
          <w:tcPr>
            <w:tcW w:type="dxa" w:w="600"/>
            <w:shd w:fill="FFFFFF"/>
            <w:tcMar>
              <w:top w:type="dxa" w:w="100"/>
              <w:left w:type="dxa" w:w="140"/>
              <w:bottom w:type="dxa" w:w="100"/>
              <w:right w:type="dxa" w:w="140"/>
            </w:tcMar>
          </w:tcPr>
          <w:p>
            <w:pPr>
              <w:jc w:val="center"/>
            </w:pPr>
            <w:r>
              <w:rPr>
                <w:rFonts w:ascii="Arial" w:cs="Arial" w:eastAsia="Arial" w:hAnsi="Arial"/>
                <w:color w:val="1F2937"/>
                <w:sz w:val="20"/>
                <w:szCs w:val="20"/>
              </w:rPr>
              <w:t xml:space="preserve">9</w:t>
            </w:r>
          </w:p>
        </w:tc>
        <w:tc>
          <w:tcPr>
            <w:tcW w:type="dxa" w:w="24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/chia-se-lang-nghe</w:t>
            </w:r>
          </w:p>
        </w:tc>
        <w:tc>
          <w:tcPr>
            <w:tcW w:type="dxa" w:w="1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Page (SSG)</w:t>
            </w:r>
          </w:p>
        </w:tc>
        <w:tc>
          <w:tcPr>
            <w:tcW w:type="dxa" w:w="4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Cộng đồng du khách chia sẻ bài viết, trải nghiệm và hình ảnh check-in.</w:t>
            </w:r>
          </w:p>
        </w:tc>
      </w:tr>
      <w:tr>
        <w:tc>
          <w:tcPr>
            <w:tcW w:type="dxa" w:w="600"/>
            <w:shd w:fill="F9FAFB"/>
            <w:tcMar>
              <w:top w:type="dxa" w:w="100"/>
              <w:left w:type="dxa" w:w="140"/>
              <w:bottom w:type="dxa" w:w="100"/>
              <w:right w:type="dxa" w:w="140"/>
            </w:tcMar>
          </w:tcPr>
          <w:p>
            <w:pPr>
              <w:jc w:val="center"/>
            </w:pPr>
            <w:r>
              <w:rPr>
                <w:rFonts w:ascii="Arial" w:cs="Arial" w:eastAsia="Arial" w:hAnsi="Arial"/>
                <w:color w:val="1F2937"/>
                <w:sz w:val="20"/>
                <w:szCs w:val="20"/>
              </w:rPr>
              <w:t xml:space="preserve">10</w:t>
            </w:r>
          </w:p>
        </w:tc>
        <w:tc>
          <w:tcPr>
            <w:tcW w:type="dxa" w:w="24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/dang-nhap</w:t>
            </w:r>
          </w:p>
        </w:tc>
        <w:tc>
          <w:tcPr>
            <w:tcW w:type="dxa" w:w="1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Page (Client)</w:t>
            </w:r>
          </w:p>
        </w:tc>
        <w:tc>
          <w:tcPr>
            <w:tcW w:type="dxa" w:w="4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Giao diện đăng nhập tài khoản Google OAuth và xác thực mã OTP email.</w:t>
            </w:r>
          </w:p>
        </w:tc>
      </w:tr>
      <w:tr>
        <w:tc>
          <w:tcPr>
            <w:tcW w:type="dxa" w:w="600"/>
            <w:shd w:fill="FFFFFF"/>
            <w:tcMar>
              <w:top w:type="dxa" w:w="100"/>
              <w:left w:type="dxa" w:w="140"/>
              <w:bottom w:type="dxa" w:w="100"/>
              <w:right w:type="dxa" w:w="140"/>
            </w:tcMar>
          </w:tcPr>
          <w:p>
            <w:pPr>
              <w:jc w:val="center"/>
            </w:pPr>
            <w:r>
              <w:rPr>
                <w:rFonts w:ascii="Arial" w:cs="Arial" w:eastAsia="Arial" w:hAnsi="Arial"/>
                <w:color w:val="1F2937"/>
                <w:sz w:val="20"/>
                <w:szCs w:val="20"/>
              </w:rPr>
              <w:t xml:space="preserve">11</w:t>
            </w:r>
          </w:p>
        </w:tc>
        <w:tc>
          <w:tcPr>
            <w:tcW w:type="dxa" w:w="24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/tai-khoan</w:t>
            </w:r>
          </w:p>
        </w:tc>
        <w:tc>
          <w:tcPr>
            <w:tcW w:type="dxa" w:w="1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Page (Client)</w:t>
            </w:r>
          </w:p>
        </w:tc>
        <w:tc>
          <w:tcPr>
            <w:tcW w:type="dxa" w:w="4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Hồ sơ cá nhân, Hộ chiếu Làng nghề điện tử, Lịch sử đăng nhập an toàn.</w:t>
            </w:r>
          </w:p>
        </w:tc>
      </w:tr>
      <w:tr>
        <w:tc>
          <w:tcPr>
            <w:tcW w:type="dxa" w:w="600"/>
            <w:shd w:fill="F9FAFB"/>
            <w:tcMar>
              <w:top w:type="dxa" w:w="100"/>
              <w:left w:type="dxa" w:w="140"/>
              <w:bottom w:type="dxa" w:w="100"/>
              <w:right w:type="dxa" w:w="140"/>
            </w:tcMar>
          </w:tcPr>
          <w:p>
            <w:pPr>
              <w:jc w:val="center"/>
            </w:pPr>
            <w:r>
              <w:rPr>
                <w:rFonts w:ascii="Arial" w:cs="Arial" w:eastAsia="Arial" w:hAnsi="Arial"/>
                <w:color w:val="1F2937"/>
                <w:sz w:val="20"/>
                <w:szCs w:val="20"/>
              </w:rPr>
              <w:t xml:space="preserve">12</w:t>
            </w:r>
          </w:p>
        </w:tc>
        <w:tc>
          <w:tcPr>
            <w:tcW w:type="dxa" w:w="24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/admin</w:t>
            </w:r>
          </w:p>
        </w:tc>
        <w:tc>
          <w:tcPr>
            <w:tcW w:type="dxa" w:w="1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Page (Client)</w:t>
            </w:r>
          </w:p>
        </w:tc>
        <w:tc>
          <w:tcPr>
            <w:tcW w:type="dxa" w:w="4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Bảng điều khiển quản trị hệ thống và kiểm duyệt nội dung làng nghề.</w:t>
            </w:r>
          </w:p>
        </w:tc>
      </w:tr>
      <w:tr>
        <w:tc>
          <w:tcPr>
            <w:tcW w:type="dxa" w:w="600"/>
            <w:shd w:fill="FFFFFF"/>
            <w:tcMar>
              <w:top w:type="dxa" w:w="100"/>
              <w:left w:type="dxa" w:w="140"/>
              <w:bottom w:type="dxa" w:w="100"/>
              <w:right w:type="dxa" w:w="140"/>
            </w:tcMar>
          </w:tcPr>
          <w:p>
            <w:pPr>
              <w:jc w:val="center"/>
            </w:pPr>
            <w:r>
              <w:rPr>
                <w:rFonts w:ascii="Arial" w:cs="Arial" w:eastAsia="Arial" w:hAnsi="Arial"/>
                <w:color w:val="1F2937"/>
                <w:sz w:val="20"/>
                <w:szCs w:val="20"/>
              </w:rPr>
              <w:t xml:space="preserve">13</w:t>
            </w:r>
          </w:p>
        </w:tc>
        <w:tc>
          <w:tcPr>
            <w:tcW w:type="dxa" w:w="24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/api/chat</w:t>
            </w:r>
          </w:p>
        </w:tc>
        <w:tc>
          <w:tcPr>
            <w:tcW w:type="dxa" w:w="1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POST API</w:t>
            </w:r>
          </w:p>
        </w:tc>
        <w:tc>
          <w:tcPr>
            <w:tcW w:type="dxa" w:w="4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Cổng Trợ lý Ảo AI kết nối trực tiếp Google Gemini LLM Cloud.</w:t>
            </w:r>
          </w:p>
        </w:tc>
      </w:tr>
      <w:tr>
        <w:tc>
          <w:tcPr>
            <w:tcW w:type="dxa" w:w="600"/>
            <w:shd w:fill="F9FAFB"/>
            <w:tcMar>
              <w:top w:type="dxa" w:w="100"/>
              <w:left w:type="dxa" w:w="140"/>
              <w:bottom w:type="dxa" w:w="100"/>
              <w:right w:type="dxa" w:w="140"/>
            </w:tcMar>
          </w:tcPr>
          <w:p>
            <w:pPr>
              <w:jc w:val="center"/>
            </w:pPr>
            <w:r>
              <w:rPr>
                <w:rFonts w:ascii="Arial" w:cs="Arial" w:eastAsia="Arial" w:hAnsi="Arial"/>
                <w:color w:val="1F2937"/>
                <w:sz w:val="20"/>
                <w:szCs w:val="20"/>
              </w:rPr>
              <w:t xml:space="preserve">14</w:t>
            </w:r>
          </w:p>
        </w:tc>
        <w:tc>
          <w:tcPr>
            <w:tcW w:type="dxa" w:w="24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/api/recommend</w:t>
            </w:r>
          </w:p>
        </w:tc>
        <w:tc>
          <w:tcPr>
            <w:tcW w:type="dxa" w:w="1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POST API</w:t>
            </w:r>
          </w:p>
        </w:tc>
        <w:tc>
          <w:tcPr>
            <w:tcW w:type="dxa" w:w="4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Cổng thuật toán AI phân tích sở thích và gợi ý lộ trình du lịch tối ưu.</w:t>
            </w:r>
          </w:p>
        </w:tc>
      </w:tr>
      <w:tr>
        <w:tc>
          <w:tcPr>
            <w:tcW w:type="dxa" w:w="600"/>
            <w:shd w:fill="FFFFFF"/>
            <w:tcMar>
              <w:top w:type="dxa" w:w="100"/>
              <w:left w:type="dxa" w:w="140"/>
              <w:bottom w:type="dxa" w:w="100"/>
              <w:right w:type="dxa" w:w="140"/>
            </w:tcMar>
          </w:tcPr>
          <w:p>
            <w:pPr>
              <w:jc w:val="center"/>
            </w:pPr>
            <w:r>
              <w:rPr>
                <w:rFonts w:ascii="Arial" w:cs="Arial" w:eastAsia="Arial" w:hAnsi="Arial"/>
                <w:color w:val="1F2937"/>
                <w:sz w:val="20"/>
                <w:szCs w:val="20"/>
              </w:rPr>
              <w:t xml:space="preserve">15</w:t>
            </w:r>
          </w:p>
        </w:tc>
        <w:tc>
          <w:tcPr>
            <w:tcW w:type="dxa" w:w="24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/api/auth/login</w:t>
            </w:r>
          </w:p>
        </w:tc>
        <w:tc>
          <w:tcPr>
            <w:tcW w:type="dxa" w:w="1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POST API</w:t>
            </w:r>
          </w:p>
        </w:tc>
        <w:tc>
          <w:tcPr>
            <w:tcW w:type="dxa" w:w="4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Cổng xác thực tài khoản và ghi nhận phiên làm việc người dùng.</w:t>
            </w:r>
          </w:p>
        </w:tc>
      </w:tr>
      <w:tr>
        <w:tc>
          <w:tcPr>
            <w:tcW w:type="dxa" w:w="600"/>
            <w:shd w:fill="F9FAFB"/>
            <w:tcMar>
              <w:top w:type="dxa" w:w="100"/>
              <w:left w:type="dxa" w:w="140"/>
              <w:bottom w:type="dxa" w:w="100"/>
              <w:right w:type="dxa" w:w="140"/>
            </w:tcMar>
          </w:tcPr>
          <w:p>
            <w:pPr>
              <w:jc w:val="center"/>
            </w:pPr>
            <w:r>
              <w:rPr>
                <w:rFonts w:ascii="Arial" w:cs="Arial" w:eastAsia="Arial" w:hAnsi="Arial"/>
                <w:color w:val="1F2937"/>
                <w:sz w:val="20"/>
                <w:szCs w:val="20"/>
              </w:rPr>
              <w:t xml:space="preserve">16</w:t>
            </w:r>
          </w:p>
        </w:tc>
        <w:tc>
          <w:tcPr>
            <w:tcW w:type="dxa" w:w="24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/api/auth/verify-email</w:t>
            </w:r>
          </w:p>
        </w:tc>
        <w:tc>
          <w:tcPr>
            <w:tcW w:type="dxa" w:w="1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POST API</w:t>
            </w:r>
          </w:p>
        </w:tc>
        <w:tc>
          <w:tcPr>
            <w:tcW w:type="dxa" w:w="4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Cổng cấp phát và xác thực mã OTP gửi về hòm thư điện tử.</w:t>
            </w:r>
          </w:p>
        </w:tc>
      </w:tr>
      <w:tr>
        <w:tc>
          <w:tcPr>
            <w:tcW w:type="dxa" w:w="600"/>
            <w:shd w:fill="FFFFFF"/>
            <w:tcMar>
              <w:top w:type="dxa" w:w="100"/>
              <w:left w:type="dxa" w:w="140"/>
              <w:bottom w:type="dxa" w:w="100"/>
              <w:right w:type="dxa" w:w="140"/>
            </w:tcMar>
          </w:tcPr>
          <w:p>
            <w:pPr>
              <w:jc w:val="center"/>
            </w:pPr>
            <w:r>
              <w:rPr>
                <w:rFonts w:ascii="Arial" w:cs="Arial" w:eastAsia="Arial" w:hAnsi="Arial"/>
                <w:color w:val="1F2937"/>
                <w:sz w:val="20"/>
                <w:szCs w:val="20"/>
              </w:rPr>
              <w:t xml:space="preserve">17</w:t>
            </w:r>
          </w:p>
        </w:tc>
        <w:tc>
          <w:tcPr>
            <w:tcW w:type="dxa" w:w="24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/_not-found</w:t>
            </w:r>
          </w:p>
        </w:tc>
        <w:tc>
          <w:tcPr>
            <w:tcW w:type="dxa" w:w="1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Static Page</w:t>
            </w:r>
          </w:p>
        </w:tc>
        <w:tc>
          <w:tcPr>
            <w:tcW w:type="dxa" w:w="4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Trang báo lỗi 404 thân thiện người dùng.</w:t>
            </w:r>
          </w:p>
        </w:tc>
      </w:tr>
      <w:tr>
        <w:tc>
          <w:tcPr>
            <w:tcW w:type="dxa" w:w="600"/>
            <w:shd w:fill="F9FAFB"/>
            <w:tcMar>
              <w:top w:type="dxa" w:w="100"/>
              <w:left w:type="dxa" w:w="140"/>
              <w:bottom w:type="dxa" w:w="100"/>
              <w:right w:type="dxa" w:w="140"/>
            </w:tcMar>
          </w:tcPr>
          <w:p>
            <w:pPr>
              <w:jc w:val="center"/>
            </w:pPr>
            <w:r>
              <w:rPr>
                <w:rFonts w:ascii="Arial" w:cs="Arial" w:eastAsia="Arial" w:hAnsi="Arial"/>
                <w:color w:val="1F2937"/>
                <w:sz w:val="20"/>
                <w:szCs w:val="20"/>
              </w:rPr>
              <w:t xml:space="preserve">18</w:t>
            </w:r>
          </w:p>
        </w:tc>
        <w:tc>
          <w:tcPr>
            <w:tcW w:type="dxa" w:w="24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Static Assets</w:t>
            </w:r>
          </w:p>
        </w:tc>
        <w:tc>
          <w:tcPr>
            <w:tcW w:type="dxa" w:w="1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Cache CDN</w:t>
            </w:r>
          </w:p>
        </w:tc>
        <w:tc>
          <w:tcPr>
            <w:tcW w:type="dxa" w:w="4800"/>
            <w:shd w:fill="F9FAFB"/>
            <w:tcMar>
              <w:top w:type="dxa" w:w="100"/>
              <w:left w:type="dxa" w:w="140"/>
              <w:bottom w:type="dxa" w:w="100"/>
              <w:right w:type="dxa" w:w="140"/>
            </w:tcMar>
          </w:tcPr>
          <w:p>
            <w:pPr>
              <w:jc w:val="left"/>
            </w:pPr>
            <w:r>
              <w:rPr>
                <w:rFonts w:ascii="Arial" w:cs="Arial" w:eastAsia="Arial" w:hAnsi="Arial"/>
                <w:color w:val="1F2937"/>
                <w:sz w:val="20"/>
                <w:szCs w:val="20"/>
              </w:rPr>
              <w:t xml:space="preserve">Tối ưu hình ảnh làng nghề, font chữ nạp trước (preload).</w:t>
            </w:r>
          </w:p>
        </w:tc>
      </w:tr>
      <w:tr>
        <w:tc>
          <w:tcPr>
            <w:tcW w:type="dxa" w:w="600"/>
            <w:shd w:fill="FFFFFF"/>
            <w:tcMar>
              <w:top w:type="dxa" w:w="100"/>
              <w:left w:type="dxa" w:w="140"/>
              <w:bottom w:type="dxa" w:w="100"/>
              <w:right w:type="dxa" w:w="140"/>
            </w:tcMar>
          </w:tcPr>
          <w:p>
            <w:pPr>
              <w:jc w:val="center"/>
            </w:pPr>
            <w:r>
              <w:rPr>
                <w:rFonts w:ascii="Arial" w:cs="Arial" w:eastAsia="Arial" w:hAnsi="Arial"/>
                <w:color w:val="1F2937"/>
                <w:sz w:val="20"/>
                <w:szCs w:val="20"/>
              </w:rPr>
              <w:t xml:space="preserve">19</w:t>
            </w:r>
          </w:p>
        </w:tc>
        <w:tc>
          <w:tcPr>
            <w:tcW w:type="dxa" w:w="24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Favicon &amp; Metadata</w:t>
            </w:r>
          </w:p>
        </w:tc>
        <w:tc>
          <w:tcPr>
            <w:tcW w:type="dxa" w:w="1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SEO Engine</w:t>
            </w:r>
          </w:p>
        </w:tc>
        <w:tc>
          <w:tcPr>
            <w:tcW w:type="dxa" w:w="4800"/>
            <w:shd w:fill="FFFFFF"/>
            <w:tcMar>
              <w:top w:type="dxa" w:w="100"/>
              <w:left w:type="dxa" w:w="140"/>
              <w:bottom w:type="dxa" w:w="100"/>
              <w:right w:type="dxa" w:w="140"/>
            </w:tcMar>
          </w:tcPr>
          <w:p>
            <w:pPr>
              <w:jc w:val="left"/>
            </w:pPr>
            <w:r>
              <w:rPr>
                <w:rFonts w:ascii="Arial" w:cs="Arial" w:eastAsia="Arial" w:hAnsi="Arial"/>
                <w:color w:val="1F2937"/>
                <w:sz w:val="20"/>
                <w:szCs w:val="20"/>
              </w:rPr>
              <w:t xml:space="preserve">Thẻ OpenGraph, Twitter Card, Slogan và biểu tượng văn hóa Hà Nội.</w:t>
            </w:r>
          </w:p>
        </w:tc>
      </w:tr>
    </w:tbl>
    <w:p>
      <w:pPr>
        <w:pStyle w:val="Heading1"/>
        <w:spacing w:after="120" w:before="360"/>
      </w:pPr>
      <w:r>
        <w:rPr>
          <w:rFonts w:ascii="Arial" w:cs="Arial" w:eastAsia="Arial" w:hAnsi="Arial"/>
          <w:b/>
          <w:bCs/>
          <w:color w:val="8B2500"/>
          <w:sz w:val="30"/>
          <w:szCs w:val="30"/>
        </w:rPr>
        <w:t xml:space="preserve">8. THÔNG SỐ BẢO MẬT &amp; HƯỚNG DẪN VẬN HÀNH (OPERATIONS)</w:t>
      </w:r>
    </w:p>
    <w:p>
      <w:pPr>
        <w:pStyle w:val="ListParagraph"/>
        <w:numPr>
          <w:ilvl w:val="0"/>
          <w:numId w:val="1"/>
        </w:numPr>
        <w:spacing w:after="60" w:before="40"/>
      </w:pPr>
      <w:r>
        <w:rPr>
          <w:rFonts w:ascii="Arial" w:cs="Arial" w:eastAsia="Arial" w:hAnsi="Arial"/>
          <w:b/>
          <w:bCs/>
          <w:color w:val="1F2937"/>
          <w:sz w:val="22"/>
          <w:szCs w:val="22"/>
        </w:rPr>
        <w:t xml:space="preserve">Cấu hình biến môi trường (.env.local): </w:t>
      </w:r>
      <w:r>
        <w:rPr>
          <w:rFonts w:ascii="Arial" w:cs="Arial" w:eastAsia="Arial" w:hAnsi="Arial"/>
          <w:color w:val="1F2937"/>
          <w:sz w:val="22"/>
          <w:szCs w:val="22"/>
        </w:rPr>
        <w:t xml:space="preserve">Chứa các khóa bảo mật được ẩn hoàn toàn khỏi mã nguồn công khai:</w:t>
      </w:r>
    </w:p>
    <w:p>
      <w:pPr>
        <w:pStyle w:val="ListParagraph"/>
        <w:numPr>
          <w:ilvl w:val="1"/>
          <w:numId w:val="1"/>
        </w:numPr>
        <w:spacing w:after="40" w:before="30"/>
      </w:pPr>
      <w:r>
        <w:rPr>
          <w:rFonts w:ascii="Arial" w:cs="Arial" w:eastAsia="Arial" w:hAnsi="Arial"/>
          <w:color w:val="374151"/>
          <w:sz w:val="21"/>
          <w:szCs w:val="21"/>
        </w:rPr>
        <w:t xml:space="preserve">• GEMINI_API_KEY: Khóa kết nối Google Cloud Gemini AI thế hệ mới.</w:t>
      </w:r>
    </w:p>
    <w:p>
      <w:pPr>
        <w:pStyle w:val="ListParagraph"/>
        <w:numPr>
          <w:ilvl w:val="1"/>
          <w:numId w:val="1"/>
        </w:numPr>
        <w:spacing w:after="40" w:before="30"/>
      </w:pPr>
      <w:r>
        <w:rPr>
          <w:rFonts w:ascii="Arial" w:cs="Arial" w:eastAsia="Arial" w:hAnsi="Arial"/>
          <w:color w:val="374151"/>
          <w:sz w:val="21"/>
          <w:szCs w:val="21"/>
        </w:rPr>
        <w:t xml:space="preserve">• NEXT_PUBLIC_GOOGLE_CLIENT_ID: Khóa Google OAuth 2.0 Client ID.</w:t>
      </w:r>
    </w:p>
    <w:p>
      <w:pPr>
        <w:pStyle w:val="ListParagraph"/>
        <w:numPr>
          <w:ilvl w:val="0"/>
          <w:numId w:val="1"/>
        </w:numPr>
        <w:spacing w:after="60" w:before="40"/>
      </w:pPr>
      <w:r>
        <w:rPr>
          <w:rFonts w:ascii="Arial" w:cs="Arial" w:eastAsia="Arial" w:hAnsi="Arial"/>
          <w:b/>
          <w:bCs/>
          <w:color w:val="1F2937"/>
          <w:sz w:val="22"/>
          <w:szCs w:val="22"/>
        </w:rPr>
        <w:t xml:space="preserve">Chống rò rỉ mã nguồn: </w:t>
      </w:r>
      <w:r>
        <w:rPr>
          <w:rFonts w:ascii="Arial" w:cs="Arial" w:eastAsia="Arial" w:hAnsi="Arial"/>
          <w:color w:val="1F2937"/>
          <w:sz w:val="22"/>
          <w:szCs w:val="22"/>
        </w:rPr>
        <w:t xml:space="preserve">Tệp .env.local đã được khai báo nghiêm ngặt trong .gitignore. Tuyệt đối không bao giờ bị lộ ra ngoài.</w:t>
      </w:r>
    </w:p>
    <w:p>
      <w:pPr>
        <w:pStyle w:val="ListParagraph"/>
        <w:numPr>
          <w:ilvl w:val="0"/>
          <w:numId w:val="1"/>
        </w:numPr>
        <w:spacing w:after="60" w:before="40"/>
      </w:pPr>
      <w:r>
        <w:rPr>
          <w:rFonts w:ascii="Arial" w:cs="Arial" w:eastAsia="Arial" w:hAnsi="Arial"/>
          <w:b/>
          <w:bCs/>
          <w:color w:val="1F2937"/>
          <w:sz w:val="22"/>
          <w:szCs w:val="22"/>
        </w:rPr>
        <w:t xml:space="preserve">Khả năng mở rộng (Scalability): </w:t>
      </w:r>
      <w:r>
        <w:rPr>
          <w:rFonts w:ascii="Arial" w:cs="Arial" w:eastAsia="Arial" w:hAnsi="Arial"/>
          <w:color w:val="1F2937"/>
          <w:sz w:val="22"/>
          <w:szCs w:val="22"/>
        </w:rPr>
        <w:t xml:space="preserve">Kiến trúc Next.js Serverless hỗ trợ tự động mở rộng theo lưu lượng, có thể triển khai lên Vercel, Docker hoặc máy chủ độc lập (VPS) chỉ bằng 1 câu lệnh: npm run build &amp;&amp; npm run start.</w:t>
      </w:r>
    </w:p>
    <w:p>
      <w:pPr>
        <w:spacing w:after="80" w:before="300"/>
        <w:jc w:val="center"/>
      </w:pPr>
      <w:r>
        <w:rPr>
          <w:rFonts w:ascii="Arial" w:cs="Arial" w:eastAsia="Arial" w:hAnsi="Arial"/>
          <w:b w:val="false"/>
          <w:bCs w:val="false"/>
          <w:i/>
          <w:iCs/>
          <w:color w:val="6B7280"/>
          <w:sz w:val="22"/>
          <w:szCs w:val="22"/>
        </w:rPr>
        <w:t xml:space="preserve">--- HẾT TÀI LIỆU ĐẶC TẢ THÔNG SỐ KỸ THUẬT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Trang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8"/>
        <w:szCs w:val="18"/>
      </w:rPr>
      <w:t xml:space="preserve">Dự án "Lang Thang — Làng Nghề Hà Nội" | Tài Liệu Kỹ Thuật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Số Kỹ Thuật Dự Án Lang Thang - Làng Nghề Hà Nội</dc:title>
  <dc:creator>Antigravity AI</dc:creator>
  <dc:description>Tài liệu kiến trúc hệ thống và đặc tả kỹ thuật toàn diện</dc:description>
  <cp:lastModifiedBy>Un-named</cp:lastModifiedBy>
  <cp:revision>1</cp:revision>
  <dcterms:created xsi:type="dcterms:W3CDTF">2026-09-16T13:35:01.804Z</dcterms:created>
  <dcterms:modified xsi:type="dcterms:W3CDTF">2026-09-16T13:35:01.805Z</dcterms:modified>
</cp:coreProperties>
</file>

<file path=docProps/custom.xml><?xml version="1.0" encoding="utf-8"?>
<Properties xmlns="http://schemas.openxmlformats.org/officeDocument/2006/custom-properties" xmlns:vt="http://schemas.openxmlformats.org/officeDocument/2006/docPropsVTypes"/>
</file>