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40ED8" w:rsidRPr="007D7C3E" w:rsidRDefault="007D7C3E" w:rsidP="007D7C3E">
      <w:pPr>
        <w:jc w:val="center"/>
        <w:rPr>
          <w:rFonts w:ascii="Times New Roman" w:hAnsi="Times New Roman" w:cs="Times New Roman"/>
          <w:b/>
          <w:bCs/>
          <w:sz w:val="56"/>
          <w:szCs w:val="56"/>
          <w:lang w:val="en-US"/>
        </w:rPr>
      </w:pPr>
      <w:r w:rsidRPr="007D7C3E">
        <w:rPr>
          <w:rFonts w:ascii="Times New Roman" w:hAnsi="Times New Roman" w:cs="Times New Roman"/>
          <w:b/>
          <w:bCs/>
          <w:sz w:val="56"/>
          <w:szCs w:val="56"/>
          <w:lang w:val="en-US"/>
        </w:rPr>
        <w:t xml:space="preserve">SDS 313: Homework 1 </w:t>
      </w:r>
    </w:p>
    <w:p w:rsidR="007D7C3E" w:rsidRPr="007D7C3E" w:rsidRDefault="007D7C3E" w:rsidP="007D7C3E">
      <w:pPr>
        <w:jc w:val="center"/>
        <w:rPr>
          <w:rFonts w:ascii="Times New Roman" w:hAnsi="Times New Roman" w:cs="Times New Roman"/>
          <w:i/>
          <w:iCs/>
          <w:sz w:val="28"/>
          <w:szCs w:val="28"/>
          <w:lang w:val="en-US"/>
        </w:rPr>
      </w:pPr>
      <w:r w:rsidRPr="007D7C3E">
        <w:rPr>
          <w:rFonts w:ascii="Times New Roman" w:hAnsi="Times New Roman" w:cs="Times New Roman"/>
          <w:i/>
          <w:iCs/>
          <w:sz w:val="28"/>
          <w:szCs w:val="28"/>
          <w:lang w:val="en-US"/>
        </w:rPr>
        <w:t>By: Anh Doan (atd2354)</w:t>
      </w:r>
    </w:p>
    <w:p w:rsidR="007D7C3E" w:rsidRDefault="007D7C3E" w:rsidP="007D7C3E">
      <w:pPr>
        <w:jc w:val="center"/>
        <w:rPr>
          <w:rFonts w:ascii="Times New Roman" w:hAnsi="Times New Roman" w:cs="Times New Roman"/>
          <w:i/>
          <w:iCs/>
          <w:lang w:val="en-US"/>
        </w:rPr>
      </w:pPr>
    </w:p>
    <w:p w:rsidR="005B5543" w:rsidRPr="005B5543" w:rsidRDefault="007D7C3E" w:rsidP="005B5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</w:pPr>
      <w:r w:rsidRPr="00EB387F"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  <w:t>Question 1</w:t>
      </w:r>
      <w:r w:rsidR="00B714E6" w:rsidRPr="00EB387F"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  <w:t>:</w:t>
      </w:r>
    </w:p>
    <w:p w:rsidR="002A5424" w:rsidRPr="00BB68DE" w:rsidRDefault="002A5424" w:rsidP="002A54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sz w:val="40"/>
          <w:szCs w:val="40"/>
          <w:lang w:val="en-US"/>
        </w:rPr>
      </w:pPr>
      <w:r w:rsidRPr="00BB68DE">
        <w:rPr>
          <w:rFonts w:ascii="Times New Roman" w:hAnsi="Times New Roman" w:cs="Times New Roman"/>
          <w:b/>
          <w:bCs/>
          <w:sz w:val="40"/>
          <w:szCs w:val="40"/>
          <w:lang w:val="en-US"/>
        </w:rPr>
        <w:t>Bond Approval Overview</w:t>
      </w:r>
      <w:r w:rsidRPr="00BB68DE">
        <w:rPr>
          <w:rFonts w:ascii="Times New Roman" w:hAnsi="Times New Roman" w:cs="Times New Roman"/>
          <w:sz w:val="40"/>
          <w:szCs w:val="40"/>
          <w:lang w:val="en-US"/>
        </w:rPr>
        <w:t>:</w:t>
      </w:r>
    </w:p>
    <w:p w:rsidR="002A5424" w:rsidRPr="002A5424" w:rsidRDefault="002A5424" w:rsidP="002A5424">
      <w:pPr>
        <w:pStyle w:val="ListParagraph"/>
        <w:ind w:left="1080"/>
        <w:rPr>
          <w:rFonts w:ascii="Times New Roman" w:hAnsi="Times New Roman" w:cs="Times New Roman"/>
          <w:sz w:val="32"/>
          <w:szCs w:val="32"/>
          <w:lang w:val="en-US"/>
        </w:rPr>
      </w:pPr>
    </w:p>
    <w:p w:rsidR="002A5424" w:rsidRPr="00BB68DE" w:rsidRDefault="002A5424" w:rsidP="002A5424">
      <w:pPr>
        <w:ind w:left="1080" w:firstLine="360"/>
        <w:rPr>
          <w:rFonts w:ascii="Times New Roman" w:hAnsi="Times New Roman" w:cs="Times New Roman"/>
          <w:sz w:val="32"/>
          <w:szCs w:val="32"/>
          <w:lang w:val="en-US"/>
        </w:rPr>
      </w:pP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Out of a total of </w:t>
      </w:r>
      <w:r w:rsidRPr="00BB68DE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8,848 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bonds, </w:t>
      </w:r>
      <w:r w:rsidRPr="00BB68DE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7,210 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have been approved, while </w:t>
      </w:r>
      <w:r w:rsidRPr="00BB68DE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1,638 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>have been defeated</w:t>
      </w:r>
    </w:p>
    <w:p w:rsidR="002A5424" w:rsidRDefault="002A5424" w:rsidP="002A5424">
      <w:pPr>
        <w:ind w:left="1080" w:firstLine="360"/>
        <w:rPr>
          <w:rFonts w:ascii="Times New Roman" w:hAnsi="Times New Roman" w:cs="Times New Roman"/>
          <w:sz w:val="28"/>
          <w:szCs w:val="28"/>
          <w:lang w:val="en-US"/>
        </w:rPr>
      </w:pPr>
    </w:p>
    <w:p w:rsidR="002A5424" w:rsidRPr="00BB68DE" w:rsidRDefault="00B714E6" w:rsidP="002A5424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B68DE">
        <w:rPr>
          <w:rFonts w:ascii="Times New Roman" w:hAnsi="Times New Roman" w:cs="Times New Roman"/>
          <w:b/>
          <w:bCs/>
          <w:sz w:val="40"/>
          <w:szCs w:val="40"/>
          <w:lang w:val="en-US"/>
        </w:rPr>
        <w:t>Approval by Government types:</w:t>
      </w:r>
    </w:p>
    <w:p w:rsidR="00B714E6" w:rsidRPr="00BB68DE" w:rsidRDefault="00B714E6" w:rsidP="00B714E6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  <w:lang w:val="en-US"/>
        </w:rPr>
      </w:pPr>
    </w:p>
    <w:p w:rsidR="00B714E6" w:rsidRPr="00BB68DE" w:rsidRDefault="00B714E6" w:rsidP="00B714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Independent School District (ISD) – </w:t>
      </w:r>
      <w:proofErr w:type="spellStart"/>
      <w:r w:rsidRPr="00BB68DE">
        <w:rPr>
          <w:rFonts w:ascii="Times New Roman" w:hAnsi="Times New Roman" w:cs="Times New Roman"/>
          <w:sz w:val="32"/>
          <w:szCs w:val="32"/>
          <w:lang w:val="en-US"/>
        </w:rPr>
        <w:t>Lead</w:t>
      </w:r>
      <w:r w:rsidR="00646EA7">
        <w:rPr>
          <w:rFonts w:ascii="Times New Roman" w:hAnsi="Times New Roman" w:cs="Times New Roman"/>
          <w:sz w:val="32"/>
          <w:szCs w:val="32"/>
          <w:lang w:val="en-US"/>
        </w:rPr>
        <w:t>ed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>with</w:t>
      </w:r>
      <w:proofErr w:type="spellEnd"/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B68DE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3,482 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>approved bonds, the highest among the four types</w:t>
      </w:r>
    </w:p>
    <w:p w:rsidR="00B714E6" w:rsidRPr="00BB68DE" w:rsidRDefault="00B714E6" w:rsidP="00B714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B68DE">
        <w:rPr>
          <w:rFonts w:ascii="Times New Roman" w:hAnsi="Times New Roman" w:cs="Times New Roman"/>
          <w:sz w:val="32"/>
          <w:szCs w:val="32"/>
          <w:lang w:val="en-US"/>
        </w:rPr>
        <w:t>Water District (WD) – Follow</w:t>
      </w:r>
      <w:r w:rsidR="00646EA7">
        <w:rPr>
          <w:rFonts w:ascii="Times New Roman" w:hAnsi="Times New Roman" w:cs="Times New Roman"/>
          <w:sz w:val="32"/>
          <w:szCs w:val="32"/>
          <w:lang w:val="en-US"/>
        </w:rPr>
        <w:t>ed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 with</w:t>
      </w:r>
      <w:r w:rsidRPr="00BB68DE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 2,174</w:t>
      </w:r>
      <w:r w:rsidR="00EB387F" w:rsidRPr="00BB68DE"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  <w:t xml:space="preserve"> 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>approv</w:t>
      </w:r>
      <w:r w:rsidR="00EB387F" w:rsidRPr="00BB68DE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>d bonds</w:t>
      </w:r>
    </w:p>
    <w:p w:rsidR="00B714E6" w:rsidRPr="00BB68DE" w:rsidRDefault="00B714E6" w:rsidP="00B714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Cities – a moderate number with </w:t>
      </w:r>
      <w:r w:rsidRPr="00BB68DE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1,547 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>approved bonds</w:t>
      </w:r>
    </w:p>
    <w:p w:rsidR="00B714E6" w:rsidRPr="00BB68DE" w:rsidRDefault="00B714E6" w:rsidP="00B714E6">
      <w:pPr>
        <w:pStyle w:val="ListParagraph"/>
        <w:numPr>
          <w:ilvl w:val="0"/>
          <w:numId w:val="16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B68DE">
        <w:rPr>
          <w:rFonts w:ascii="Times New Roman" w:hAnsi="Times New Roman" w:cs="Times New Roman"/>
          <w:sz w:val="32"/>
          <w:szCs w:val="32"/>
          <w:lang w:val="en-US"/>
        </w:rPr>
        <w:t>Counties – F</w:t>
      </w:r>
      <w:r w:rsidR="00646EA7">
        <w:rPr>
          <w:rFonts w:ascii="Times New Roman" w:hAnsi="Times New Roman" w:cs="Times New Roman"/>
          <w:sz w:val="32"/>
          <w:szCs w:val="32"/>
          <w:lang w:val="en-US"/>
        </w:rPr>
        <w:t>e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ll behind with </w:t>
      </w:r>
      <w:r w:rsidRPr="00BB68DE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207 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>approved bonds</w:t>
      </w:r>
    </w:p>
    <w:p w:rsidR="00B714E6" w:rsidRDefault="00B714E6" w:rsidP="00B714E6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B714E6" w:rsidRPr="00BB68DE" w:rsidRDefault="00B714E6" w:rsidP="00B714E6">
      <w:pPr>
        <w:pStyle w:val="ListParagraph"/>
        <w:numPr>
          <w:ilvl w:val="0"/>
          <w:numId w:val="11"/>
        </w:numPr>
        <w:rPr>
          <w:rFonts w:ascii="Times New Roman" w:hAnsi="Times New Roman" w:cs="Times New Roman"/>
          <w:b/>
          <w:bCs/>
          <w:sz w:val="40"/>
          <w:szCs w:val="40"/>
          <w:lang w:val="en-US"/>
        </w:rPr>
      </w:pPr>
      <w:r w:rsidRPr="00BB68DE">
        <w:rPr>
          <w:rFonts w:ascii="Times New Roman" w:hAnsi="Times New Roman" w:cs="Times New Roman"/>
          <w:b/>
          <w:bCs/>
          <w:sz w:val="40"/>
          <w:szCs w:val="40"/>
          <w:lang w:val="en-US"/>
        </w:rPr>
        <w:t>Approval rates by Government types:</w:t>
      </w:r>
    </w:p>
    <w:p w:rsidR="00B714E6" w:rsidRDefault="00B714E6" w:rsidP="00B714E6">
      <w:pPr>
        <w:ind w:left="1080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</w:p>
    <w:p w:rsidR="00B714E6" w:rsidRPr="00BB68DE" w:rsidRDefault="00B714E6" w:rsidP="00B714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B68DE">
        <w:rPr>
          <w:rFonts w:ascii="Times New Roman" w:hAnsi="Times New Roman" w:cs="Times New Roman"/>
          <w:sz w:val="32"/>
          <w:szCs w:val="32"/>
          <w:lang w:val="en-US"/>
        </w:rPr>
        <w:t>Water District (WD) – Achiev</w:t>
      </w:r>
      <w:r w:rsidR="00EB387F" w:rsidRPr="00BB68DE">
        <w:rPr>
          <w:rFonts w:ascii="Times New Roman" w:hAnsi="Times New Roman" w:cs="Times New Roman"/>
          <w:sz w:val="32"/>
          <w:szCs w:val="32"/>
          <w:lang w:val="en-US"/>
        </w:rPr>
        <w:t>e</w:t>
      </w:r>
      <w:r w:rsidR="00646EA7">
        <w:rPr>
          <w:rFonts w:ascii="Times New Roman" w:hAnsi="Times New Roman" w:cs="Times New Roman"/>
          <w:sz w:val="32"/>
          <w:szCs w:val="32"/>
          <w:lang w:val="en-US"/>
        </w:rPr>
        <w:t xml:space="preserve">d 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>the highest</w:t>
      </w:r>
      <w:r w:rsidR="00BB68DE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rate at </w:t>
      </w:r>
      <w:r w:rsidRPr="00BB68DE">
        <w:rPr>
          <w:rFonts w:ascii="Times New Roman" w:hAnsi="Times New Roman" w:cs="Times New Roman"/>
          <w:color w:val="FF0000"/>
          <w:sz w:val="32"/>
          <w:szCs w:val="32"/>
          <w:lang w:val="en-US"/>
        </w:rPr>
        <w:t>94.5%</w:t>
      </w:r>
    </w:p>
    <w:p w:rsidR="00B714E6" w:rsidRPr="00BB68DE" w:rsidRDefault="00B714E6" w:rsidP="00B714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color w:val="FF0000"/>
          <w:sz w:val="32"/>
          <w:szCs w:val="32"/>
          <w:lang w:val="en-US"/>
        </w:rPr>
      </w:pP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Cities – Ranked second with </w:t>
      </w:r>
      <w:r w:rsidR="00EB387F"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an approval rate of </w:t>
      </w:r>
      <w:r w:rsidR="00EB387F" w:rsidRPr="00BB68DE">
        <w:rPr>
          <w:rFonts w:ascii="Times New Roman" w:hAnsi="Times New Roman" w:cs="Times New Roman"/>
          <w:color w:val="FF0000"/>
          <w:sz w:val="32"/>
          <w:szCs w:val="32"/>
          <w:lang w:val="en-US"/>
        </w:rPr>
        <w:t>87,5%</w:t>
      </w:r>
    </w:p>
    <w:p w:rsidR="00EB387F" w:rsidRPr="00BB68DE" w:rsidRDefault="00EB387F" w:rsidP="00B714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Counties – Slightly lower at </w:t>
      </w:r>
      <w:r w:rsidRPr="00BB68DE">
        <w:rPr>
          <w:rFonts w:ascii="Times New Roman" w:hAnsi="Times New Roman" w:cs="Times New Roman"/>
          <w:color w:val="FF0000"/>
          <w:sz w:val="32"/>
          <w:szCs w:val="32"/>
          <w:lang w:val="en-US"/>
        </w:rPr>
        <w:t>82.8%</w:t>
      </w:r>
    </w:p>
    <w:p w:rsidR="00EB387F" w:rsidRPr="00BB68DE" w:rsidRDefault="00EB387F" w:rsidP="00B714E6">
      <w:pPr>
        <w:pStyle w:val="ListParagraph"/>
        <w:numPr>
          <w:ilvl w:val="0"/>
          <w:numId w:val="18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BB68DE">
        <w:rPr>
          <w:rFonts w:ascii="Times New Roman" w:hAnsi="Times New Roman" w:cs="Times New Roman"/>
          <w:sz w:val="32"/>
          <w:szCs w:val="32"/>
          <w:lang w:val="en-US"/>
        </w:rPr>
        <w:t>ISD</w:t>
      </w:r>
      <w:r w:rsidR="00BB68DE">
        <w:rPr>
          <w:rFonts w:ascii="Times New Roman" w:hAnsi="Times New Roman" w:cs="Times New Roman"/>
          <w:sz w:val="32"/>
          <w:szCs w:val="32"/>
          <w:lang w:val="en-US"/>
        </w:rPr>
        <w:t xml:space="preserve"> -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 Ha</w:t>
      </w:r>
      <w:r w:rsidR="00646EA7">
        <w:rPr>
          <w:rFonts w:ascii="Times New Roman" w:hAnsi="Times New Roman" w:cs="Times New Roman"/>
          <w:sz w:val="32"/>
          <w:szCs w:val="32"/>
          <w:lang w:val="en-US"/>
        </w:rPr>
        <w:t>d</w:t>
      </w: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 the lowest approval rate at </w:t>
      </w:r>
      <w:r w:rsidRPr="00BB68DE">
        <w:rPr>
          <w:rFonts w:ascii="Times New Roman" w:hAnsi="Times New Roman" w:cs="Times New Roman"/>
          <w:color w:val="FF0000"/>
          <w:sz w:val="32"/>
          <w:szCs w:val="32"/>
          <w:lang w:val="en-US"/>
        </w:rPr>
        <w:t>72.4%</w:t>
      </w:r>
    </w:p>
    <w:p w:rsidR="00EB387F" w:rsidRDefault="00EB387F" w:rsidP="00EB387F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5B5543" w:rsidRDefault="00EB387F" w:rsidP="005B5543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</w:pPr>
      <w:r w:rsidRPr="00EB387F"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  <w:t>Question 2:</w:t>
      </w:r>
    </w:p>
    <w:p w:rsidR="005B5543" w:rsidRPr="005B5543" w:rsidRDefault="005B5543" w:rsidP="005B5543">
      <w:pPr>
        <w:pStyle w:val="ListParagraph"/>
        <w:ind w:left="1080"/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</w:pPr>
    </w:p>
    <w:p w:rsidR="005B5543" w:rsidRPr="00BB68DE" w:rsidRDefault="00EB387F" w:rsidP="005B55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The bond with the most voter turnout was Harris County</w:t>
      </w:r>
    </w:p>
    <w:p w:rsidR="005B5543" w:rsidRPr="00BB68DE" w:rsidRDefault="00EB387F" w:rsidP="005B5543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Bond analysis: </w:t>
      </w:r>
    </w:p>
    <w:p w:rsidR="00EB387F" w:rsidRPr="00BB68DE" w:rsidRDefault="00EB387F" w:rsidP="00EB387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Name: Harris County</w:t>
      </w:r>
    </w:p>
    <w:p w:rsidR="00EB387F" w:rsidRPr="00BB68DE" w:rsidRDefault="00EB387F" w:rsidP="00EB387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Type: County</w:t>
      </w:r>
    </w:p>
    <w:p w:rsidR="00EB387F" w:rsidRPr="00E5314C" w:rsidRDefault="00EB387F" w:rsidP="00EB387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FF0000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Election Date: </w:t>
      </w:r>
      <w:r w:rsidRPr="00E5314C">
        <w:rPr>
          <w:rFonts w:ascii="Times New Roman" w:hAnsi="Times New Roman" w:cs="Times New Roman"/>
          <w:color w:val="FF0000"/>
          <w:sz w:val="32"/>
          <w:szCs w:val="32"/>
          <w:lang w:val="en-US"/>
        </w:rPr>
        <w:t>November 8, 2022</w:t>
      </w:r>
    </w:p>
    <w:p w:rsidR="00EB387F" w:rsidRPr="00E5314C" w:rsidRDefault="00EB387F" w:rsidP="00EB387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FF0000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Amount: </w:t>
      </w:r>
      <w:r w:rsidRPr="00E5314C">
        <w:rPr>
          <w:rFonts w:ascii="Times New Roman" w:hAnsi="Times New Roman" w:cs="Times New Roman"/>
          <w:color w:val="FF0000"/>
          <w:sz w:val="32"/>
          <w:szCs w:val="32"/>
          <w:lang w:val="en-US"/>
        </w:rPr>
        <w:t>$900,000,000</w:t>
      </w:r>
    </w:p>
    <w:p w:rsidR="00EB387F" w:rsidRPr="00E5314C" w:rsidRDefault="005B5543" w:rsidP="00EB387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FF0000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Purpose: </w:t>
      </w:r>
      <w:r w:rsidRPr="00E5314C">
        <w:rPr>
          <w:rFonts w:ascii="Times New Roman" w:hAnsi="Times New Roman" w:cs="Times New Roman"/>
          <w:color w:val="FF0000"/>
          <w:sz w:val="32"/>
          <w:szCs w:val="32"/>
          <w:lang w:val="en-US"/>
        </w:rPr>
        <w:t>Other (Road facilities)</w:t>
      </w:r>
    </w:p>
    <w:p w:rsidR="005B5543" w:rsidRPr="00BB68DE" w:rsidRDefault="005B5543" w:rsidP="00EB387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lastRenderedPageBreak/>
        <w:t>Votes For: 711,352</w:t>
      </w:r>
    </w:p>
    <w:p w:rsidR="005B5543" w:rsidRPr="00BB68DE" w:rsidRDefault="005B5543" w:rsidP="00EB387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Votes Against: 319,062</w:t>
      </w:r>
    </w:p>
    <w:p w:rsidR="005B5543" w:rsidRPr="00BB68DE" w:rsidRDefault="005B5543" w:rsidP="00EB387F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Voter Turnout: 1,030,414</w:t>
      </w:r>
    </w:p>
    <w:p w:rsidR="005B5543" w:rsidRPr="00BB68DE" w:rsidRDefault="005B5543" w:rsidP="005B5543">
      <w:pPr>
        <w:pStyle w:val="ListParagraph"/>
        <w:numPr>
          <w:ilvl w:val="1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Result: </w:t>
      </w:r>
      <w:r w:rsidRPr="00E5314C">
        <w:rPr>
          <w:rFonts w:ascii="Times New Roman" w:hAnsi="Times New Roman" w:cs="Times New Roman"/>
          <w:color w:val="00B050"/>
          <w:sz w:val="32"/>
          <w:szCs w:val="32"/>
          <w:lang w:val="en-US"/>
        </w:rPr>
        <w:t>Carried</w:t>
      </w:r>
    </w:p>
    <w:p w:rsidR="005B5543" w:rsidRPr="005B5543" w:rsidRDefault="005B5543" w:rsidP="005B5543">
      <w:pPr>
        <w:rPr>
          <w:rFonts w:ascii="Times New Roman" w:hAnsi="Times New Roman" w:cs="Times New Roman"/>
          <w:color w:val="000000" w:themeColor="text1"/>
          <w:sz w:val="28"/>
          <w:szCs w:val="28"/>
          <w:u w:val="single"/>
          <w:lang w:val="en-US"/>
        </w:rPr>
      </w:pPr>
    </w:p>
    <w:p w:rsidR="00BB68DE" w:rsidRDefault="005B5543" w:rsidP="00BB68DE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</w:pPr>
      <w:r w:rsidRPr="005B5543"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  <w:t xml:space="preserve">Question 3: </w:t>
      </w:r>
    </w:p>
    <w:p w:rsidR="00BB68DE" w:rsidRPr="00BB68DE" w:rsidRDefault="00BB68DE" w:rsidP="00BB68DE">
      <w:pPr>
        <w:ind w:left="720"/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</w:pPr>
    </w:p>
    <w:p w:rsidR="00EB387F" w:rsidRPr="00BB68DE" w:rsidRDefault="00BB68DE" w:rsidP="00BB68DE">
      <w:pPr>
        <w:pStyle w:val="ListParagraph"/>
        <w:ind w:left="1080"/>
        <w:jc w:val="center"/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</w:pPr>
      <w:r w:rsidRPr="0078190A">
        <w:rPr>
          <w:rFonts w:ascii="Times New Roman" w:hAnsi="Times New Roman" w:cs="Times New Roman"/>
          <w:noProof/>
          <w:color w:val="ED7D31" w:themeColor="accent2"/>
          <w:sz w:val="36"/>
          <w:szCs w:val="36"/>
          <w:lang w:val="en-US"/>
        </w:rPr>
        <w:drawing>
          <wp:inline distT="0" distB="0" distL="0" distR="0" wp14:anchorId="0B8E4C84" wp14:editId="6D1A2CDB">
            <wp:extent cx="5539105" cy="5029076"/>
            <wp:effectExtent l="0" t="0" r="0" b="635"/>
            <wp:docPr id="866757697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6757697" name="Picture 866757697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995" cy="52323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B68DE" w:rsidRDefault="00BB68DE" w:rsidP="00BB68D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E5314C" w:rsidRPr="00BB68DE" w:rsidRDefault="00E5314C" w:rsidP="00BB68DE">
      <w:pPr>
        <w:rPr>
          <w:rFonts w:ascii="Times New Roman" w:hAnsi="Times New Roman" w:cs="Times New Roman"/>
          <w:sz w:val="32"/>
          <w:szCs w:val="32"/>
          <w:u w:val="single"/>
          <w:lang w:val="en-US"/>
        </w:rPr>
      </w:pPr>
    </w:p>
    <w:p w:rsidR="002A5424" w:rsidRPr="00BB68DE" w:rsidRDefault="00BB68DE" w:rsidP="00BB68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 w:rsidRPr="00BB68DE">
        <w:rPr>
          <w:rFonts w:ascii="Times New Roman" w:hAnsi="Times New Roman" w:cs="Times New Roman"/>
          <w:sz w:val="32"/>
          <w:szCs w:val="32"/>
          <w:lang w:val="en-US"/>
        </w:rPr>
        <w:t xml:space="preserve">Min: </w:t>
      </w:r>
      <w:r w:rsidRPr="00E5314C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50.04% </w:t>
      </w:r>
      <w:r>
        <w:rPr>
          <w:rFonts w:ascii="Times New Roman" w:hAnsi="Times New Roman" w:cs="Times New Roman"/>
          <w:sz w:val="32"/>
          <w:szCs w:val="32"/>
          <w:lang w:val="en-US"/>
        </w:rPr>
        <w:t>(Granbury ISD)</w:t>
      </w:r>
    </w:p>
    <w:p w:rsidR="00BB68DE" w:rsidRPr="00E5314C" w:rsidRDefault="00BB68DE" w:rsidP="00E5314C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Max: </w:t>
      </w:r>
      <w:r w:rsidRPr="00E5314C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99.44% </w:t>
      </w:r>
      <w:r>
        <w:rPr>
          <w:rFonts w:ascii="Times New Roman" w:hAnsi="Times New Roman" w:cs="Times New Roman"/>
          <w:sz w:val="32"/>
          <w:szCs w:val="32"/>
          <w:lang w:val="en-US"/>
        </w:rPr>
        <w:t>(Clyde CISD)</w:t>
      </w:r>
    </w:p>
    <w:p w:rsidR="00BB68DE" w:rsidRPr="00E5314C" w:rsidRDefault="00E5314C" w:rsidP="00BB68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Median: </w:t>
      </w:r>
      <w:r w:rsidRPr="00E5314C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65.08% </w:t>
      </w:r>
    </w:p>
    <w:p w:rsidR="00E5314C" w:rsidRPr="00E5314C" w:rsidRDefault="00E5314C" w:rsidP="00BB68D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sz w:val="32"/>
          <w:szCs w:val="32"/>
          <w:u w:val="single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 xml:space="preserve">Inner-quartile range (Q1-Q3): </w:t>
      </w:r>
      <w:r w:rsidRPr="00E5314C">
        <w:rPr>
          <w:rFonts w:ascii="Times New Roman" w:hAnsi="Times New Roman" w:cs="Times New Roman"/>
          <w:color w:val="FF0000"/>
          <w:sz w:val="32"/>
          <w:szCs w:val="32"/>
          <w:lang w:val="en-US"/>
        </w:rPr>
        <w:t>14.94%</w:t>
      </w:r>
    </w:p>
    <w:p w:rsidR="0078190A" w:rsidRPr="0078190A" w:rsidRDefault="00E5314C" w:rsidP="00E5314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</w:pPr>
      <w:r w:rsidRPr="00E5314C"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  <w:lastRenderedPageBreak/>
        <w:t>Question 4:</w:t>
      </w:r>
      <w:r w:rsidR="0078190A" w:rsidRPr="0078190A">
        <w:rPr>
          <w:rFonts w:ascii="Times New Roman" w:hAnsi="Times New Roman" w:cs="Times New Roman"/>
          <w:noProof/>
          <w:sz w:val="36"/>
          <w:szCs w:val="36"/>
          <w:lang w:val="en-US"/>
        </w:rPr>
        <w:t xml:space="preserve"> </w:t>
      </w:r>
    </w:p>
    <w:p w:rsidR="0078190A" w:rsidRPr="0078190A" w:rsidRDefault="0078190A" w:rsidP="0078190A">
      <w:pPr>
        <w:ind w:left="720"/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</w:pPr>
    </w:p>
    <w:p w:rsidR="00E5314C" w:rsidRPr="0078190A" w:rsidRDefault="00646EA7" w:rsidP="0078190A">
      <w:pPr>
        <w:jc w:val="center"/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</w:pPr>
      <w:r>
        <w:rPr>
          <w:rFonts w:ascii="Times New Roman" w:hAnsi="Times New Roman" w:cs="Times New Roman"/>
          <w:noProof/>
          <w:color w:val="C45911" w:themeColor="accent2" w:themeShade="BF"/>
          <w:sz w:val="36"/>
          <w:szCs w:val="36"/>
          <w:u w:val="single"/>
          <w:lang w:val="en-US"/>
        </w:rPr>
        <w:drawing>
          <wp:inline distT="0" distB="0" distL="0" distR="0">
            <wp:extent cx="6359236" cy="4467225"/>
            <wp:effectExtent l="0" t="0" r="3810" b="3175"/>
            <wp:docPr id="233837079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3837079" name="Picture 233837079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80763" cy="44823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314C" w:rsidRDefault="00E5314C" w:rsidP="0078190A">
      <w:pPr>
        <w:pStyle w:val="ListParagraph"/>
        <w:ind w:left="1080"/>
        <w:jc w:val="center"/>
        <w:rPr>
          <w:rFonts w:ascii="Times New Roman" w:hAnsi="Times New Roman" w:cs="Times New Roman"/>
          <w:color w:val="C45911" w:themeColor="accent2" w:themeShade="BF"/>
          <w:sz w:val="36"/>
          <w:szCs w:val="36"/>
          <w:u w:val="single"/>
          <w:lang w:val="en-US"/>
        </w:rPr>
      </w:pPr>
    </w:p>
    <w:p w:rsidR="00E5314C" w:rsidRPr="00F641B3" w:rsidRDefault="00F641B3" w:rsidP="0078190A">
      <w:pPr>
        <w:pStyle w:val="ListParagraph"/>
        <w:numPr>
          <w:ilvl w:val="0"/>
          <w:numId w:val="20"/>
        </w:numP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</w:pPr>
      <w:r w:rsidRPr="00F641B3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The correlation between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 margin a bond was approved and cost: </w:t>
      </w:r>
      <w:r w:rsidRPr="00F641B3">
        <w:rPr>
          <w:rFonts w:ascii="Times New Roman" w:hAnsi="Times New Roman" w:cs="Times New Roman"/>
          <w:color w:val="FF0000"/>
          <w:sz w:val="32"/>
          <w:szCs w:val="32"/>
          <w:lang w:val="en-US"/>
        </w:rPr>
        <w:t xml:space="preserve">0.000559 </w:t>
      </w:r>
      <w:r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 xml:space="preserve">=&gt; </w:t>
      </w:r>
      <w:r w:rsidR="00646EA7">
        <w:rPr>
          <w:rFonts w:ascii="Times New Roman" w:hAnsi="Times New Roman" w:cs="Times New Roman"/>
          <w:color w:val="000000" w:themeColor="text1"/>
          <w:sz w:val="32"/>
          <w:szCs w:val="32"/>
          <w:lang w:val="en-US"/>
        </w:rPr>
        <w:t>cost does not play an important role in improving the margin a bond was approved</w:t>
      </w:r>
    </w:p>
    <w:p w:rsidR="002A5424" w:rsidRPr="0078190A" w:rsidRDefault="002A5424" w:rsidP="0078190A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2A5424" w:rsidRPr="002A5424" w:rsidRDefault="002A5424" w:rsidP="002A5424">
      <w:pPr>
        <w:ind w:left="1800"/>
        <w:rPr>
          <w:rFonts w:ascii="Times New Roman" w:hAnsi="Times New Roman" w:cs="Times New Roman"/>
          <w:sz w:val="36"/>
          <w:szCs w:val="36"/>
          <w:lang w:val="en-US"/>
        </w:rPr>
      </w:pPr>
    </w:p>
    <w:p w:rsidR="007D7C3E" w:rsidRPr="007D7C3E" w:rsidRDefault="00B714E6" w:rsidP="007D7C3E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 xml:space="preserve"> </w:t>
      </w:r>
    </w:p>
    <w:sectPr w:rsidR="007D7C3E" w:rsidRPr="007D7C3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89E4FC9"/>
    <w:multiLevelType w:val="hybridMultilevel"/>
    <w:tmpl w:val="07E409A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C3C1C52"/>
    <w:multiLevelType w:val="hybridMultilevel"/>
    <w:tmpl w:val="80A0EA62"/>
    <w:lvl w:ilvl="0" w:tplc="0FBA93A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21B3655"/>
    <w:multiLevelType w:val="hybridMultilevel"/>
    <w:tmpl w:val="E396836C"/>
    <w:lvl w:ilvl="0" w:tplc="7630A9F6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BEB353D"/>
    <w:multiLevelType w:val="hybridMultilevel"/>
    <w:tmpl w:val="2696A322"/>
    <w:lvl w:ilvl="0" w:tplc="20D28F9E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7703E57"/>
    <w:multiLevelType w:val="hybridMultilevel"/>
    <w:tmpl w:val="27E62400"/>
    <w:lvl w:ilvl="0" w:tplc="57DC06BE">
      <w:start w:val="1"/>
      <w:numFmt w:val="decimal"/>
      <w:lvlText w:val="%1."/>
      <w:lvlJc w:val="left"/>
      <w:pPr>
        <w:ind w:left="2160" w:hanging="360"/>
      </w:pPr>
      <w:rPr>
        <w:rFonts w:ascii="Times New Roman" w:eastAsiaTheme="minorHAnsi" w:hAnsi="Times New Roman" w:cs="Times New Roman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5" w15:restartNumberingAfterBreak="0">
    <w:nsid w:val="2E2E45EF"/>
    <w:multiLevelType w:val="hybridMultilevel"/>
    <w:tmpl w:val="5E648414"/>
    <w:lvl w:ilvl="0" w:tplc="22242EEC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4625EE9"/>
    <w:multiLevelType w:val="hybridMultilevel"/>
    <w:tmpl w:val="BC70C622"/>
    <w:lvl w:ilvl="0" w:tplc="839A5066">
      <w:start w:val="1"/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E062BE7"/>
    <w:multiLevelType w:val="hybridMultilevel"/>
    <w:tmpl w:val="061EFD86"/>
    <w:lvl w:ilvl="0" w:tplc="1F5A1ACA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8" w15:restartNumberingAfterBreak="0">
    <w:nsid w:val="46AF62DB"/>
    <w:multiLevelType w:val="hybridMultilevel"/>
    <w:tmpl w:val="49F47EF2"/>
    <w:lvl w:ilvl="0" w:tplc="836C5656">
      <w:start w:val="1"/>
      <w:numFmt w:val="decimal"/>
      <w:lvlText w:val="%1."/>
      <w:lvlJc w:val="left"/>
      <w:pPr>
        <w:ind w:left="1440" w:hanging="360"/>
      </w:pPr>
      <w:rPr>
        <w:rFonts w:hint="default"/>
        <w:color w:val="000000" w:themeColor="text1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4A100B41"/>
    <w:multiLevelType w:val="hybridMultilevel"/>
    <w:tmpl w:val="0C5ED784"/>
    <w:lvl w:ilvl="0" w:tplc="5424629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0" w15:restartNumberingAfterBreak="0">
    <w:nsid w:val="4D1E43A1"/>
    <w:multiLevelType w:val="hybridMultilevel"/>
    <w:tmpl w:val="CE3C5512"/>
    <w:lvl w:ilvl="0" w:tplc="349C9288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01D20FC"/>
    <w:multiLevelType w:val="hybridMultilevel"/>
    <w:tmpl w:val="4192099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1805533"/>
    <w:multiLevelType w:val="hybridMultilevel"/>
    <w:tmpl w:val="1BFAC690"/>
    <w:lvl w:ilvl="0" w:tplc="CEE4BF1C">
      <w:start w:val="2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  <w:b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63655F9A"/>
    <w:multiLevelType w:val="hybridMultilevel"/>
    <w:tmpl w:val="04381808"/>
    <w:lvl w:ilvl="0" w:tplc="BD7E055C">
      <w:start w:val="2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BDD54A5"/>
    <w:multiLevelType w:val="hybridMultilevel"/>
    <w:tmpl w:val="20FA8D4E"/>
    <w:lvl w:ilvl="0" w:tplc="DEC82ACC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6F765184"/>
    <w:multiLevelType w:val="hybridMultilevel"/>
    <w:tmpl w:val="4F6692BC"/>
    <w:lvl w:ilvl="0" w:tplc="E1F62644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73A67CED"/>
    <w:multiLevelType w:val="hybridMultilevel"/>
    <w:tmpl w:val="5C103612"/>
    <w:lvl w:ilvl="0" w:tplc="0830704A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 w15:restartNumberingAfterBreak="0">
    <w:nsid w:val="78360B1F"/>
    <w:multiLevelType w:val="hybridMultilevel"/>
    <w:tmpl w:val="4D60CC2C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7BD26DA6"/>
    <w:multiLevelType w:val="hybridMultilevel"/>
    <w:tmpl w:val="E41A7A34"/>
    <w:lvl w:ilvl="0" w:tplc="CDB8AC20">
      <w:start w:val="2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9" w15:restartNumberingAfterBreak="0">
    <w:nsid w:val="7C3C65B9"/>
    <w:multiLevelType w:val="hybridMultilevel"/>
    <w:tmpl w:val="3FF297BC"/>
    <w:lvl w:ilvl="0" w:tplc="8A4265FE">
      <w:start w:val="2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95278351">
    <w:abstractNumId w:val="0"/>
  </w:num>
  <w:num w:numId="2" w16cid:durableId="1524441677">
    <w:abstractNumId w:val="11"/>
  </w:num>
  <w:num w:numId="3" w16cid:durableId="2132087599">
    <w:abstractNumId w:val="17"/>
  </w:num>
  <w:num w:numId="4" w16cid:durableId="2143885291">
    <w:abstractNumId w:val="6"/>
  </w:num>
  <w:num w:numId="5" w16cid:durableId="1512455481">
    <w:abstractNumId w:val="4"/>
  </w:num>
  <w:num w:numId="6" w16cid:durableId="1181970151">
    <w:abstractNumId w:val="13"/>
  </w:num>
  <w:num w:numId="7" w16cid:durableId="2140685657">
    <w:abstractNumId w:val="10"/>
  </w:num>
  <w:num w:numId="8" w16cid:durableId="101268212">
    <w:abstractNumId w:val="18"/>
  </w:num>
  <w:num w:numId="9" w16cid:durableId="297106670">
    <w:abstractNumId w:val="3"/>
  </w:num>
  <w:num w:numId="10" w16cid:durableId="500900105">
    <w:abstractNumId w:val="7"/>
  </w:num>
  <w:num w:numId="11" w16cid:durableId="1350639717">
    <w:abstractNumId w:val="12"/>
  </w:num>
  <w:num w:numId="12" w16cid:durableId="859972189">
    <w:abstractNumId w:val="5"/>
  </w:num>
  <w:num w:numId="13" w16cid:durableId="46298293">
    <w:abstractNumId w:val="16"/>
  </w:num>
  <w:num w:numId="14" w16cid:durableId="421023898">
    <w:abstractNumId w:val="15"/>
  </w:num>
  <w:num w:numId="15" w16cid:durableId="1163817504">
    <w:abstractNumId w:val="1"/>
  </w:num>
  <w:num w:numId="16" w16cid:durableId="1177111656">
    <w:abstractNumId w:val="14"/>
  </w:num>
  <w:num w:numId="17" w16cid:durableId="1096514168">
    <w:abstractNumId w:val="9"/>
  </w:num>
  <w:num w:numId="18" w16cid:durableId="1346980941">
    <w:abstractNumId w:val="8"/>
  </w:num>
  <w:num w:numId="19" w16cid:durableId="1100180855">
    <w:abstractNumId w:val="19"/>
  </w:num>
  <w:num w:numId="20" w16cid:durableId="67738836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7C3E"/>
    <w:rsid w:val="000F1EC9"/>
    <w:rsid w:val="002A5424"/>
    <w:rsid w:val="005B5543"/>
    <w:rsid w:val="00640ED8"/>
    <w:rsid w:val="00646EA7"/>
    <w:rsid w:val="0078190A"/>
    <w:rsid w:val="007D7C3E"/>
    <w:rsid w:val="00B714E6"/>
    <w:rsid w:val="00BB68DE"/>
    <w:rsid w:val="00CF36F8"/>
    <w:rsid w:val="00E5314C"/>
    <w:rsid w:val="00EB387F"/>
    <w:rsid w:val="00ED0AA7"/>
    <w:rsid w:val="00F4672A"/>
    <w:rsid w:val="00F641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V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D386944"/>
  <w15:chartTrackingRefBased/>
  <w15:docId w15:val="{E0BBB5C7-5BED-9D4A-829C-72777606C5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V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D7C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190</Words>
  <Characters>1085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Doan Thai Anh</dc:creator>
  <cp:keywords/>
  <dc:description/>
  <cp:lastModifiedBy>Doan Thai Anh</cp:lastModifiedBy>
  <cp:revision>2</cp:revision>
  <dcterms:created xsi:type="dcterms:W3CDTF">2024-09-05T18:30:00Z</dcterms:created>
  <dcterms:modified xsi:type="dcterms:W3CDTF">2024-09-05T18:30:00Z</dcterms:modified>
</cp:coreProperties>
</file>