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0" w:after="60"/>
      </w:pPr>
      <w:r>
        <w:rPr>
          <w:rFonts w:ascii="Times" w:hAnsi="Times" w:cs="Times"/>
          <w:sz w:val="24"/>
          <w:sz-cs w:val="24"/>
        </w:rPr>
        <w:t xml:space="preserve">Monetization One Pager</w:t>
      </w:r>
    </w:p>
    <w:p>
      <w:pPr>
        <w:spacing w:before="20" w:after="60"/>
      </w:pPr>
      <w:r>
        <w:rPr>
          <w:rFonts w:ascii="Times" w:hAnsi="Times" w:cs="Times"/>
          <w:sz w:val="19"/>
          <w:sz-cs w:val="19"/>
        </w:rPr>
        <w:t xml:space="preserve">Nguyễn Anh Dũng · 2A202602554 · Day 22 · 08/10/2026</w:t>
      </w:r>
    </w:p>
    <w:p>
      <w:pPr>
        <w:spacing w:before="20" w:after="60"/>
      </w:pPr>
      <w:r>
        <w:rPr>
          <w:rFonts w:ascii="Times" w:hAnsi="Times" w:cs="Times"/>
          <w:sz w:val="19"/>
          <w:sz-cs w:val="19"/>
          <w:i/>
        </w:rPr>
        <w:t xml:space="preserve"/>
      </w:r>
    </w:p>
    <w:p>
      <w:pPr>
        <w:spacing w:before="20" w:after="60"/>
      </w:pPr>
      <w:r>
        <w:rPr>
          <w:rFonts w:ascii="Times" w:hAnsi="Times" w:cs="Times"/>
          <w:sz w:val="19"/>
          <w:sz-cs w:val="19"/>
        </w:rPr>
        <w:t xml:space="preserve">AI Ticket Resolution xử lý FAQ ngoài giờ cho SMB SaaS dùng Zendesk. COO/Head of CS duyệt từ budget vận hành CSKH. Job: AI giải quyết đúng, không người can thiệp và không reopen cùng vấn đề 72 h. [0_README!B28:B32; 1_Cost_Job!B5]</w:t>
      </w:r>
    </w:p>
    <w:p>
      <w:pPr>
        <w:spacing w:before="20" w:after="60"/>
      </w:pPr>
      <w:r>
        <w:rPr>
          <w:rFonts w:ascii="Times" w:hAnsi="Times" w:cs="Times"/>
          <w:sz w:val="24"/>
          <w:sz-cs w:val="24"/>
        </w:rPr>
        <w:t xml:space="preserve">1 Pricing</w:t>
      </w:r>
    </w:p>
    <w:p>
      <w:pPr>
        <w:spacing w:before="20" w:after="60"/>
      </w:pPr>
      <w:r>
        <w:rPr>
          <w:rFonts w:ascii="Times" w:hAnsi="Times" w:cs="Times"/>
          <w:sz w:val="19"/>
          <w:sz-cs w:val="19"/>
        </w:rPr>
        <w:t xml:space="preserve">Hybrid $99/tài khoản/tháng + $0,70/ticket duy nhất nhận xử lý; cap 1.000 ticket, invoice $799. Phí nền mua connector, dashboard và logging; retry/reopen không tính thêm. Discovery: 7/10 chọn Hybrid, 7/10 chấp nhận giá; WTP median $825. Attribution/Autonomy 9/10 trong mô phỏng; giữ Hybrid vì cần cap và chưa có attribution production. [3_Value_Metric!B10, B18, B31; 9_Metrics!B10:B12]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Metric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Kết quả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Ô Excel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Cost/Job COGS/full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$0,249/$0,322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1_Cost_Job!B66:B67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Giá sàn/quy đổi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$0,746/$0,974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2_Pricing!B7, B19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GM/sau overhead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74,5%/67,0%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2_Pricing!B21, B63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Containment/cần GM 60%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82%/69,1%</w:t>
      </w:r>
    </w:p>
    <w:p>
      <w:pPr>
        <w:spacing w:before="20" w:after="40"/>
      </w:pPr>
      <w:r>
        <w:rPr>
          <w:rFonts w:ascii="Arial" w:hAnsi="Arial" w:cs="Arial"/>
          <w:sz w:val="18"/>
          <w:sz-cs w:val="18"/>
          <w:b/>
          <w:color w:val="000000"/>
        </w:rPr>
        <w:t xml:space="preserve">9_Metrics!B32; 2_Pricing!B33</w:t>
      </w:r>
    </w:p>
    <w:p>
      <w:pPr>
        <w:spacing w:before="20" w:after="60"/>
      </w:pPr>
      <w:r>
        <w:rPr>
          <w:rFonts w:ascii="Times" w:hAnsi="Times" w:cs="Times"/>
          <w:sz w:val="19"/>
          <w:sz-cs w:val="19"/>
        </w:rPr>
        <w:t xml:space="preserve">Neo nhân công: invoice bằng 53,3% baseline $1.500/1.000 ticket; GM dưới 50% khi containment dưới 60,3%. Benchmark Fin $0,99/outcome (fin.ai/pricing), Zendesk $1,50/resolution (blog chính thức); nguồn và ngày kiểm tra tại 6_Benchmarks. [2_Pricing!B14, B64, B66; 3_Value_Metric!A26:D27]</w:t>
      </w:r>
    </w:p>
    <w:p>
      <w:pPr>
        <w:spacing w:before="20" w:after="60"/>
      </w:pPr>
      <w:r>
        <w:rPr>
          <w:rFonts w:ascii="Times" w:hAnsi="Times" w:cs="Times"/>
          <w:sz w:val="24"/>
          <w:sz-cs w:val="24"/>
        </w:rPr>
        <w:t xml:space="preserve">2 Go to market</w:t>
      </w:r>
    </w:p>
    <w:p>
      <w:pPr>
        <w:spacing w:before="20" w:after="60"/>
      </w:pPr>
      <w:r>
        <w:rPr>
          <w:rFonts w:ascii="Times" w:hAnsi="Times" w:cs="Times"/>
          <w:sz w:val="19"/>
          <w:sz-cs w:val="19"/>
        </w:rPr>
        <w:t xml:space="preserve">Chọn PLG qua Zendesk. Pain Moment 23:00: CS lead xem FAQ tồn sau hết ca; 8/10 discovery chọn giờ này. Nhúng ticket-created webhook </w:t>
      </w:r>
      <w:r>
        <w:rPr>
          <w:rFonts w:ascii="Times New Roman" w:hAnsi="Times New Roman" w:cs="Times New Roman"/>
          <w:sz w:val="19"/>
          <w:sz-cs w:val="19"/>
        </w:rPr>
        <w:t xml:space="preserve">→</w:t>
      </w:r>
      <w:r>
        <w:rPr>
          <w:rFonts w:ascii="Times" w:hAnsi="Times" w:cs="Times"/>
          <w:sz w:val="19"/>
          <w:sz-cs w:val="19"/>
        </w:rPr>
        <w:t xml:space="preserve"> AI reply </w:t>
      </w:r>
      <w:r>
        <w:rPr>
          <w:rFonts w:ascii="Times New Roman" w:hAnsi="Times New Roman" w:cs="Times New Roman"/>
          <w:sz w:val="19"/>
          <w:sz-cs w:val="19"/>
        </w:rPr>
        <w:t xml:space="preserve">→</w:t>
      </w:r>
      <w:r>
        <w:rPr>
          <w:rFonts w:ascii="Times" w:hAnsi="Times" w:cs="Times"/>
          <w:sz w:val="19"/>
          <w:sz-cs w:val="19"/>
        </w:rPr>
        <w:t xml:space="preserve"> route ca khó. Zendesk chưa là partner đã ký. Funnel 1.000 visits </w:t>
      </w:r>
      <w:r>
        <w:rPr>
          <w:rFonts w:ascii="Times New Roman" w:hAnsi="Times New Roman" w:cs="Times New Roman"/>
          <w:sz w:val="19"/>
          <w:sz-cs w:val="19"/>
        </w:rPr>
        <w:t xml:space="preserve">→</w:t>
      </w:r>
      <w:r>
        <w:rPr>
          <w:rFonts w:ascii="Times" w:hAnsi="Times" w:cs="Times"/>
          <w:sz w:val="19"/>
          <w:sz-cs w:val="19"/>
        </w:rPr>
        <w:t xml:space="preserve"> 20 trials </w:t>
      </w:r>
      <w:r>
        <w:rPr>
          <w:rFonts w:ascii="Times New Roman" w:hAnsi="Times New Roman" w:cs="Times New Roman"/>
          <w:sz w:val="19"/>
          <w:sz-cs w:val="19"/>
        </w:rPr>
        <w:t xml:space="preserve">→</w:t>
      </w:r>
      <w:r>
        <w:rPr>
          <w:rFonts w:ascii="Times" w:hAnsi="Times" w:cs="Times"/>
          <w:sz w:val="19"/>
          <w:sz-cs w:val="19"/>
        </w:rPr>
        <w:t xml:space="preserve"> 10 activated </w:t>
      </w:r>
      <w:r>
        <w:rPr>
          <w:rFonts w:ascii="Times New Roman" w:hAnsi="Times New Roman" w:cs="Times New Roman"/>
          <w:sz w:val="19"/>
          <w:sz-cs w:val="19"/>
        </w:rPr>
        <w:t xml:space="preserve">→</w:t>
      </w:r>
      <w:r>
        <w:rPr>
          <w:rFonts w:ascii="Times" w:hAnsi="Times" w:cs="Times"/>
          <w:sz w:val="19"/>
          <w:sz-cs w:val="19"/>
        </w:rPr>
        <w:t xml:space="preserve"> 5 paid; spend $3.000 </w:t>
      </w:r>
      <w:r>
        <w:rPr>
          <w:rFonts w:ascii="Times New Roman" w:hAnsi="Times New Roman" w:cs="Times New Roman"/>
          <w:sz w:val="19"/>
          <w:sz-cs w:val="19"/>
        </w:rPr>
        <w:t xml:space="preserve">→</w:t>
      </w:r>
      <w:r>
        <w:rPr>
          <w:rFonts w:ascii="Times" w:hAnsi="Times" w:cs="Times"/>
          <w:sz w:val="19"/>
          <w:sz-cs w:val="19"/>
        </w:rPr>
        <w:t xml:space="preserve"> CAC $600, payback 1,01 tháng. CAC budget $7.141,56; Sales stress $25.200, gấp 3,53×; 0,209 deal/AE/ngày. [5_90Day_Plan!B5:B8; 9_Metrics!B48:B57; 4_Channel_Fit!B9, B16, B22:B23]</w:t>
      </w:r>
    </w:p>
    <w:p>
      <w:pPr>
        <w:spacing w:before="20" w:after="60"/>
      </w:pPr>
      <w:r>
        <w:rPr>
          <w:rFonts w:ascii="Times" w:hAnsi="Times" w:cs="Times"/>
          <w:sz w:val="19"/>
          <w:sz-cs w:val="19"/>
        </w:rPr>
        <w:t xml:space="preserve">Ngày 1–30: 10 discovery, 2 pilot, 200 eval. Ngày 31–90: 5 paid, containment ≥82%, GM ≥60%, CAC ≤$600. Sau 90 ngày: 20 paid nếu đạt gate. Nguyễn Anh Dũng phụ trách. [5_90Day_Plan!B12:D18]</w:t>
      </w:r>
    </w:p>
    <w:p>
      <w:pPr>
        <w:spacing w:before="20" w:after="60"/>
      </w:pPr>
      <w:r>
        <w:rPr>
          <w:rFonts w:ascii="Times" w:hAnsi="Times" w:cs="Times"/>
          <w:sz w:val="24"/>
          <w:sz-cs w:val="24"/>
        </w:rPr>
        <w:t xml:space="preserve">3 Evidence Pack và test</w:t>
      </w:r>
    </w:p>
    <w:p>
      <w:pPr>
        <w:spacing w:before="20" w:after="60"/>
      </w:pPr>
      <w:r>
        <w:rPr>
          <w:rFonts w:ascii="Times" w:hAnsi="Times" w:cs="Times"/>
          <w:sz w:val="19"/>
          <w:sz-cs w:val="19"/>
        </w:rPr>
        <w:t xml:space="preserve">Eval 200 ca: containment 82%, decision accuracy 96%, reviewer agreement 98%, 0 critical. Pilot 2.000 ticket: 1.640 completed, 360 escalate, retry 8%, QA 5%, invoice $1.598, COGS $407,74, GM 74,5%; CSAT 4,3/5, p50/p95 response 18/45 giây. Procurement Q&amp;A có 10 câu; không giả lập hợp đồng hay chứng nhận. [9_Metrics!B23:B42, B59:B62]</w:t>
      </w:r>
    </w:p>
    <w:p>
      <w:pPr>
        <w:spacing w:before="20" w:after="60"/>
      </w:pPr>
      <w:r>
        <w:rPr>
          <w:rFonts w:ascii="Times" w:hAnsi="Times" w:cs="Times"/>
          <w:sz w:val="19"/>
          <w:sz-cs w:val="19"/>
        </w:rPr>
        <w:t xml:space="preserve">Test 5 người: 5/5 hiểu đúng ba câu; đọc 111,2 giây; hỏi lại trung bình 1,8 câu, tối đa 3; clarity 4,4/5. Đạt tiêu chí ≤3 câu. Đã làm rõ phí nền, invoice/quy đổi, retry và overhead sau feedback. [9_Metrics!B15:B22; 7_Surveys!B42]</w:t>
      </w:r>
    </w:p>
    <w:sectPr>
      <w:pgSz w:w="12240" w:h="15840"/>
      <w:pgMar w:top="691" w:right="864" w:bottom="691" w:left="864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</cp:coreProperties>
</file>

<file path=docProps/meta.xml><?xml version="1.0" encoding="utf-8"?>
<meta xmlns="http://schemas.apple.com/cocoa/2006/metadata">
  <generator>CocoaOOXMLWriter/2575.4</generator>
</meta>
</file>