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F61C" w14:textId="73E8BAB8" w:rsidR="005A50CA" w:rsidRDefault="003A3AA5" w:rsidP="003A3AA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3A3AA5">
        <w:rPr>
          <w:rFonts w:ascii="Arial" w:hAnsi="Arial" w:cs="Arial"/>
          <w:b/>
          <w:bCs/>
          <w:sz w:val="72"/>
          <w:szCs w:val="72"/>
        </w:rPr>
        <w:t>TASK LIST</w:t>
      </w:r>
    </w:p>
    <w:p w14:paraId="42502366" w14:textId="77777777" w:rsidR="003A3AA5" w:rsidRPr="003A3AA5" w:rsidRDefault="003A3AA5" w:rsidP="003A3AA5">
      <w:pPr>
        <w:jc w:val="center"/>
        <w:rPr>
          <w:rFonts w:ascii="Arial" w:hAnsi="Arial" w:cs="Arial"/>
          <w:b/>
          <w:bCs/>
          <w:sz w:val="72"/>
          <w:szCs w:val="72"/>
        </w:rPr>
      </w:pPr>
    </w:p>
    <w:tbl>
      <w:tblPr>
        <w:tblW w:w="8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3987"/>
        <w:gridCol w:w="990"/>
        <w:gridCol w:w="936"/>
        <w:gridCol w:w="939"/>
        <w:gridCol w:w="875"/>
        <w:gridCol w:w="7"/>
      </w:tblGrid>
      <w:tr w:rsidR="003A3AA5" w:rsidRPr="00C948CB" w14:paraId="0EF77776" w14:textId="77777777" w:rsidTr="006B7A1E">
        <w:tc>
          <w:tcPr>
            <w:tcW w:w="603" w:type="dxa"/>
            <w:vMerge w:val="restart"/>
            <w:shd w:val="clear" w:color="auto" w:fill="538135"/>
            <w:vAlign w:val="center"/>
          </w:tcPr>
          <w:p w14:paraId="0072F82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No.</w:t>
            </w:r>
          </w:p>
        </w:tc>
        <w:tc>
          <w:tcPr>
            <w:tcW w:w="3987" w:type="dxa"/>
            <w:vMerge w:val="restart"/>
            <w:shd w:val="clear" w:color="auto" w:fill="538135"/>
            <w:vAlign w:val="center"/>
          </w:tcPr>
          <w:p w14:paraId="55A7E34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Task</w:t>
            </w:r>
          </w:p>
        </w:tc>
        <w:tc>
          <w:tcPr>
            <w:tcW w:w="3747" w:type="dxa"/>
            <w:gridSpan w:val="5"/>
            <w:shd w:val="clear" w:color="auto" w:fill="538135"/>
            <w:vAlign w:val="center"/>
          </w:tcPr>
          <w:p w14:paraId="24C75AE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Person in charge</w:t>
            </w:r>
          </w:p>
        </w:tc>
      </w:tr>
      <w:tr w:rsidR="003A3AA5" w:rsidRPr="00C948CB" w14:paraId="5B9BD173" w14:textId="77777777" w:rsidTr="006B7A1E">
        <w:trPr>
          <w:gridAfter w:val="1"/>
          <w:wAfter w:w="7" w:type="dxa"/>
        </w:trPr>
        <w:tc>
          <w:tcPr>
            <w:tcW w:w="603" w:type="dxa"/>
            <w:vMerge/>
            <w:shd w:val="clear" w:color="auto" w:fill="538135"/>
            <w:vAlign w:val="center"/>
          </w:tcPr>
          <w:p w14:paraId="46AEA30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</w:p>
        </w:tc>
        <w:tc>
          <w:tcPr>
            <w:tcW w:w="3987" w:type="dxa"/>
            <w:vMerge/>
            <w:shd w:val="clear" w:color="auto" w:fill="538135"/>
            <w:vAlign w:val="center"/>
          </w:tcPr>
          <w:p w14:paraId="34B180D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</w:p>
        </w:tc>
        <w:tc>
          <w:tcPr>
            <w:tcW w:w="990" w:type="dxa"/>
            <w:shd w:val="clear" w:color="auto" w:fill="538135"/>
            <w:vAlign w:val="center"/>
          </w:tcPr>
          <w:p w14:paraId="18A77EA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Vy</w:t>
            </w:r>
          </w:p>
        </w:tc>
        <w:tc>
          <w:tcPr>
            <w:tcW w:w="936" w:type="dxa"/>
            <w:shd w:val="clear" w:color="auto" w:fill="538135"/>
            <w:vAlign w:val="center"/>
          </w:tcPr>
          <w:p w14:paraId="6CB2DDB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Thanh</w:t>
            </w:r>
          </w:p>
        </w:tc>
        <w:tc>
          <w:tcPr>
            <w:tcW w:w="939" w:type="dxa"/>
            <w:shd w:val="clear" w:color="auto" w:fill="538135"/>
            <w:vAlign w:val="center"/>
          </w:tcPr>
          <w:p w14:paraId="24F11B9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proofErr w:type="spellStart"/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Duy</w:t>
            </w:r>
            <w:proofErr w:type="spellEnd"/>
          </w:p>
        </w:tc>
        <w:tc>
          <w:tcPr>
            <w:tcW w:w="875" w:type="dxa"/>
            <w:shd w:val="clear" w:color="auto" w:fill="538135"/>
            <w:vAlign w:val="center"/>
          </w:tcPr>
          <w:p w14:paraId="50BC1C7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/>
                <w:color w:val="FFFFFF"/>
                <w:szCs w:val="24"/>
              </w:rPr>
              <w:t>Long</w:t>
            </w:r>
          </w:p>
        </w:tc>
      </w:tr>
      <w:tr w:rsidR="003A3AA5" w:rsidRPr="00C948CB" w14:paraId="44571F7B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03BEFDA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</w:t>
            </w:r>
          </w:p>
        </w:tc>
        <w:tc>
          <w:tcPr>
            <w:tcW w:w="3987" w:type="dxa"/>
            <w:shd w:val="clear" w:color="auto" w:fill="auto"/>
          </w:tcPr>
          <w:p w14:paraId="5116819B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Project Charter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6F42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9810B4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69B7D5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5624297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19D03E6D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5D5F917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2</w:t>
            </w:r>
          </w:p>
        </w:tc>
        <w:tc>
          <w:tcPr>
            <w:tcW w:w="3987" w:type="dxa"/>
            <w:shd w:val="clear" w:color="auto" w:fill="auto"/>
          </w:tcPr>
          <w:p w14:paraId="365B7B23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Gantt Chart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8FB472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A0A653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1BDA975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2BEC0D8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217D6186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64F7A68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3</w:t>
            </w:r>
          </w:p>
        </w:tc>
        <w:tc>
          <w:tcPr>
            <w:tcW w:w="3987" w:type="dxa"/>
            <w:shd w:val="clear" w:color="auto" w:fill="auto"/>
          </w:tcPr>
          <w:p w14:paraId="0BBC5519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Use case Diagram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196192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FC0EE7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778814B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A8F2B5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05E7DF92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621313C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4</w:t>
            </w:r>
          </w:p>
        </w:tc>
        <w:tc>
          <w:tcPr>
            <w:tcW w:w="3987" w:type="dxa"/>
            <w:shd w:val="clear" w:color="auto" w:fill="auto"/>
          </w:tcPr>
          <w:p w14:paraId="10EA27FD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Backlog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0CC9F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3FACACEC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E72A94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6FD628CB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092F1249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2B78A63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5</w:t>
            </w:r>
          </w:p>
        </w:tc>
        <w:tc>
          <w:tcPr>
            <w:tcW w:w="3987" w:type="dxa"/>
            <w:shd w:val="clear" w:color="auto" w:fill="auto"/>
          </w:tcPr>
          <w:p w14:paraId="4E8CDB47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Class Diagram (generate from app)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C50A1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E20B8EB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486301C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194863F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3EAF25C7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6DDD260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6</w:t>
            </w:r>
          </w:p>
        </w:tc>
        <w:tc>
          <w:tcPr>
            <w:tcW w:w="3987" w:type="dxa"/>
            <w:shd w:val="clear" w:color="auto" w:fill="auto"/>
          </w:tcPr>
          <w:p w14:paraId="5809AF04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ERD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C14A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702241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382F47C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08E11A0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7E1D9A1A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60490A7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7</w:t>
            </w:r>
          </w:p>
        </w:tc>
        <w:tc>
          <w:tcPr>
            <w:tcW w:w="3987" w:type="dxa"/>
            <w:shd w:val="clear" w:color="auto" w:fill="auto"/>
          </w:tcPr>
          <w:p w14:paraId="6D23B339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Database Design &amp; Diagram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9F87CC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C295AC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198C4A9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3615D1C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</w:tr>
      <w:tr w:rsidR="003A3AA5" w:rsidRPr="00C948CB" w14:paraId="6FD14619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50ADDD5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8</w:t>
            </w:r>
          </w:p>
        </w:tc>
        <w:tc>
          <w:tcPr>
            <w:tcW w:w="3987" w:type="dxa"/>
            <w:shd w:val="clear" w:color="auto" w:fill="auto"/>
          </w:tcPr>
          <w:p w14:paraId="39114339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Report Database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4CBBC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28CC5B2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2D1677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767B35F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39DDAA29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4A7B2E7C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9</w:t>
            </w:r>
          </w:p>
        </w:tc>
        <w:tc>
          <w:tcPr>
            <w:tcW w:w="3987" w:type="dxa"/>
            <w:shd w:val="clear" w:color="auto" w:fill="auto"/>
          </w:tcPr>
          <w:p w14:paraId="72B31932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Tree diagram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DA7E4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82C934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111C2C2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00D6573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6578667B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07D5A91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10</w:t>
            </w:r>
          </w:p>
        </w:tc>
        <w:tc>
          <w:tcPr>
            <w:tcW w:w="3987" w:type="dxa"/>
            <w:shd w:val="clear" w:color="auto" w:fill="auto"/>
          </w:tcPr>
          <w:p w14:paraId="2AC3724D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Site map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04C34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7CC3287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65F4629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6B779412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7C5678FC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570064E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11</w:t>
            </w:r>
          </w:p>
        </w:tc>
        <w:tc>
          <w:tcPr>
            <w:tcW w:w="3987" w:type="dxa"/>
            <w:shd w:val="clear" w:color="auto" w:fill="auto"/>
          </w:tcPr>
          <w:p w14:paraId="452C0B85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Mock-up Balsamiq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C2D51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E75C32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66CC62F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49FCA51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</w:tr>
      <w:tr w:rsidR="003A3AA5" w:rsidRPr="00C948CB" w14:paraId="7E368572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1C6C51A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12</w:t>
            </w:r>
          </w:p>
        </w:tc>
        <w:tc>
          <w:tcPr>
            <w:tcW w:w="3987" w:type="dxa"/>
            <w:shd w:val="clear" w:color="auto" w:fill="auto"/>
          </w:tcPr>
          <w:p w14:paraId="028497E3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Website implementation (code)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C37F6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DFABAF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46E3FAA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331315C2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2A7E1A08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  <w:vAlign w:val="center"/>
          </w:tcPr>
          <w:p w14:paraId="0CAA5BAE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13</w:t>
            </w:r>
          </w:p>
        </w:tc>
        <w:tc>
          <w:tcPr>
            <w:tcW w:w="3987" w:type="dxa"/>
            <w:shd w:val="clear" w:color="auto" w:fill="auto"/>
          </w:tcPr>
          <w:p w14:paraId="7E8BE006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Website design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1E40C3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3EA758F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350D240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542BAC4E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</w:tr>
      <w:tr w:rsidR="003A3AA5" w:rsidRPr="00C948CB" w14:paraId="38EB7297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42B97BC0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14</w:t>
            </w:r>
          </w:p>
        </w:tc>
        <w:tc>
          <w:tcPr>
            <w:tcW w:w="3987" w:type="dxa"/>
            <w:shd w:val="clear" w:color="auto" w:fill="auto"/>
          </w:tcPr>
          <w:p w14:paraId="60CD3C3B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Extend website function (code)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8C883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7652653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201FAD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1021BA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72A68696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3B97E90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15</w:t>
            </w:r>
          </w:p>
        </w:tc>
        <w:tc>
          <w:tcPr>
            <w:tcW w:w="3987" w:type="dxa"/>
            <w:shd w:val="clear" w:color="auto" w:fill="auto"/>
          </w:tcPr>
          <w:p w14:paraId="4DD40AD6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Test Plan &amp; Test Log, Risk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B0844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0CFEED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40A6D6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1F148E5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185D02BB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79860B8B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16</w:t>
            </w:r>
          </w:p>
        </w:tc>
        <w:tc>
          <w:tcPr>
            <w:tcW w:w="3987" w:type="dxa"/>
            <w:shd w:val="clear" w:color="auto" w:fill="auto"/>
          </w:tcPr>
          <w:p w14:paraId="2675D8CC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Video production (record &amp; edit)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0AC2FC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1E6EBD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2F2EDC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4C98AE2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6FDDDADF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433E7223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17</w:t>
            </w:r>
          </w:p>
        </w:tc>
        <w:tc>
          <w:tcPr>
            <w:tcW w:w="3987" w:type="dxa"/>
            <w:shd w:val="clear" w:color="auto" w:fill="auto"/>
          </w:tcPr>
          <w:p w14:paraId="4DAD7704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Website Content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BA72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409313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2FB1792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468177C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4BF93AF5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2D229054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18</w:t>
            </w:r>
          </w:p>
        </w:tc>
        <w:tc>
          <w:tcPr>
            <w:tcW w:w="3987" w:type="dxa"/>
            <w:shd w:val="clear" w:color="auto" w:fill="auto"/>
          </w:tcPr>
          <w:p w14:paraId="2207AEF9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Tools use (explain)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D052BD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02CCB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60736656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4629C862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09E9E3EA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33579D4D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19</w:t>
            </w:r>
          </w:p>
        </w:tc>
        <w:tc>
          <w:tcPr>
            <w:tcW w:w="3987" w:type="dxa"/>
            <w:shd w:val="clear" w:color="auto" w:fill="auto"/>
          </w:tcPr>
          <w:p w14:paraId="433A53B6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Meeting minute (logbook)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AA448F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3214FAD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C948CB">
              <w:rPr>
                <w:rFonts w:ascii="Arial" w:hAnsi="Arial" w:cs="Arial"/>
                <w:bCs/>
                <w:szCs w:val="24"/>
              </w:rPr>
              <w:t>x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9E6E7BC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5A54FFE5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4134A0FA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6CD934D0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20</w:t>
            </w:r>
          </w:p>
        </w:tc>
        <w:tc>
          <w:tcPr>
            <w:tcW w:w="3987" w:type="dxa"/>
            <w:shd w:val="clear" w:color="auto" w:fill="auto"/>
          </w:tcPr>
          <w:p w14:paraId="63CC013A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Activity diagram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57FD0B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E9342D8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52784CFB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6C2E2454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3A3AA5" w:rsidRPr="00C948CB" w14:paraId="250FE6A7" w14:textId="77777777" w:rsidTr="006B7A1E">
        <w:trPr>
          <w:gridAfter w:val="1"/>
          <w:wAfter w:w="7" w:type="dxa"/>
        </w:trPr>
        <w:tc>
          <w:tcPr>
            <w:tcW w:w="603" w:type="dxa"/>
            <w:shd w:val="clear" w:color="auto" w:fill="538135"/>
          </w:tcPr>
          <w:p w14:paraId="1B107768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Cs/>
                <w:color w:val="FFFFFF"/>
                <w:szCs w:val="24"/>
              </w:rPr>
            </w:pPr>
            <w:r w:rsidRPr="00C948CB">
              <w:rPr>
                <w:rFonts w:ascii="Arial" w:hAnsi="Arial" w:cs="Arial"/>
                <w:bCs/>
                <w:color w:val="FFFFFF"/>
                <w:szCs w:val="24"/>
              </w:rPr>
              <w:t>21</w:t>
            </w:r>
          </w:p>
        </w:tc>
        <w:tc>
          <w:tcPr>
            <w:tcW w:w="3987" w:type="dxa"/>
            <w:shd w:val="clear" w:color="auto" w:fill="auto"/>
          </w:tcPr>
          <w:p w14:paraId="61C1896D" w14:textId="77777777" w:rsidR="003A3AA5" w:rsidRPr="00C948CB" w:rsidRDefault="003A3AA5" w:rsidP="006B7A1E">
            <w:pPr>
              <w:spacing w:line="240" w:lineRule="auto"/>
              <w:rPr>
                <w:rFonts w:ascii="Arial" w:hAnsi="Arial" w:cs="Arial"/>
                <w:b/>
                <w:szCs w:val="24"/>
              </w:rPr>
            </w:pPr>
            <w:r w:rsidRPr="00C948CB">
              <w:rPr>
                <w:rFonts w:ascii="Arial" w:hAnsi="Arial" w:cs="Arial"/>
                <w:b/>
                <w:szCs w:val="24"/>
              </w:rPr>
              <w:t>Sequence diagram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C200B9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25A2A927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6C3FFEE1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14:paraId="6E21E30A" w14:textId="77777777" w:rsidR="003A3AA5" w:rsidRPr="00C948CB" w:rsidRDefault="003A3AA5" w:rsidP="006B7A1E">
            <w:pPr>
              <w:spacing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</w:tbl>
    <w:p w14:paraId="6518B8B6" w14:textId="77777777" w:rsidR="003A3AA5" w:rsidRDefault="003A3AA5"/>
    <w:sectPr w:rsidR="003A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5"/>
    <w:rsid w:val="003A3AA5"/>
    <w:rsid w:val="005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4113"/>
  <w15:chartTrackingRefBased/>
  <w15:docId w15:val="{13C90CAA-D4CC-402B-B439-983E9C37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TRINH</dc:creator>
  <cp:keywords/>
  <dc:description/>
  <cp:lastModifiedBy>Thanh TRINH</cp:lastModifiedBy>
  <cp:revision>1</cp:revision>
  <dcterms:created xsi:type="dcterms:W3CDTF">2021-02-07T11:58:00Z</dcterms:created>
  <dcterms:modified xsi:type="dcterms:W3CDTF">2021-02-07T12:00:00Z</dcterms:modified>
</cp:coreProperties>
</file>