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ĐẠI HỌC QUỐC GIA THÀNH PHỐ HỒ CHÍ MINH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TRƯỜNG ĐẠI HỌC KHOA HỌC TỰ NHIÊN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Wingdings 2" w:cs="Wingdings 2" w:eastAsia="Wingdings 2" w:hAnsi="Wingdings 2"/>
          <w:b w:val="1"/>
          <w:sz w:val="32"/>
          <w:szCs w:val="32"/>
          <w:rtl w:val="0"/>
        </w:rPr>
        <w:t xml:space="preserve">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Wingdings" w:cs="Wingdings" w:eastAsia="Wingdings" w:hAnsi="Wingdings"/>
          <w:b w:val="1"/>
          <w:sz w:val="32"/>
          <w:szCs w:val="32"/>
          <w:rtl w:val="0"/>
        </w:rPr>
        <w:t xml:space="preserve">❀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Wingdings 2" w:cs="Wingdings 2" w:eastAsia="Wingdings 2" w:hAnsi="Wingdings 2"/>
          <w:b w:val="1"/>
          <w:sz w:val="32"/>
          <w:szCs w:val="32"/>
          <w:rtl w:val="0"/>
        </w:rPr>
        <w:t xml:space="preserve">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2980055</wp:posOffset>
            </wp:positionH>
            <wp:positionV relativeFrom="paragraph">
              <wp:posOffset>5715</wp:posOffset>
            </wp:positionV>
            <wp:extent cx="1600200" cy="1257300"/>
            <wp:effectExtent b="0" l="0" r="0" t="0"/>
            <wp:wrapSquare wrapText="bothSides" distB="0" distT="0" distL="114300" distR="114300"/>
            <wp:docPr descr="images" id="1" name="image02.jpg"/>
            <a:graphic>
              <a:graphicData uri="http://schemas.openxmlformats.org/drawingml/2006/picture">
                <pic:pic>
                  <pic:nvPicPr>
                    <pic:cNvPr descr="images" id="0" name="image0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57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Đồ Án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Môn Quản Lý Dự Án Phần Mềm.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4"/>
          <w:szCs w:val="54"/>
          <w:rtl w:val="0"/>
        </w:rPr>
        <w:t xml:space="preserve">Hướng dẫn thiết lập môi trường và biên dịch mã nguồn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9bd5"/>
          <w:sz w:val="80"/>
          <w:szCs w:val="80"/>
          <w:rtl w:val="0"/>
        </w:rPr>
        <w:t xml:space="preserve">Phần mềm hỗ trợ du lịch Việt Nam – V-Tourist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Giáo viên Lý thuyết: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ab/>
        <w:tab/>
        <w:tab/>
        <w:tab/>
        <w:tab/>
        <w:t xml:space="preserve">Ths. Ngô Huy Biên.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Nhóm: 5</w:t>
      </w:r>
    </w:p>
    <w:p w:rsidR="00000000" w:rsidDel="00000000" w:rsidP="00000000" w:rsidRDefault="00000000" w:rsidRPr="00000000">
      <w:pPr>
        <w:tabs>
          <w:tab w:val="left" w:pos="39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960"/>
        </w:tabs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THÀNH PHỐ HỒ CHÍ MINH, THÁNG 12 NĂM 2015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1451292</wp:posOffset>
            </wp:positionH>
            <wp:positionV relativeFrom="paragraph">
              <wp:posOffset>278130</wp:posOffset>
            </wp:positionV>
            <wp:extent cx="4657725" cy="190500"/>
            <wp:effectExtent b="0" l="0" r="0" t="0"/>
            <wp:wrapNone/>
            <wp:docPr descr="MABELT" id="3" name="image13.png"/>
            <a:graphic>
              <a:graphicData uri="http://schemas.openxmlformats.org/drawingml/2006/picture">
                <pic:pic>
                  <pic:nvPicPr>
                    <pic:cNvPr descr="MABELT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Mục Lục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gjdgxs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Thông tin nhóm</w:t>
        </w:r>
      </w:hyperlink>
      <w:hyperlink w:anchor="h.gjdgxs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350"/>
        </w:tabs>
        <w:spacing w:after="100" w:before="0" w:line="259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Lịch sử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40"/>
          <w:tab w:val="right" w:pos="9350"/>
        </w:tabs>
        <w:spacing w:after="100" w:before="0" w:line="259" w:lineRule="auto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Cài đặt JDK – thiết lập biến môi trường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40"/>
          <w:tab w:val="right" w:pos="9350"/>
        </w:tabs>
        <w:spacing w:after="100" w:before="0" w:line="259" w:lineRule="auto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Cài đặt android studio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440"/>
          <w:tab w:val="right" w:pos="9350"/>
        </w:tabs>
        <w:spacing w:after="100" w:before="0" w:line="259" w:lineRule="auto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3.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Biên dịch mã nguồn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ind w:left="1080" w:firstLine="0"/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Thông tin nhóm</w:t>
      </w:r>
    </w:p>
    <w:tbl>
      <w:tblPr>
        <w:tblStyle w:val="Table1"/>
        <w:bidi w:val="0"/>
        <w:tblW w:w="10688.0" w:type="dxa"/>
        <w:jc w:val="left"/>
        <w:tblInd w:w="-345.0" w:type="dxa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00"/>
      </w:tblPr>
      <w:tblGrid>
        <w:gridCol w:w="805"/>
        <w:gridCol w:w="3133"/>
        <w:gridCol w:w="1530"/>
        <w:gridCol w:w="3763"/>
        <w:gridCol w:w="1457"/>
        <w:tblGridChange w:id="0">
          <w:tblGrid>
            <w:gridCol w:w="805"/>
            <w:gridCol w:w="3133"/>
            <w:gridCol w:w="1530"/>
            <w:gridCol w:w="3763"/>
            <w:gridCol w:w="145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 và tên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MSSV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 điện thoại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Nguyễn Xuân Cảnh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1212025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xuancanh.1994@gmail.com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Đinh Lê Mạnh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1212050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1212050@student.hcmus.edu.vn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Lê Bảo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1212051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lbduy94@gmail.com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Trần Anh Duy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1212056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anhduy41294@gmail.com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Trần Tiến Độ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1212091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trantiendo12@gmail.com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Đàm Trường Giang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1212100@stduent.hcmus.edu.vn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Phạm Trường Giang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1212102@student.hcmus.edu.vn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Ô Tuấn Hải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1212112@student.hcmus.edu.vn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Thanh Huy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1212154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1212154@student.hcmus.edu.vn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Nguyễn Đức Hoàng Long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1212209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1212209@student.hcmus.edu.vn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1080" w:firstLine="0"/>
        <w:contextualSpacing w:val="0"/>
        <w:jc w:val="center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Lịch sử</w:t>
      </w:r>
    </w:p>
    <w:tbl>
      <w:tblPr>
        <w:tblStyle w:val="Table2"/>
        <w:bidi w:val="0"/>
        <w:tblW w:w="10005.0" w:type="dxa"/>
        <w:jc w:val="left"/>
        <w:tblInd w:w="-115.0" w:type="dxa"/>
        <w:tblBorders>
          <w:top w:color="bdd7ee" w:space="0" w:sz="4" w:val="single"/>
          <w:left w:color="bdd7ee" w:space="0" w:sz="4" w:val="single"/>
          <w:bottom w:color="bdd7ee" w:space="0" w:sz="4" w:val="single"/>
          <w:right w:color="bdd7ee" w:space="0" w:sz="4" w:val="single"/>
          <w:insideH w:color="bdd7ee" w:space="0" w:sz="4" w:val="single"/>
          <w:insideV w:color="bdd7ee" w:space="0" w:sz="4" w:val="single"/>
        </w:tblBorders>
        <w:tblLayout w:type="fixed"/>
        <w:tblLook w:val="04A0"/>
      </w:tblPr>
      <w:tblGrid>
        <w:gridCol w:w="1075"/>
        <w:gridCol w:w="3420"/>
        <w:gridCol w:w="1620"/>
        <w:gridCol w:w="1870"/>
        <w:gridCol w:w="2020"/>
        <w:tblGridChange w:id="0">
          <w:tblGrid>
            <w:gridCol w:w="1075"/>
            <w:gridCol w:w="3420"/>
            <w:gridCol w:w="1620"/>
            <w:gridCol w:w="1870"/>
            <w:gridCol w:w="20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Phiên bản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Phiên bản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Ngày cập nhật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cập nhật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Hướng dẫn cài đặt thiết lập môi trường và biên dịch mã nguồn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Nguyễn Đức Hoàng Long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Hướng dẫn cài đặt thiết lập môi trường và biên dịch mã nguồn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08/12/2015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Phạm Trường Giang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Cài đặt JDK – thiết lập biến môi trường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Download jdk bản mới nhất từ link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6"/>
            <w:szCs w:val="26"/>
            <w:u w:val="single"/>
            <w:rtl w:val="0"/>
          </w:rPr>
          <w:t xml:space="preserve">http://www.oracle.com/technetwork/java/javase/downloads/index.html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Chạy file đã tải về để cài đặt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924425" cy="374332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Nhập vào thư mục mà JDK sẽ được cài đặt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924425" cy="37052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Chọn đường dẫn và tiếp tục đến khi quá trình thành công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914900" cy="37147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Cấu hình biến môi trường cho Java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5943600" cy="3822065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067175" cy="452437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Nhấn New để tạo mới biến môi trường tên JAVA_HOME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3781425" cy="41529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Nhập vào đường dẫn tới thư mục JDK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3781425" cy="416242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Thêm vào phía trước giá trị của biến môi trường path: %JAVA_HOME%bin;</w:t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3724275" cy="41529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Quá trình cấu hình biến môi trường JAVA hoàn tất.</w:t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Cài đặt 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Download android studio tại: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0563c1"/>
            <w:sz w:val="26"/>
            <w:szCs w:val="26"/>
            <w:u w:val="single"/>
            <w:rtl w:val="0"/>
          </w:rPr>
          <w:t xml:space="preserve">https://developer.android.com/sdk/index.html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Chạy file cài đặt tải về: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914900" cy="38100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Lựa chọn các options để cài đặt: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924425" cy="38100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1080" w:hanging="360"/>
        <w:contextualSpacing w:val="1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Tiếp tục đến khi màn hình thông báo cài đặt hoàn tất: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drawing>
          <wp:inline distB="0" distT="0" distL="0" distR="0">
            <wp:extent cx="4895850" cy="37719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108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h.2et92p0" w:id="4"/>
      <w:bookmarkEnd w:id="4"/>
      <w:r w:rsidDel="00000000" w:rsidR="00000000" w:rsidRPr="00000000">
        <w:rPr>
          <w:rtl w:val="0"/>
        </w:rPr>
        <w:t xml:space="preserve">Biên dịch mã nguồn</w:t>
      </w:r>
    </w:p>
    <w:p w:rsidR="00000000" w:rsidDel="00000000" w:rsidP="00000000" w:rsidRDefault="00000000" w:rsidRPr="00000000">
      <w:pPr>
        <w:contextualSpacing w:val="0"/>
      </w:pPr>
      <w:bookmarkStart w:colFirst="0" w:colLast="0" w:name="h.7rmr9lkr0lty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Import project vào Android studio, sau khi project được import thành công, nhấn vào biểu tượng “Run” hoặc vào “Project/Run” để tiến hành chạy chương trình.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tyjcwt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Đợi chương trình biên dịch xong sẽ hiện ra bản chọn các thiết bị android, chọn và chạy thử ứng dung.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Wingdings"/>
  <w:font w:name="Wingdings 2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9cc3e5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9cc3e5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png"/><Relationship Id="rId11" Type="http://schemas.openxmlformats.org/officeDocument/2006/relationships/image" Target="media/image15.png"/><Relationship Id="rId10" Type="http://schemas.openxmlformats.org/officeDocument/2006/relationships/image" Target="media/image04.png"/><Relationship Id="rId21" Type="http://schemas.openxmlformats.org/officeDocument/2006/relationships/image" Target="media/image25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image" Target="media/image21.png"/><Relationship Id="rId14" Type="http://schemas.openxmlformats.org/officeDocument/2006/relationships/image" Target="media/image16.png"/><Relationship Id="rId17" Type="http://schemas.openxmlformats.org/officeDocument/2006/relationships/image" Target="media/image24.png"/><Relationship Id="rId16" Type="http://schemas.openxmlformats.org/officeDocument/2006/relationships/image" Target="media/image18.png"/><Relationship Id="rId5" Type="http://schemas.openxmlformats.org/officeDocument/2006/relationships/image" Target="media/image02.jpg"/><Relationship Id="rId19" Type="http://schemas.openxmlformats.org/officeDocument/2006/relationships/image" Target="media/image22.png"/><Relationship Id="rId6" Type="http://schemas.openxmlformats.org/officeDocument/2006/relationships/image" Target="media/image13.png"/><Relationship Id="rId18" Type="http://schemas.openxmlformats.org/officeDocument/2006/relationships/hyperlink" Target="https://developer.android.com/sdk/index.html" TargetMode="External"/><Relationship Id="rId7" Type="http://schemas.openxmlformats.org/officeDocument/2006/relationships/hyperlink" Target="http://#_Toc437334955" TargetMode="External"/><Relationship Id="rId8" Type="http://schemas.openxmlformats.org/officeDocument/2006/relationships/hyperlink" Target="http://#_Toc437334955" TargetMode="External"/></Relationships>
</file>