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157C" w14:textId="728AA4DF" w:rsidR="00771F95" w:rsidRDefault="000A5909" w:rsidP="000A590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</w:t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>Державний вищий навчальний заклад</w:t>
      </w:r>
    </w:p>
    <w:p w14:paraId="764415E1" w14:textId="77777777" w:rsidR="00771F95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Ужгородський національний університет</w:t>
      </w:r>
    </w:p>
    <w:p w14:paraId="2D083ECB" w14:textId="77777777" w:rsidR="00771F95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 інформаційних технологій</w:t>
      </w:r>
    </w:p>
    <w:p w14:paraId="305DB482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2B300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F9BD53" w14:textId="77777777" w:rsidR="00771F95" w:rsidRDefault="00771F9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E0E713" w14:textId="77777777" w:rsidR="00771F95" w:rsidRDefault="00771F9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0DC082" w14:textId="77777777" w:rsidR="00771F95" w:rsidRDefault="00771F9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9F17C3" w14:textId="77777777" w:rsidR="00771F95" w:rsidRDefault="00771F9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5F7A31" w14:textId="77777777" w:rsidR="00771F95" w:rsidRDefault="00771F9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DF8849" w14:textId="77777777" w:rsidR="00771F95" w:rsidRDefault="00771F9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7C343C" w14:textId="77777777" w:rsidR="00771F95" w:rsidRDefault="00771F9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ECA1DD" w14:textId="77777777" w:rsidR="00771F95" w:rsidRDefault="00771F9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0A5A5F" w14:textId="77777777" w:rsidR="00771F95" w:rsidRDefault="00771F9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39EC78" w14:textId="77777777" w:rsidR="00771F95" w:rsidRDefault="00771F9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31781C" w14:textId="77777777" w:rsidR="00771F95" w:rsidRDefault="00771F9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D98CB5" w14:textId="0113DD26" w:rsidR="00771F95" w:rsidRPr="000A590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Лабораторна робота № </w:t>
      </w:r>
      <w:r w:rsidR="000A590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</w:p>
    <w:p w14:paraId="46F7E0FB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7EE63C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535899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7AC663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19B7E0" w14:textId="77777777" w:rsidR="00771F95" w:rsidRDefault="00771F95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00C94" w14:textId="77777777" w:rsidR="00771F95" w:rsidRDefault="00771F95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DF5B84" w14:textId="77777777" w:rsidR="00771F95" w:rsidRDefault="00771F95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C690F3" w14:textId="77777777" w:rsidR="00771F95" w:rsidRDefault="00771F95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B38462" w14:textId="77777777" w:rsidR="00771F95" w:rsidRDefault="00771F95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A6FBC" w14:textId="77777777" w:rsidR="00771F95" w:rsidRDefault="00771F95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CD2164" w14:textId="77777777" w:rsidR="00771F95" w:rsidRDefault="00771F95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86C59B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57A1B4" w14:textId="13D8D710" w:rsidR="00771F95" w:rsidRDefault="00000000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Виконала студентка </w:t>
      </w:r>
      <w:r w:rsidR="000A5909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курсу</w:t>
      </w:r>
    </w:p>
    <w:p w14:paraId="30E33A6D" w14:textId="77777777" w:rsidR="00771F95" w:rsidRDefault="00000000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спеціальності «Інженерія</w:t>
      </w:r>
    </w:p>
    <w:p w14:paraId="18453EBE" w14:textId="77777777" w:rsidR="00771F95" w:rsidRDefault="00000000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програмного забезпечення»</w:t>
      </w:r>
    </w:p>
    <w:p w14:paraId="3384BC04" w14:textId="77777777" w:rsidR="00771F95" w:rsidRDefault="00000000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Мотря Ангеліна Василівна</w:t>
      </w:r>
    </w:p>
    <w:p w14:paraId="062DB9C0" w14:textId="77777777" w:rsidR="00771F95" w:rsidRDefault="00771F9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33BBB7D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9481DA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46610F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06669F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BCA70" w14:textId="77777777" w:rsidR="00771F95" w:rsidRDefault="00771F9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B1FB04" w14:textId="429648EF" w:rsidR="00771F95" w:rsidRPr="000A5909" w:rsidRDefault="00000000">
      <w:pPr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Ужгород-202</w:t>
      </w:r>
      <w:r w:rsidR="000A590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</w:p>
    <w:p w14:paraId="5DF77123" w14:textId="77777777" w:rsidR="00771F95" w:rsidRDefault="00000000">
      <w:pP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lastRenderedPageBreak/>
        <w:t xml:space="preserve">Мета роботи: </w:t>
      </w:r>
    </w:p>
    <w:p w14:paraId="689A007C" w14:textId="39B3AC9F" w:rsidR="00771F95" w:rsidRDefault="000A5909" w:rsidP="000A5909">
      <w:pPr>
        <w:rPr>
          <w:color w:val="222222"/>
          <w:sz w:val="24"/>
          <w:szCs w:val="24"/>
          <w:lang w:val="uk-UA"/>
        </w:rPr>
      </w:pPr>
      <w:r w:rsidRPr="000A5909">
        <w:rPr>
          <w:color w:val="222222"/>
          <w:sz w:val="24"/>
          <w:szCs w:val="24"/>
        </w:rPr>
        <w:t>Створити власний сайт на одному з безкоштовних хостинг-ресурсів.</w:t>
      </w:r>
    </w:p>
    <w:p w14:paraId="5085A732" w14:textId="77777777" w:rsidR="000A5909" w:rsidRPr="000A5909" w:rsidRDefault="000A5909" w:rsidP="000A5909">
      <w:pPr>
        <w:rPr>
          <w:color w:val="222222"/>
          <w:sz w:val="24"/>
          <w:szCs w:val="24"/>
          <w:lang w:val="uk-UA"/>
        </w:rPr>
      </w:pPr>
    </w:p>
    <w:p w14:paraId="77117A1F" w14:textId="77777777" w:rsidR="00771F95" w:rsidRDefault="00000000">
      <w:pPr>
        <w:jc w:val="center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Хід роботи</w:t>
      </w:r>
    </w:p>
    <w:p w14:paraId="7486F8BC" w14:textId="77777777" w:rsidR="00771F95" w:rsidRDefault="00771F95">
      <w:pPr>
        <w:jc w:val="center"/>
        <w:rPr>
          <w:b/>
          <w:bCs/>
          <w:color w:val="222222"/>
          <w:sz w:val="24"/>
          <w:szCs w:val="24"/>
        </w:rPr>
      </w:pPr>
    </w:p>
    <w:p w14:paraId="79013FB3" w14:textId="77777777" w:rsidR="00771F95" w:rsidRDefault="00000000">
      <w:pPr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1. Створено акаунти на платформах CodePen та CodeSandbox.</w:t>
      </w:r>
    </w:p>
    <w:p w14:paraId="3FF5BC86" w14:textId="77777777" w:rsidR="00771F95" w:rsidRDefault="00000000">
      <w:pPr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2. У CodePen створено новий Pen, у CodeSandbox — новий проєкт типу Static (HTML, CSS, JS).</w:t>
      </w:r>
    </w:p>
    <w:p w14:paraId="514E3C51" w14:textId="77777777" w:rsidR="00771F95" w:rsidRDefault="00000000">
      <w:pPr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3. В обох редакторах було відкрито файли HTML і CSS, що дозволило зручно вносити зміни в код і одразу переглядати результат за допомогою функції Live Preview.</w:t>
      </w:r>
    </w:p>
    <w:p w14:paraId="416CCEE2" w14:textId="77777777" w:rsidR="00771F95" w:rsidRDefault="00000000">
      <w:pPr>
        <w:rPr>
          <w:b/>
          <w:bCs/>
          <w:color w:val="222222"/>
          <w:sz w:val="24"/>
          <w:szCs w:val="24"/>
        </w:rPr>
      </w:pPr>
      <w:r>
        <w:rPr>
          <w:b/>
          <w:bCs/>
          <w:noProof/>
          <w:color w:val="222222"/>
          <w:sz w:val="24"/>
          <w:szCs w:val="24"/>
        </w:rPr>
        <w:drawing>
          <wp:inline distT="114300" distB="114300" distL="114300" distR="114300" wp14:anchorId="40AE0B02" wp14:editId="6FE93273">
            <wp:extent cx="5731200" cy="1689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99DAE" w14:textId="77777777" w:rsidR="00771F95" w:rsidRDefault="00000000">
      <w:pPr>
        <w:rPr>
          <w:b/>
          <w:bCs/>
          <w:color w:val="222222"/>
          <w:sz w:val="24"/>
          <w:szCs w:val="24"/>
        </w:rPr>
      </w:pPr>
      <w:r>
        <w:rPr>
          <w:b/>
          <w:bCs/>
          <w:noProof/>
          <w:color w:val="222222"/>
          <w:sz w:val="24"/>
          <w:szCs w:val="24"/>
        </w:rPr>
        <w:drawing>
          <wp:inline distT="114300" distB="114300" distL="114300" distR="114300" wp14:anchorId="6041671A" wp14:editId="481D3E11">
            <wp:extent cx="5731200" cy="2692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2CD10" w14:textId="77777777" w:rsidR="00771F95" w:rsidRDefault="00771F95">
      <w:pPr>
        <w:rPr>
          <w:b/>
          <w:bCs/>
          <w:color w:val="222222"/>
          <w:sz w:val="24"/>
          <w:szCs w:val="24"/>
        </w:rPr>
      </w:pPr>
    </w:p>
    <w:p w14:paraId="24F1C923" w14:textId="77777777" w:rsidR="00771F95" w:rsidRDefault="00771F95">
      <w:pPr>
        <w:rPr>
          <w:b/>
          <w:bCs/>
          <w:color w:val="222222"/>
          <w:sz w:val="24"/>
          <w:szCs w:val="24"/>
        </w:rPr>
      </w:pPr>
    </w:p>
    <w:p w14:paraId="6ABE13E3" w14:textId="77777777" w:rsidR="00771F95" w:rsidRDefault="00771F95">
      <w:pPr>
        <w:rPr>
          <w:b/>
          <w:bCs/>
          <w:color w:val="222222"/>
          <w:sz w:val="24"/>
          <w:szCs w:val="24"/>
        </w:rPr>
      </w:pPr>
    </w:p>
    <w:p w14:paraId="190DD2F2" w14:textId="77777777" w:rsidR="00771F95" w:rsidRDefault="00771F95">
      <w:pPr>
        <w:rPr>
          <w:b/>
          <w:bCs/>
          <w:color w:val="222222"/>
          <w:sz w:val="24"/>
          <w:szCs w:val="24"/>
        </w:rPr>
      </w:pPr>
    </w:p>
    <w:p w14:paraId="42623B78" w14:textId="77777777" w:rsidR="00771F95" w:rsidRDefault="00771F95">
      <w:pPr>
        <w:rPr>
          <w:b/>
          <w:bCs/>
          <w:color w:val="222222"/>
          <w:sz w:val="24"/>
          <w:szCs w:val="24"/>
        </w:rPr>
      </w:pPr>
    </w:p>
    <w:p w14:paraId="4D905537" w14:textId="77777777" w:rsidR="00771F95" w:rsidRDefault="00771F95">
      <w:pPr>
        <w:rPr>
          <w:b/>
          <w:bCs/>
          <w:color w:val="222222"/>
          <w:sz w:val="24"/>
          <w:szCs w:val="24"/>
        </w:rPr>
      </w:pPr>
    </w:p>
    <w:p w14:paraId="35220B07" w14:textId="77777777" w:rsidR="00771F95" w:rsidRDefault="00000000">
      <w:pPr>
        <w:rPr>
          <w:b/>
          <w:bCs/>
          <w:color w:val="222222"/>
          <w:sz w:val="24"/>
          <w:szCs w:val="24"/>
        </w:rPr>
      </w:pPr>
      <w:r>
        <w:rPr>
          <w:b/>
          <w:bCs/>
          <w:noProof/>
          <w:color w:val="222222"/>
          <w:sz w:val="24"/>
          <w:szCs w:val="24"/>
        </w:rPr>
        <w:lastRenderedPageBreak/>
        <w:drawing>
          <wp:inline distT="114300" distB="114300" distL="114300" distR="114300" wp14:anchorId="24E2E20D" wp14:editId="2F06D854">
            <wp:extent cx="5731200" cy="27051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DE288" w14:textId="77777777" w:rsidR="00771F95" w:rsidRDefault="00771F95">
      <w:pPr>
        <w:jc w:val="center"/>
        <w:rPr>
          <w:b/>
          <w:bCs/>
          <w:color w:val="222222"/>
          <w:sz w:val="24"/>
          <w:szCs w:val="24"/>
        </w:rPr>
      </w:pPr>
    </w:p>
    <w:p w14:paraId="0DB87731" w14:textId="77777777" w:rsidR="00771F95" w:rsidRDefault="00000000">
      <w:pPr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2. Створення HTML-форми.</w:t>
      </w:r>
    </w:p>
    <w:p w14:paraId="78C148F9" w14:textId="77777777" w:rsidR="00771F95" w:rsidRDefault="00771F95">
      <w:pPr>
        <w:rPr>
          <w:b/>
          <w:bCs/>
          <w:color w:val="222222"/>
          <w:sz w:val="24"/>
          <w:szCs w:val="24"/>
        </w:rPr>
      </w:pPr>
    </w:p>
    <w:p w14:paraId="2A195ED0" w14:textId="77777777" w:rsidR="00771F95" w:rsidRDefault="00000000">
      <w:pPr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color w:val="222222"/>
          <w:sz w:val="24"/>
          <w:szCs w:val="24"/>
        </w:rPr>
        <w:t xml:space="preserve">Додано заголовок сторінки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h2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sz w:val="21"/>
          <w:szCs w:val="21"/>
        </w:rPr>
        <w:t>Моя перша HTML-форма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h2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2A5709D6" w14:textId="77777777" w:rsidR="00771F95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Створено тег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form</w:t>
      </w:r>
      <w:r>
        <w:rPr>
          <w:rFonts w:ascii="Courier New" w:eastAsia="Courier New" w:hAnsi="Courier New" w:cs="Courier New"/>
          <w:color w:val="B7B7B7"/>
          <w:sz w:val="21"/>
          <w:szCs w:val="21"/>
        </w:rPr>
        <w:t xml:space="preserve">&gt; </w:t>
      </w:r>
      <w:r>
        <w:rPr>
          <w:sz w:val="21"/>
          <w:szCs w:val="21"/>
        </w:rPr>
        <w:t>із параметрами:</w:t>
      </w:r>
    </w:p>
    <w:p w14:paraId="68211A07" w14:textId="77777777" w:rsidR="00771F9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"https://httpbin.org/get"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method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"get" </w:t>
      </w:r>
      <w:r>
        <w:rPr>
          <w:rFonts w:ascii="Courier New" w:eastAsia="Courier New" w:hAnsi="Courier New" w:cs="Courier New"/>
          <w:color w:val="00FFFF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="_blank"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58F05CBA" w14:textId="77777777" w:rsidR="00771F95" w:rsidRDefault="00000000">
      <w:pPr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Форма надсилає введені дані за допомогою методу </w:t>
      </w:r>
      <w:r>
        <w:rPr>
          <w:b/>
          <w:bCs/>
          <w:sz w:val="21"/>
          <w:szCs w:val="21"/>
        </w:rPr>
        <w:t>GET</w:t>
      </w:r>
      <w:r>
        <w:rPr>
          <w:sz w:val="21"/>
          <w:szCs w:val="21"/>
        </w:rPr>
        <w:t xml:space="preserve"> на адресу сервісу </w:t>
      </w:r>
      <w:hyperlink r:id="rId8">
        <w:r>
          <w:rPr>
            <w:b/>
            <w:bCs/>
            <w:color w:val="1155CC"/>
            <w:sz w:val="21"/>
            <w:szCs w:val="21"/>
            <w:u w:val="single"/>
          </w:rPr>
          <w:t>https://httpbin.org/get</w:t>
        </w:r>
      </w:hyperlink>
    </w:p>
    <w:p w14:paraId="182231C6" w14:textId="77777777" w:rsidR="00771F95" w:rsidRDefault="00771F95">
      <w:pPr>
        <w:rPr>
          <w:b/>
          <w:bCs/>
          <w:sz w:val="21"/>
          <w:szCs w:val="21"/>
        </w:rPr>
      </w:pPr>
    </w:p>
    <w:p w14:paraId="72DC497A" w14:textId="77777777" w:rsidR="00771F95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3. Елементи форми.</w:t>
      </w:r>
    </w:p>
    <w:p w14:paraId="07FBB147" w14:textId="77777777" w:rsidR="00771F95" w:rsidRDefault="00771F95">
      <w:pPr>
        <w:rPr>
          <w:b/>
          <w:bCs/>
          <w:sz w:val="21"/>
          <w:szCs w:val="21"/>
        </w:rPr>
      </w:pPr>
    </w:p>
    <w:p w14:paraId="5DCCB041" w14:textId="77777777" w:rsidR="00771F95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У формі використано такі елементи:</w:t>
      </w:r>
    </w:p>
    <w:p w14:paraId="1092A80D" w14:textId="77777777" w:rsidR="00771F95" w:rsidRDefault="00771F95">
      <w:pPr>
        <w:rPr>
          <w:b/>
          <w:bCs/>
          <w:sz w:val="21"/>
          <w:szCs w:val="21"/>
        </w:rPr>
      </w:pPr>
    </w:p>
    <w:p w14:paraId="6545A68E" w14:textId="77777777" w:rsidR="00771F95" w:rsidRDefault="00000000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Поле, в яке користувач може ввести своє ім’я вручну.</w:t>
      </w:r>
    </w:p>
    <w:p w14:paraId="3C137964" w14:textId="77777777" w:rsidR="00771F95" w:rsidRDefault="00000000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Елемент форми, що дозволяє вибрати дату народження з календаря.</w:t>
      </w:r>
    </w:p>
    <w:p w14:paraId="5224C912" w14:textId="77777777" w:rsidR="00771F95" w:rsidRDefault="00000000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Спеціальне поле для введення email-адреси.</w:t>
      </w:r>
    </w:p>
    <w:p w14:paraId="684285E9" w14:textId="77777777" w:rsidR="00771F95" w:rsidRDefault="00000000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Велика область для написання повідомлення або коментаря.</w:t>
      </w:r>
    </w:p>
    <w:p w14:paraId="5B183BB2" w14:textId="77777777" w:rsidR="00771F95" w:rsidRDefault="00771F95">
      <w:pPr>
        <w:ind w:left="720"/>
        <w:rPr>
          <w:sz w:val="21"/>
          <w:szCs w:val="21"/>
        </w:rPr>
      </w:pPr>
    </w:p>
    <w:p w14:paraId="4BB705C3" w14:textId="77777777" w:rsidR="00771F95" w:rsidRDefault="00000000">
      <w:pPr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sz w:val="21"/>
          <w:szCs w:val="21"/>
        </w:rPr>
        <w:t xml:space="preserve">Також оформлено два способи використання тегу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&gt;:</w:t>
      </w:r>
    </w:p>
    <w:p w14:paraId="4764EB79" w14:textId="77777777" w:rsidR="00771F95" w:rsidRDefault="00000000">
      <w:pPr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sz w:val="21"/>
          <w:szCs w:val="21"/>
        </w:rPr>
        <w:t xml:space="preserve">З атрибутом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for </w:t>
      </w:r>
      <w:r>
        <w:rPr>
          <w:sz w:val="21"/>
          <w:szCs w:val="21"/>
        </w:rPr>
        <w:t>зв’язаний через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id</w:t>
      </w:r>
    </w:p>
    <w:p w14:paraId="05AA4E70" w14:textId="77777777" w:rsidR="00771F95" w:rsidRDefault="00000000">
      <w:pPr>
        <w:rPr>
          <w:rFonts w:ascii="Courier New" w:eastAsia="Courier New" w:hAnsi="Courier New" w:cs="Courier New"/>
          <w:color w:val="B7B7B7"/>
          <w:sz w:val="21"/>
          <w:szCs w:val="21"/>
        </w:rPr>
      </w:pPr>
      <w:r>
        <w:rPr>
          <w:sz w:val="21"/>
          <w:szCs w:val="21"/>
        </w:rPr>
        <w:t xml:space="preserve">З огортанням 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B7B7B7"/>
          <w:sz w:val="21"/>
          <w:szCs w:val="21"/>
        </w:rPr>
        <w:t>&gt;</w:t>
      </w:r>
    </w:p>
    <w:p w14:paraId="718FCB1E" w14:textId="77777777" w:rsidR="00771F95" w:rsidRDefault="00000000">
      <w:pPr>
        <w:rPr>
          <w:rFonts w:ascii="Courier New" w:eastAsia="Courier New" w:hAnsi="Courier New" w:cs="Courier New"/>
          <w:color w:val="B7B7B7"/>
          <w:sz w:val="21"/>
          <w:szCs w:val="21"/>
        </w:rPr>
      </w:pPr>
      <w:r>
        <w:rPr>
          <w:rFonts w:ascii="Courier New" w:eastAsia="Courier New" w:hAnsi="Courier New" w:cs="Courier New"/>
          <w:noProof/>
          <w:color w:val="B7B7B7"/>
          <w:sz w:val="21"/>
          <w:szCs w:val="21"/>
        </w:rPr>
        <w:lastRenderedPageBreak/>
        <w:drawing>
          <wp:inline distT="114300" distB="114300" distL="114300" distR="114300" wp14:anchorId="34A5CC8F" wp14:editId="57A54CB6">
            <wp:extent cx="5600700" cy="37814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03316" w14:textId="77777777" w:rsidR="00771F95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4. Кнопки управління.</w:t>
      </w:r>
    </w:p>
    <w:p w14:paraId="4F64B021" w14:textId="77777777" w:rsidR="00771F95" w:rsidRDefault="00771F95">
      <w:pPr>
        <w:rPr>
          <w:b/>
          <w:bCs/>
          <w:sz w:val="21"/>
          <w:szCs w:val="21"/>
        </w:rPr>
      </w:pPr>
    </w:p>
    <w:p w14:paraId="64C5B35C" w14:textId="77777777" w:rsidR="00771F95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Додано кнопки:</w:t>
      </w:r>
    </w:p>
    <w:p w14:paraId="0F7EB44E" w14:textId="77777777" w:rsidR="00771F9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"submit"</w:t>
      </w: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Надіслати</w:t>
      </w: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&gt;</w:t>
      </w:r>
    </w:p>
    <w:p w14:paraId="0AD7CCB0" w14:textId="77777777" w:rsidR="00771F9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"reset"</w:t>
      </w: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&gt;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Очистити</w:t>
      </w: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button</w:t>
      </w: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&gt;</w:t>
      </w:r>
    </w:p>
    <w:p w14:paraId="13D41FD5" w14:textId="77777777" w:rsidR="00771F95" w:rsidRDefault="00000000">
      <w:pPr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Надіслати — </w:t>
      </w:r>
      <w:r>
        <w:rPr>
          <w:sz w:val="21"/>
          <w:szCs w:val="21"/>
        </w:rPr>
        <w:t>кнопка, яка передає введену інформацію на сервер для обробки.</w:t>
      </w:r>
    </w:p>
    <w:p w14:paraId="4BD5E214" w14:textId="77777777" w:rsidR="00771F95" w:rsidRDefault="00000000">
      <w:pPr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Очистити — </w:t>
      </w:r>
      <w:r>
        <w:rPr>
          <w:sz w:val="21"/>
          <w:szCs w:val="21"/>
        </w:rPr>
        <w:t>кнопка, що скидає всі заповнені поля форми до початкового стану.</w:t>
      </w:r>
    </w:p>
    <w:p w14:paraId="674EFFD7" w14:textId="77777777" w:rsidR="00771F95" w:rsidRDefault="00771F95">
      <w:pPr>
        <w:rPr>
          <w:sz w:val="21"/>
          <w:szCs w:val="21"/>
        </w:rPr>
      </w:pPr>
    </w:p>
    <w:p w14:paraId="5CB9CE7E" w14:textId="77777777" w:rsidR="00771F95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5. Імена (name).</w:t>
      </w:r>
    </w:p>
    <w:p w14:paraId="5F33AD7C" w14:textId="77777777" w:rsidR="00771F95" w:rsidRDefault="00771F95">
      <w:pPr>
        <w:rPr>
          <w:b/>
          <w:bCs/>
          <w:sz w:val="21"/>
          <w:szCs w:val="21"/>
        </w:rPr>
      </w:pPr>
    </w:p>
    <w:p w14:paraId="5C935599" w14:textId="77777777" w:rsidR="00771F95" w:rsidRDefault="00000000">
      <w:pPr>
        <w:rPr>
          <w:b/>
          <w:bCs/>
          <w:sz w:val="21"/>
          <w:szCs w:val="21"/>
        </w:rPr>
      </w:pPr>
      <w:r>
        <w:rPr>
          <w:sz w:val="21"/>
          <w:szCs w:val="21"/>
        </w:rPr>
        <w:t>Для кожного елемента форми задано унікальний атрибут name, який дозволяє ідентифікувати дані при їх надсиланні.</w:t>
      </w:r>
      <w:r>
        <w:rPr>
          <w:b/>
          <w:bCs/>
          <w:sz w:val="21"/>
          <w:szCs w:val="21"/>
        </w:rPr>
        <w:t xml:space="preserve"> </w:t>
      </w:r>
    </w:p>
    <w:p w14:paraId="1B47A979" w14:textId="77777777" w:rsidR="00771F95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Наприклад:</w:t>
      </w:r>
    </w:p>
    <w:p w14:paraId="273D4719" w14:textId="77777777" w:rsidR="00771F9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  <w:t>&gt;</w:t>
      </w:r>
    </w:p>
    <w:p w14:paraId="74DD5023" w14:textId="77777777" w:rsidR="00771F9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"birthdate"</w:t>
      </w:r>
      <w:r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  <w:t>&gt;</w:t>
      </w:r>
    </w:p>
    <w:p w14:paraId="6958488C" w14:textId="77777777" w:rsidR="00771F9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"email"</w:t>
      </w:r>
      <w:r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  <w:t>&gt;</w:t>
      </w:r>
    </w:p>
    <w:p w14:paraId="7AE40A2F" w14:textId="77777777" w:rsidR="00771F9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textarea</w:t>
      </w:r>
      <w:r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0FFFF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"message"</w:t>
      </w:r>
      <w:r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  <w:t>&gt;&lt;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/textarea</w:t>
      </w:r>
      <w:r>
        <w:rPr>
          <w:rFonts w:ascii="Courier New" w:eastAsia="Courier New" w:hAnsi="Courier New" w:cs="Courier New"/>
          <w:b/>
          <w:bCs/>
          <w:color w:val="666666"/>
          <w:sz w:val="21"/>
          <w:szCs w:val="21"/>
        </w:rPr>
        <w:t>&gt;</w:t>
      </w:r>
    </w:p>
    <w:p w14:paraId="1967996C" w14:textId="77777777" w:rsidR="00771F95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Саме значення атрибутів </w:t>
      </w:r>
      <w:r>
        <w:rPr>
          <w:b/>
          <w:bCs/>
          <w:sz w:val="21"/>
          <w:szCs w:val="21"/>
        </w:rPr>
        <w:t>name</w:t>
      </w:r>
      <w:r>
        <w:rPr>
          <w:sz w:val="21"/>
          <w:szCs w:val="21"/>
        </w:rPr>
        <w:t>, які задані для кожного поля, використовуються при надсиланні даних форми — вони стають ключами у запиті до сервера.</w:t>
      </w:r>
    </w:p>
    <w:p w14:paraId="367590E3" w14:textId="77777777" w:rsidR="00771F95" w:rsidRDefault="00771F95">
      <w:pPr>
        <w:rPr>
          <w:sz w:val="21"/>
          <w:szCs w:val="21"/>
        </w:rPr>
      </w:pPr>
    </w:p>
    <w:p w14:paraId="57442756" w14:textId="77777777" w:rsidR="00771F95" w:rsidRDefault="00771F95">
      <w:pPr>
        <w:rPr>
          <w:sz w:val="21"/>
          <w:szCs w:val="21"/>
        </w:rPr>
      </w:pPr>
    </w:p>
    <w:p w14:paraId="6CA5E408" w14:textId="77777777" w:rsidR="00771F95" w:rsidRDefault="00771F95">
      <w:pPr>
        <w:rPr>
          <w:sz w:val="21"/>
          <w:szCs w:val="21"/>
        </w:rPr>
      </w:pPr>
    </w:p>
    <w:p w14:paraId="332A0649" w14:textId="77777777" w:rsidR="00771F95" w:rsidRDefault="00771F95">
      <w:pPr>
        <w:rPr>
          <w:sz w:val="21"/>
          <w:szCs w:val="21"/>
        </w:rPr>
      </w:pPr>
    </w:p>
    <w:p w14:paraId="6E3FF044" w14:textId="77777777" w:rsidR="00771F95" w:rsidRDefault="00771F95">
      <w:pPr>
        <w:rPr>
          <w:sz w:val="21"/>
          <w:szCs w:val="21"/>
        </w:rPr>
      </w:pPr>
    </w:p>
    <w:p w14:paraId="25F14110" w14:textId="77777777" w:rsidR="00771F95" w:rsidRDefault="00771F95">
      <w:pPr>
        <w:rPr>
          <w:sz w:val="21"/>
          <w:szCs w:val="21"/>
        </w:rPr>
      </w:pPr>
    </w:p>
    <w:p w14:paraId="3359CD11" w14:textId="77777777" w:rsidR="00771F95" w:rsidRDefault="00771F95">
      <w:pPr>
        <w:rPr>
          <w:sz w:val="21"/>
          <w:szCs w:val="21"/>
        </w:rPr>
      </w:pPr>
    </w:p>
    <w:p w14:paraId="171CDF3E" w14:textId="77777777" w:rsidR="00771F95" w:rsidRDefault="00771F95">
      <w:pPr>
        <w:rPr>
          <w:sz w:val="21"/>
          <w:szCs w:val="21"/>
        </w:rPr>
      </w:pPr>
    </w:p>
    <w:p w14:paraId="49AD0DBD" w14:textId="77777777" w:rsidR="00771F95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6. Перевірка роботи GET.</w:t>
      </w:r>
    </w:p>
    <w:p w14:paraId="0EF4D8B1" w14:textId="77777777" w:rsidR="00771F95" w:rsidRDefault="00771F95">
      <w:pPr>
        <w:rPr>
          <w:b/>
          <w:bCs/>
          <w:sz w:val="21"/>
          <w:szCs w:val="21"/>
        </w:rPr>
      </w:pPr>
    </w:p>
    <w:p w14:paraId="6229A749" w14:textId="77777777" w:rsidR="00771F95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Коли користувач заповнює форму та натискає кнопку «Надіслати», його перенаправляє на сайт </w:t>
      </w:r>
      <w:hyperlink r:id="rId10">
        <w:r>
          <w:rPr>
            <w:color w:val="1155CC"/>
            <w:sz w:val="21"/>
            <w:szCs w:val="21"/>
            <w:u w:val="single"/>
          </w:rPr>
          <w:t>httpbin.org</w:t>
        </w:r>
      </w:hyperlink>
      <w:r>
        <w:rPr>
          <w:sz w:val="21"/>
          <w:szCs w:val="21"/>
        </w:rPr>
        <w:t xml:space="preserve"> , де в розділі </w:t>
      </w:r>
      <w:r>
        <w:rPr>
          <w:b/>
          <w:bCs/>
          <w:sz w:val="21"/>
          <w:szCs w:val="21"/>
        </w:rPr>
        <w:t>args</w:t>
      </w:r>
      <w:r>
        <w:rPr>
          <w:sz w:val="21"/>
          <w:szCs w:val="21"/>
        </w:rPr>
        <w:t xml:space="preserve"> відображаються всі дані, що були передані через форму.</w:t>
      </w:r>
    </w:p>
    <w:p w14:paraId="73038311" w14:textId="77777777" w:rsidR="00771F95" w:rsidRDefault="00000000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7B7CB5E2" wp14:editId="7A5AA226">
            <wp:extent cx="5731200" cy="34163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8246D" w14:textId="77777777" w:rsidR="00771F95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Оскільки при використанні методу </w:t>
      </w:r>
      <w:r>
        <w:rPr>
          <w:b/>
          <w:bCs/>
          <w:sz w:val="21"/>
          <w:szCs w:val="21"/>
        </w:rPr>
        <w:t>GET</w:t>
      </w:r>
      <w:r>
        <w:rPr>
          <w:sz w:val="21"/>
          <w:szCs w:val="21"/>
        </w:rPr>
        <w:t xml:space="preserve"> дані форми додаються до URL після символу </w:t>
      </w:r>
      <w:r>
        <w:rPr>
          <w:b/>
          <w:bCs/>
          <w:sz w:val="21"/>
          <w:szCs w:val="21"/>
        </w:rPr>
        <w:t>?</w:t>
      </w:r>
      <w:r>
        <w:rPr>
          <w:sz w:val="21"/>
          <w:szCs w:val="21"/>
        </w:rPr>
        <w:t>, їх легко побачити в адресному рядку браузера. Через це GET не підходить для надсилання приватної або чутливої інформації.</w:t>
      </w:r>
    </w:p>
    <w:p w14:paraId="612A502C" w14:textId="77777777" w:rsidR="00771F95" w:rsidRDefault="00771F95">
      <w:pPr>
        <w:rPr>
          <w:sz w:val="21"/>
          <w:szCs w:val="21"/>
        </w:rPr>
      </w:pPr>
    </w:p>
    <w:p w14:paraId="2F529B60" w14:textId="77777777" w:rsidR="00771F95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7. Перевірка роботи POST.</w:t>
      </w:r>
    </w:p>
    <w:p w14:paraId="0F1F813A" w14:textId="77777777" w:rsidR="00771F95" w:rsidRDefault="00771F95">
      <w:pPr>
        <w:rPr>
          <w:b/>
          <w:bCs/>
          <w:sz w:val="21"/>
          <w:szCs w:val="21"/>
        </w:rPr>
      </w:pPr>
    </w:p>
    <w:p w14:paraId="46AD4F42" w14:textId="77777777" w:rsidR="00771F95" w:rsidRDefault="00000000">
      <w:pPr>
        <w:rPr>
          <w:sz w:val="21"/>
          <w:szCs w:val="21"/>
        </w:rPr>
      </w:pPr>
      <w:r>
        <w:rPr>
          <w:sz w:val="21"/>
          <w:szCs w:val="21"/>
        </w:rPr>
        <w:t>У коді змінено:</w:t>
      </w:r>
    </w:p>
    <w:p w14:paraId="01C671DE" w14:textId="77777777" w:rsidR="00771F9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action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"https://httpbin.org/post"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method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"post"</w:t>
      </w:r>
    </w:p>
    <w:p w14:paraId="350B11CA" w14:textId="77777777" w:rsidR="00771F95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Після надсилання форми методом </w:t>
      </w:r>
      <w:r>
        <w:rPr>
          <w:b/>
          <w:bCs/>
          <w:sz w:val="21"/>
          <w:szCs w:val="21"/>
        </w:rPr>
        <w:t>POST</w:t>
      </w:r>
      <w:r>
        <w:rPr>
          <w:sz w:val="21"/>
          <w:szCs w:val="21"/>
        </w:rPr>
        <w:t xml:space="preserve"> передані дані відображаються у блоці </w:t>
      </w:r>
      <w:r>
        <w:rPr>
          <w:b/>
          <w:bCs/>
          <w:sz w:val="21"/>
          <w:szCs w:val="21"/>
        </w:rPr>
        <w:t>form</w:t>
      </w:r>
      <w:r>
        <w:rPr>
          <w:sz w:val="21"/>
          <w:szCs w:val="21"/>
        </w:rPr>
        <w:t xml:space="preserve">, а не в </w:t>
      </w:r>
      <w:r>
        <w:rPr>
          <w:b/>
          <w:bCs/>
          <w:sz w:val="21"/>
          <w:szCs w:val="21"/>
        </w:rPr>
        <w:t>args</w:t>
      </w:r>
      <w:r>
        <w:rPr>
          <w:sz w:val="21"/>
          <w:szCs w:val="21"/>
        </w:rPr>
        <w:t>, як це було при GET-запиті.</w:t>
      </w:r>
    </w:p>
    <w:p w14:paraId="04B63872" w14:textId="77777777" w:rsidR="00771F95" w:rsidRDefault="00000000">
      <w:pPr>
        <w:rPr>
          <w:sz w:val="21"/>
          <w:szCs w:val="21"/>
        </w:rPr>
      </w:pPr>
      <w:r>
        <w:rPr>
          <w:sz w:val="21"/>
          <w:szCs w:val="21"/>
        </w:rPr>
        <w:t xml:space="preserve">У полі </w:t>
      </w:r>
      <w:r>
        <w:rPr>
          <w:b/>
          <w:bCs/>
          <w:sz w:val="21"/>
          <w:szCs w:val="21"/>
        </w:rPr>
        <w:t>url</w:t>
      </w:r>
      <w:r>
        <w:rPr>
          <w:sz w:val="21"/>
          <w:szCs w:val="21"/>
        </w:rPr>
        <w:t xml:space="preserve"> вказується лише основна адреса без додаткових параметрів, а в розділі </w:t>
      </w:r>
      <w:r>
        <w:rPr>
          <w:b/>
          <w:bCs/>
          <w:sz w:val="21"/>
          <w:szCs w:val="21"/>
        </w:rPr>
        <w:t>headers</w:t>
      </w:r>
      <w:r>
        <w:rPr>
          <w:sz w:val="21"/>
          <w:szCs w:val="21"/>
        </w:rPr>
        <w:t xml:space="preserve"> можна побачити тип переданого контенту та загальну довжину запиту.</w:t>
      </w:r>
    </w:p>
    <w:p w14:paraId="5DA03186" w14:textId="77777777" w:rsidR="00771F95" w:rsidRDefault="00000000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020B802C" wp14:editId="0E40CEE9">
            <wp:extent cx="4157663" cy="2458934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t="-1722" r="-1722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458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8BFCA" w14:textId="77777777" w:rsidR="00771F95" w:rsidRDefault="00000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8. Додавання чекбоксів і радіокнопок.</w:t>
      </w:r>
    </w:p>
    <w:p w14:paraId="3002879E" w14:textId="77777777" w:rsidR="00771F95" w:rsidRDefault="00771F95">
      <w:pPr>
        <w:rPr>
          <w:b/>
          <w:bCs/>
          <w:sz w:val="21"/>
          <w:szCs w:val="21"/>
        </w:rPr>
      </w:pPr>
    </w:p>
    <w:p w14:paraId="6C198D11" w14:textId="77777777" w:rsidR="00771F95" w:rsidRDefault="00000000">
      <w:pPr>
        <w:rPr>
          <w:sz w:val="21"/>
          <w:szCs w:val="21"/>
        </w:rPr>
      </w:pPr>
      <w:r>
        <w:rPr>
          <w:sz w:val="21"/>
          <w:szCs w:val="21"/>
        </w:rPr>
        <w:t>Дві групи інпутів:</w:t>
      </w:r>
    </w:p>
    <w:p w14:paraId="2B45A8C2" w14:textId="77777777" w:rsidR="00771F95" w:rsidRDefault="00000000">
      <w:pPr>
        <w:spacing w:before="240" w:after="240"/>
        <w:rPr>
          <w:sz w:val="21"/>
          <w:szCs w:val="21"/>
        </w:rPr>
      </w:pPr>
      <w:r>
        <w:rPr>
          <w:b/>
          <w:bCs/>
          <w:sz w:val="21"/>
          <w:szCs w:val="21"/>
        </w:rPr>
        <w:t>Чекбокси</w:t>
      </w:r>
      <w:r>
        <w:rPr>
          <w:sz w:val="21"/>
          <w:szCs w:val="21"/>
        </w:rPr>
        <w:t xml:space="preserve"> (“Ваші улюблені напої?”).</w:t>
      </w:r>
    </w:p>
    <w:p w14:paraId="2A67DD64" w14:textId="77777777" w:rsidR="00771F95" w:rsidRDefault="00000000">
      <w:pPr>
        <w:spacing w:before="240" w:after="240"/>
        <w:rPr>
          <w:sz w:val="21"/>
          <w:szCs w:val="21"/>
        </w:rPr>
      </w:pPr>
      <w:r>
        <w:rPr>
          <w:b/>
          <w:bCs/>
          <w:sz w:val="21"/>
          <w:szCs w:val="21"/>
        </w:rPr>
        <w:t>Радіокнопки</w:t>
      </w:r>
      <w:r>
        <w:rPr>
          <w:sz w:val="21"/>
          <w:szCs w:val="21"/>
        </w:rPr>
        <w:t xml:space="preserve"> (“Моя національність”).</w:t>
      </w:r>
    </w:p>
    <w:p w14:paraId="6DA500AB" w14:textId="77777777" w:rsidR="00771F95" w:rsidRDefault="00000000">
      <w:pPr>
        <w:spacing w:before="240"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9. Тег.</w:t>
      </w:r>
    </w:p>
    <w:p w14:paraId="6E179AED" w14:textId="77777777" w:rsidR="00771F95" w:rsidRDefault="00000000">
      <w:pPr>
        <w:spacing w:before="240" w:after="240"/>
        <w:rPr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drawing>
          <wp:inline distT="114300" distB="114300" distL="114300" distR="114300" wp14:anchorId="674E7997" wp14:editId="489B887F">
            <wp:extent cx="5731200" cy="67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F6B37" w14:textId="77777777" w:rsidR="00771F95" w:rsidRDefault="00000000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 xml:space="preserve">Під формою розміщено зображення, яке адаптується до ширини екрана користувача завдяки використанню тега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&lt;picture&gt;</w:t>
      </w:r>
      <w:r>
        <w:rPr>
          <w:sz w:val="21"/>
          <w:szCs w:val="21"/>
        </w:rPr>
        <w:t>, що дозволяє підставляти різні версії картинки для різних пристроїв.</w:t>
      </w:r>
    </w:p>
    <w:p w14:paraId="70E0CCDB" w14:textId="77777777" w:rsidR="00771F9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picture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7B1FF061" w14:textId="77777777" w:rsidR="00771F9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source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media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"(max-width: 468px)"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srcset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hyperlink r:id="rId14">
        <w:r>
          <w:rPr>
            <w:rFonts w:ascii="Courier New" w:eastAsia="Courier New" w:hAnsi="Courier New" w:cs="Courier New"/>
            <w:color w:val="1155CC"/>
            <w:sz w:val="21"/>
            <w:szCs w:val="21"/>
            <w:u w:val="single"/>
          </w:rPr>
          <w:t>https://picsum.photos/300/500"/</w:t>
        </w:r>
      </w:hyperlink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355BF23" w14:textId="77777777" w:rsidR="00771F9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img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src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hyperlink r:id="rId15">
        <w:r>
          <w:rPr>
            <w:rFonts w:ascii="Courier New" w:eastAsia="Courier New" w:hAnsi="Courier New" w:cs="Courier New"/>
            <w:color w:val="1155CC"/>
            <w:sz w:val="21"/>
            <w:szCs w:val="21"/>
            <w:u w:val="single"/>
          </w:rPr>
          <w:t>https://picsum.photos/1000/400</w:t>
        </w:r>
      </w:hyperlink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"Демонстраційне зображення"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/&gt;</w:t>
      </w:r>
    </w:p>
    <w:p w14:paraId="5B926BF8" w14:textId="77777777" w:rsidR="00771F95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color w:val="808080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picture</w:t>
      </w:r>
      <w:r>
        <w:rPr>
          <w:rFonts w:ascii="Courier New" w:eastAsia="Courier New" w:hAnsi="Courier New" w:cs="Courier New"/>
          <w:color w:val="808080"/>
          <w:sz w:val="21"/>
          <w:szCs w:val="21"/>
        </w:rPr>
        <w:t>&gt;</w:t>
      </w:r>
    </w:p>
    <w:p w14:paraId="1B44E329" w14:textId="77777777" w:rsidR="00771F95" w:rsidRDefault="00000000">
      <w:pPr>
        <w:spacing w:before="240" w:after="240"/>
        <w:jc w:val="center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11D04688" wp14:editId="7E2E9370">
            <wp:extent cx="3252788" cy="6492616"/>
            <wp:effectExtent l="0" t="0" r="0" b="0"/>
            <wp:docPr id="8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6492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B5C1C" w14:textId="77777777" w:rsidR="00771F95" w:rsidRDefault="00000000">
      <w:pPr>
        <w:spacing w:before="240" w:after="240"/>
        <w:jc w:val="center"/>
        <w:rPr>
          <w:sz w:val="21"/>
          <w:szCs w:val="21"/>
        </w:rPr>
      </w:pPr>
      <w:r>
        <w:rPr>
          <w:sz w:val="21"/>
          <w:szCs w:val="21"/>
        </w:rPr>
        <w:t>Екран телефона показує вертикальне зображення</w:t>
      </w:r>
    </w:p>
    <w:p w14:paraId="60996B32" w14:textId="77777777" w:rsidR="00771F95" w:rsidRDefault="00771F95">
      <w:pPr>
        <w:spacing w:before="240" w:after="240"/>
        <w:rPr>
          <w:sz w:val="21"/>
          <w:szCs w:val="21"/>
        </w:rPr>
      </w:pPr>
    </w:p>
    <w:p w14:paraId="78B252E0" w14:textId="77777777" w:rsidR="00771F95" w:rsidRDefault="00771F95">
      <w:pPr>
        <w:spacing w:before="240" w:after="240"/>
        <w:rPr>
          <w:sz w:val="21"/>
          <w:szCs w:val="21"/>
        </w:rPr>
      </w:pPr>
    </w:p>
    <w:p w14:paraId="6C2242EC" w14:textId="77777777" w:rsidR="00771F95" w:rsidRDefault="00771F95">
      <w:pPr>
        <w:spacing w:before="240" w:after="240"/>
        <w:rPr>
          <w:sz w:val="21"/>
          <w:szCs w:val="21"/>
        </w:rPr>
      </w:pPr>
    </w:p>
    <w:p w14:paraId="796E5922" w14:textId="77777777" w:rsidR="00771F95" w:rsidRDefault="00771F95">
      <w:pPr>
        <w:spacing w:before="240" w:after="240"/>
        <w:rPr>
          <w:sz w:val="21"/>
          <w:szCs w:val="21"/>
        </w:rPr>
      </w:pPr>
    </w:p>
    <w:p w14:paraId="195E61DE" w14:textId="77777777" w:rsidR="00771F95" w:rsidRDefault="00771F95">
      <w:pPr>
        <w:spacing w:before="240" w:after="240"/>
        <w:rPr>
          <w:sz w:val="21"/>
          <w:szCs w:val="21"/>
        </w:rPr>
      </w:pPr>
    </w:p>
    <w:p w14:paraId="54DD4682" w14:textId="77777777" w:rsidR="00771F95" w:rsidRDefault="00771F95">
      <w:pPr>
        <w:spacing w:before="240" w:after="240"/>
        <w:rPr>
          <w:sz w:val="21"/>
          <w:szCs w:val="21"/>
        </w:rPr>
      </w:pPr>
    </w:p>
    <w:p w14:paraId="47E6C04B" w14:textId="77777777" w:rsidR="00771F95" w:rsidRDefault="00000000">
      <w:pPr>
        <w:spacing w:before="240" w:after="24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5BDB2D31" wp14:editId="0261943C">
            <wp:extent cx="5731200" cy="41783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BD9A1" w14:textId="77777777" w:rsidR="00771F95" w:rsidRDefault="00000000">
      <w:pPr>
        <w:spacing w:before="240" w:after="240"/>
        <w:jc w:val="center"/>
        <w:rPr>
          <w:sz w:val="21"/>
          <w:szCs w:val="21"/>
        </w:rPr>
      </w:pPr>
      <w:r>
        <w:rPr>
          <w:sz w:val="21"/>
          <w:szCs w:val="21"/>
        </w:rPr>
        <w:t>Екран ноутбука горизонтально</w:t>
      </w:r>
    </w:p>
    <w:p w14:paraId="1688F445" w14:textId="77777777" w:rsidR="00771F95" w:rsidRDefault="00000000">
      <w:pPr>
        <w:spacing w:before="240"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10. Стилізація CSS.</w:t>
      </w:r>
    </w:p>
    <w:p w14:paraId="1F0FBB6F" w14:textId="77777777" w:rsidR="00771F95" w:rsidRDefault="00000000">
      <w:pPr>
        <w:spacing w:before="240"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Базове оформлення:</w:t>
      </w:r>
    </w:p>
    <w:p w14:paraId="399645ED" w14:textId="77777777" w:rsidR="00771F95" w:rsidRDefault="00000000">
      <w:pPr>
        <w:numPr>
          <w:ilvl w:val="0"/>
          <w:numId w:val="2"/>
        </w:numPr>
        <w:spacing w:before="240"/>
        <w:rPr>
          <w:sz w:val="21"/>
          <w:szCs w:val="21"/>
        </w:rPr>
      </w:pPr>
      <w:r>
        <w:rPr>
          <w:sz w:val="21"/>
          <w:szCs w:val="21"/>
        </w:rPr>
        <w:t>Оформлення елементів включає відступи, зручний шрифт, рамки навколо блоків та плавне закруглення кутів, що створює приємний зовнішній вигляд.</w:t>
      </w:r>
    </w:p>
    <w:p w14:paraId="55055C34" w14:textId="77777777" w:rsidR="00771F95" w:rsidRDefault="00000000">
      <w:pPr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>Кнопки реагують на наведення курсора, змінюючи стиль або колір — це додає інтерактивності.</w:t>
      </w:r>
    </w:p>
    <w:p w14:paraId="49AF1F31" w14:textId="77777777" w:rsidR="00771F95" w:rsidRDefault="00000000">
      <w:pPr>
        <w:numPr>
          <w:ilvl w:val="0"/>
          <w:numId w:val="2"/>
        </w:numPr>
        <w:spacing w:after="240"/>
        <w:rPr>
          <w:sz w:val="21"/>
          <w:szCs w:val="21"/>
        </w:rPr>
      </w:pPr>
      <w:r>
        <w:rPr>
          <w:sz w:val="21"/>
          <w:szCs w:val="21"/>
        </w:rPr>
        <w:t>Поля для введення даних виглядають охайно, мають чіткі межі та зручні для користувача розміри.</w:t>
      </w:r>
    </w:p>
    <w:p w14:paraId="5E4C6EA5" w14:textId="77777777" w:rsidR="00771F95" w:rsidRDefault="00000000">
      <w:pPr>
        <w:spacing w:before="240"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11. Робота у CodeSandbox.</w:t>
      </w:r>
    </w:p>
    <w:p w14:paraId="353D9399" w14:textId="77777777" w:rsidR="00771F95" w:rsidRDefault="00000000">
      <w:pPr>
        <w:spacing w:before="240" w:after="240"/>
        <w:rPr>
          <w:b/>
          <w:bCs/>
          <w:sz w:val="21"/>
          <w:szCs w:val="21"/>
        </w:rPr>
      </w:pPr>
      <w:r>
        <w:rPr>
          <w:sz w:val="21"/>
          <w:szCs w:val="21"/>
        </w:rPr>
        <w:t>Створено файли:</w:t>
      </w:r>
      <w:r>
        <w:rPr>
          <w:b/>
          <w:bCs/>
          <w:sz w:val="21"/>
          <w:szCs w:val="21"/>
        </w:rPr>
        <w:t xml:space="preserve"> index.html, styles.css</w:t>
      </w:r>
    </w:p>
    <w:p w14:paraId="16541E64" w14:textId="77777777" w:rsidR="00771F95" w:rsidRDefault="00000000">
      <w:pPr>
        <w:numPr>
          <w:ilvl w:val="0"/>
          <w:numId w:val="1"/>
        </w:numPr>
        <w:spacing w:before="240"/>
        <w:rPr>
          <w:sz w:val="21"/>
          <w:szCs w:val="21"/>
        </w:rPr>
      </w:pPr>
      <w:r>
        <w:rPr>
          <w:sz w:val="21"/>
          <w:szCs w:val="21"/>
        </w:rPr>
        <w:t>Функціональність форми протестовано у режимі Live Preview, що дозволило побачити результат без повного перезавантаження сторінки.</w:t>
      </w:r>
    </w:p>
    <w:p w14:paraId="341E9295" w14:textId="77777777" w:rsidR="00771F95" w:rsidRDefault="00000000">
      <w:pPr>
        <w:numPr>
          <w:ilvl w:val="0"/>
          <w:numId w:val="1"/>
        </w:numPr>
        <w:spacing w:after="240"/>
        <w:rPr>
          <w:sz w:val="21"/>
          <w:szCs w:val="21"/>
        </w:rPr>
      </w:pPr>
      <w:r>
        <w:rPr>
          <w:sz w:val="21"/>
          <w:szCs w:val="21"/>
        </w:rPr>
        <w:t>Проєкт було збережено та упаковано в архів ZIP, який підготовлено для подальшого розміщення на GitHub.</w:t>
      </w:r>
    </w:p>
    <w:p w14:paraId="13EA3712" w14:textId="77777777" w:rsidR="00771F95" w:rsidRDefault="00771F95">
      <w:pPr>
        <w:spacing w:before="240" w:after="240"/>
        <w:rPr>
          <w:b/>
          <w:bCs/>
          <w:sz w:val="21"/>
          <w:szCs w:val="21"/>
        </w:rPr>
      </w:pPr>
    </w:p>
    <w:p w14:paraId="1B4F7852" w14:textId="77777777" w:rsidR="00771F95" w:rsidRDefault="00771F95">
      <w:pPr>
        <w:spacing w:before="240" w:after="240"/>
        <w:rPr>
          <w:b/>
          <w:bCs/>
          <w:sz w:val="21"/>
          <w:szCs w:val="21"/>
        </w:rPr>
      </w:pPr>
    </w:p>
    <w:p w14:paraId="52C79FE7" w14:textId="77777777" w:rsidR="00771F95" w:rsidRDefault="00000000">
      <w:pPr>
        <w:spacing w:before="240" w:after="240"/>
        <w:rPr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Завершення роботи та публікація у репозиторії</w:t>
      </w:r>
      <w:r>
        <w:rPr>
          <w:sz w:val="21"/>
          <w:szCs w:val="21"/>
        </w:rPr>
        <w:t xml:space="preserve"> </w:t>
      </w:r>
    </w:p>
    <w:p w14:paraId="4F4E5103" w14:textId="3E574C01" w:rsidR="00771F95" w:rsidRDefault="00000000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>Після перевірки коректної роботи форми та всіх складових лабораторної №</w:t>
      </w:r>
      <w:r w:rsidR="000A5909">
        <w:rPr>
          <w:sz w:val="21"/>
          <w:szCs w:val="21"/>
          <w:lang w:val="uk-UA"/>
        </w:rPr>
        <w:t>1</w:t>
      </w:r>
      <w:r>
        <w:rPr>
          <w:sz w:val="21"/>
          <w:szCs w:val="21"/>
        </w:rPr>
        <w:t xml:space="preserve">, проєкт було збережено на локальному пристрої, додано до коміту та завантажено у власний репозиторій GitHub — </w:t>
      </w:r>
      <w:r>
        <w:rPr>
          <w:i/>
          <w:iCs/>
          <w:sz w:val="21"/>
          <w:szCs w:val="21"/>
        </w:rPr>
        <w:t>web_basics</w:t>
      </w:r>
      <w:r>
        <w:rPr>
          <w:sz w:val="21"/>
          <w:szCs w:val="21"/>
        </w:rPr>
        <w:t>. У репозиторії тепер містяться окрем</w:t>
      </w:r>
      <w:r w:rsidR="000A5909">
        <w:rPr>
          <w:sz w:val="21"/>
          <w:szCs w:val="21"/>
          <w:lang w:val="uk-UA"/>
        </w:rPr>
        <w:t>а</w:t>
      </w:r>
      <w:r>
        <w:rPr>
          <w:sz w:val="21"/>
          <w:szCs w:val="21"/>
        </w:rPr>
        <w:t xml:space="preserve"> папк</w:t>
      </w:r>
      <w:r w:rsidR="000A5909">
        <w:rPr>
          <w:sz w:val="21"/>
          <w:szCs w:val="21"/>
          <w:lang w:val="uk-UA"/>
        </w:rPr>
        <w:t>а</w:t>
      </w:r>
      <w:r>
        <w:rPr>
          <w:sz w:val="21"/>
          <w:szCs w:val="21"/>
        </w:rPr>
        <w:t xml:space="preserve"> з виконаними</w:t>
      </w:r>
      <w:r w:rsidR="000A5909">
        <w:rPr>
          <w:sz w:val="21"/>
          <w:szCs w:val="21"/>
          <w:lang w:val="uk-UA"/>
        </w:rPr>
        <w:t xml:space="preserve"> роботами</w:t>
      </w:r>
      <w:r>
        <w:rPr>
          <w:sz w:val="21"/>
          <w:szCs w:val="21"/>
        </w:rPr>
        <w:t>.</w:t>
      </w:r>
    </w:p>
    <w:p w14:paraId="0A86AFBE" w14:textId="541729D9" w:rsidR="00771F95" w:rsidRDefault="000A5909">
      <w:pPr>
        <w:spacing w:before="240" w:after="240"/>
        <w:rPr>
          <w:sz w:val="21"/>
          <w:szCs w:val="21"/>
        </w:rPr>
      </w:pPr>
      <w:r w:rsidRPr="000A5909">
        <w:rPr>
          <w:noProof/>
          <w:sz w:val="21"/>
          <w:szCs w:val="21"/>
        </w:rPr>
        <w:drawing>
          <wp:inline distT="0" distB="0" distL="0" distR="0" wp14:anchorId="6050D0DF" wp14:editId="1769E231">
            <wp:extent cx="2263336" cy="1272650"/>
            <wp:effectExtent l="0" t="0" r="3810" b="3810"/>
            <wp:docPr id="187346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8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C2B8" w14:textId="77777777" w:rsidR="00771F95" w:rsidRDefault="00000000">
      <w:pPr>
        <w:spacing w:before="240" w:after="240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Висновки:</w:t>
      </w:r>
    </w:p>
    <w:p w14:paraId="5A0AFD9C" w14:textId="77777777" w:rsidR="00771F95" w:rsidRDefault="00000000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 xml:space="preserve">У процесі виконання лабораторної роботи було опановано створення HTML-форм з різними типами елементів введення — текстовими полями, email, датою, текстовою зоною, чекбоксами та радіокнопками. Освоєно стилізацію форм за допомогою CSS: оформлення полів, кнопок, відступів, шрифтів та ефектів наведення. Розглянуто способи надсилання даних через методи GET і POST, а також їх відображення на сервіс </w:t>
      </w:r>
      <w:hyperlink r:id="rId19">
        <w:r>
          <w:rPr>
            <w:b/>
            <w:bCs/>
            <w:color w:val="1155CC"/>
            <w:sz w:val="21"/>
            <w:szCs w:val="21"/>
            <w:u w:val="single"/>
          </w:rPr>
          <w:t>https://httpbin.org/get</w:t>
        </w:r>
      </w:hyperlink>
      <w:r>
        <w:rPr>
          <w:sz w:val="21"/>
          <w:szCs w:val="21"/>
        </w:rPr>
        <w:t xml:space="preserve">. Окрему увагу приділено тегу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&lt;picture&gt;</w:t>
      </w:r>
      <w:r>
        <w:rPr>
          <w:sz w:val="21"/>
          <w:szCs w:val="21"/>
        </w:rPr>
        <w:t>, який дозволяє адаптувати зображення під різні розміри екранів. Форма була протестована у середовищах CodePen, CodeSandbox та локально — всі елементи працюють коректно.</w:t>
      </w:r>
    </w:p>
    <w:p w14:paraId="72B031BF" w14:textId="77777777" w:rsidR="00771F95" w:rsidRDefault="00771F95">
      <w:pPr>
        <w:spacing w:before="240" w:after="240"/>
        <w:rPr>
          <w:b/>
          <w:bCs/>
          <w:sz w:val="21"/>
          <w:szCs w:val="21"/>
        </w:rPr>
      </w:pPr>
    </w:p>
    <w:p w14:paraId="6C7151B0" w14:textId="77777777" w:rsidR="00771F95" w:rsidRDefault="00771F95">
      <w:pPr>
        <w:spacing w:before="240" w:after="240"/>
        <w:rPr>
          <w:b/>
          <w:bCs/>
          <w:sz w:val="21"/>
          <w:szCs w:val="21"/>
        </w:rPr>
      </w:pPr>
    </w:p>
    <w:p w14:paraId="5257BCF4" w14:textId="77777777" w:rsidR="00771F95" w:rsidRDefault="00771F95">
      <w:pPr>
        <w:rPr>
          <w:sz w:val="21"/>
          <w:szCs w:val="21"/>
        </w:rPr>
      </w:pPr>
    </w:p>
    <w:p w14:paraId="0AF8CBC3" w14:textId="77777777" w:rsidR="00771F95" w:rsidRDefault="00771F95">
      <w:pPr>
        <w:rPr>
          <w:sz w:val="21"/>
          <w:szCs w:val="21"/>
        </w:rPr>
      </w:pPr>
    </w:p>
    <w:p w14:paraId="05ADB9A1" w14:textId="77777777" w:rsidR="00771F95" w:rsidRDefault="00771F95">
      <w:pPr>
        <w:rPr>
          <w:sz w:val="21"/>
          <w:szCs w:val="21"/>
        </w:rPr>
      </w:pPr>
    </w:p>
    <w:p w14:paraId="74B71B65" w14:textId="77777777" w:rsidR="00771F95" w:rsidRDefault="00771F95">
      <w:pPr>
        <w:rPr>
          <w:b/>
          <w:bCs/>
          <w:sz w:val="21"/>
          <w:szCs w:val="21"/>
        </w:rPr>
      </w:pPr>
    </w:p>
    <w:p w14:paraId="2FA2DD97" w14:textId="77777777" w:rsidR="00771F95" w:rsidRDefault="00771F95">
      <w:pPr>
        <w:rPr>
          <w:b/>
          <w:bCs/>
          <w:sz w:val="21"/>
          <w:szCs w:val="21"/>
        </w:rPr>
      </w:pPr>
    </w:p>
    <w:p w14:paraId="161BB2EA" w14:textId="77777777" w:rsidR="00771F95" w:rsidRDefault="00771F95">
      <w:pPr>
        <w:rPr>
          <w:rFonts w:ascii="Courier New" w:eastAsia="Courier New" w:hAnsi="Courier New" w:cs="Courier New"/>
          <w:color w:val="B7B7B7"/>
          <w:sz w:val="21"/>
          <w:szCs w:val="21"/>
        </w:rPr>
      </w:pPr>
    </w:p>
    <w:p w14:paraId="3FAB724E" w14:textId="77777777" w:rsidR="00771F95" w:rsidRDefault="00771F95">
      <w:pPr>
        <w:rPr>
          <w:sz w:val="21"/>
          <w:szCs w:val="21"/>
        </w:rPr>
      </w:pPr>
    </w:p>
    <w:p w14:paraId="2F4CF620" w14:textId="77777777" w:rsidR="00771F95" w:rsidRDefault="00771F95">
      <w:pPr>
        <w:rPr>
          <w:sz w:val="21"/>
          <w:szCs w:val="21"/>
        </w:rPr>
      </w:pPr>
    </w:p>
    <w:p w14:paraId="368AF0A8" w14:textId="77777777" w:rsidR="00771F95" w:rsidRDefault="00771F95">
      <w:pPr>
        <w:rPr>
          <w:sz w:val="21"/>
          <w:szCs w:val="21"/>
        </w:rPr>
      </w:pPr>
    </w:p>
    <w:p w14:paraId="0B3F3E5E" w14:textId="77777777" w:rsidR="00771F95" w:rsidRDefault="00771F95">
      <w:pPr>
        <w:rPr>
          <w:b/>
          <w:bCs/>
          <w:sz w:val="21"/>
          <w:szCs w:val="21"/>
        </w:rPr>
      </w:pPr>
    </w:p>
    <w:p w14:paraId="14484DC1" w14:textId="77777777" w:rsidR="00771F95" w:rsidRDefault="00771F95">
      <w:pPr>
        <w:rPr>
          <w:sz w:val="21"/>
          <w:szCs w:val="21"/>
        </w:rPr>
      </w:pPr>
    </w:p>
    <w:p w14:paraId="34DBA208" w14:textId="77777777" w:rsidR="00771F95" w:rsidRDefault="00771F95">
      <w:pPr>
        <w:rPr>
          <w:sz w:val="21"/>
          <w:szCs w:val="21"/>
        </w:rPr>
      </w:pPr>
    </w:p>
    <w:p w14:paraId="68E3DA3B" w14:textId="77777777" w:rsidR="00771F95" w:rsidRDefault="00771F95">
      <w:pPr>
        <w:rPr>
          <w:rFonts w:ascii="Courier New" w:eastAsia="Courier New" w:hAnsi="Courier New" w:cs="Courier New"/>
          <w:color w:val="808080"/>
          <w:sz w:val="21"/>
          <w:szCs w:val="21"/>
        </w:rPr>
      </w:pPr>
    </w:p>
    <w:p w14:paraId="0837F4A9" w14:textId="77777777" w:rsidR="00771F95" w:rsidRDefault="00771F95">
      <w:pPr>
        <w:rPr>
          <w:color w:val="222222"/>
          <w:sz w:val="24"/>
          <w:szCs w:val="24"/>
        </w:rPr>
      </w:pPr>
    </w:p>
    <w:p w14:paraId="65B1A819" w14:textId="77777777" w:rsidR="00771F95" w:rsidRDefault="00771F95">
      <w:pPr>
        <w:rPr>
          <w:color w:val="222222"/>
          <w:sz w:val="24"/>
          <w:szCs w:val="24"/>
        </w:rPr>
      </w:pPr>
    </w:p>
    <w:p w14:paraId="6B8AA377" w14:textId="77777777" w:rsidR="00771F95" w:rsidRDefault="00771F95">
      <w:pPr>
        <w:rPr>
          <w:color w:val="222222"/>
          <w:sz w:val="24"/>
          <w:szCs w:val="24"/>
        </w:rPr>
      </w:pPr>
    </w:p>
    <w:sectPr w:rsidR="00771F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84CC088-5A70-47FB-ADF7-5E962AF4EC1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8A0E97F-924B-4725-AFC3-9D290F07225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428AE88-2E2C-4F85-A209-38BB61DDAF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8FB"/>
    <w:multiLevelType w:val="multilevel"/>
    <w:tmpl w:val="8772C6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5242F1"/>
    <w:multiLevelType w:val="multilevel"/>
    <w:tmpl w:val="4F0E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792B04"/>
    <w:multiLevelType w:val="multilevel"/>
    <w:tmpl w:val="FC305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0075521">
    <w:abstractNumId w:val="1"/>
  </w:num>
  <w:num w:numId="2" w16cid:durableId="635254369">
    <w:abstractNumId w:val="2"/>
  </w:num>
  <w:num w:numId="3" w16cid:durableId="19663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F95"/>
    <w:rsid w:val="000A5909"/>
    <w:rsid w:val="00771F95"/>
    <w:rsid w:val="0099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EEE19"/>
  <w15:docId w15:val="{8A5E24E8-7E92-447D-9B1C-99E4FEE4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0A590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tpbin.org/get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picsum.photos/1000/400" TargetMode="External"/><Relationship Id="rId10" Type="http://schemas.openxmlformats.org/officeDocument/2006/relationships/hyperlink" Target="http://httpbin.org" TargetMode="External"/><Relationship Id="rId19" Type="http://schemas.openxmlformats.org/officeDocument/2006/relationships/hyperlink" Target="https://httpbin.org/g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picsum.photos/300/500%22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3363</Words>
  <Characters>1917</Characters>
  <Application>Microsoft Office Word</Application>
  <DocSecurity>0</DocSecurity>
  <Lines>15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Ангеліна Василівна Мотря</cp:lastModifiedBy>
  <cp:revision>3</cp:revision>
  <dcterms:created xsi:type="dcterms:W3CDTF">2026-10-24T09:57:00Z</dcterms:created>
  <dcterms:modified xsi:type="dcterms:W3CDTF">2026-10-24T10:05:00Z</dcterms:modified>
</cp:coreProperties>
</file>