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pPr>
      <w:r>
        <w:rPr>
          <w:rFonts w:ascii="Arial" w:cs="Arial" w:eastAsia="Arial" w:hAnsi="Arial"/>
          <w:b/>
          <w:bCs/>
          <w:color w:val="1F3A5F"/>
          <w:sz w:val="44"/>
          <w:szCs w:val="44"/>
        </w:rPr>
        <w:t xml:space="preserve">Kế hoạch kiểm thử và bộ test case</w:t>
      </w:r>
    </w:p>
    <w:p>
      <w:pPr>
        <w:spacing w:after="200"/>
      </w:pPr>
      <w:r>
        <w:rPr>
          <w:rFonts w:ascii="Arial" w:cs="Arial" w:eastAsia="Arial" w:hAnsi="Arial"/>
          <w:color w:val="555555"/>
          <w:sz w:val="24"/>
          <w:szCs w:val="24"/>
        </w:rPr>
        <w:t xml:space="preserve">MoneyMate – test plan MVP, chế độ không emulator, truy vết AC và test case</w:t>
      </w:r>
    </w:p>
    <w:p>
      <w:pPr>
        <w:pBdr>
          <w:bottom w:val="single" w:color="2E5C8A" w:sz="8" w:space="4"/>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Thông tin</w:t>
            </w:r>
          </w:p>
        </w:tc>
        <w:tc>
          <w:tcPr>
            <w:tcW w:type="dxa" w:w="644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Giá trị</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Mã tài liệu</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DOC-TC</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Phiên bản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Trạng thái</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Approved – PO duyệt 20/10/2026</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soạn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Leader (Tech Lead)</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duyệt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Product Owner</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Ngày cập nhật gần nhất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r>
    </w:tbl>
    <w:p>
      <w:pPr>
        <w:spacing w:after="80" w:before="200"/>
      </w:pPr>
      <w:r>
        <w:rPr>
          <w:rFonts w:ascii="Arial" w:cs="Arial" w:eastAsia="Arial" w:hAnsi="Arial"/>
          <w:b/>
          <w:bCs/>
          <w:color w:val="1F3A5F"/>
          <w:sz w:val="22"/>
          <w:szCs w:val="22"/>
        </w:rPr>
        <w:t xml:space="preserve">Lịch sử thay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1641"/>
        <w:gridCol w:w="4923"/>
        <w:gridCol w:w="164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Phiên bản</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Ngày</w:t>
            </w:r>
          </w:p>
        </w:tc>
        <w:tc>
          <w:tcPr>
            <w:tcW w:type="dxa" w:w="492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 thay đổi</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Mức</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19/10/2026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Bản đầu tiên: test plan, ma trận chế độ, 80 test case, truy vết AC, test API backend (Giai đoạn 2).</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20/10/2026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duyệt (Approved), không đổi nội dung.</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bl>
    <w:p>
      <w:r>
        <w:br w:type="page"/>
      </w:r>
    </w:p>
    <w:p>
      <w:pPr>
        <w:pStyle w:val="Heading1"/>
        <w:spacing w:after="140" w:before="320"/>
      </w:pPr>
      <w:r>
        <w:rPr>
          <w:rFonts w:ascii="Arial" w:cs="Arial" w:eastAsia="Arial" w:hAnsi="Arial"/>
          <w:b/>
          <w:bCs/>
          <w:color w:val="1F3A5F"/>
          <w:sz w:val="30"/>
          <w:szCs w:val="30"/>
        </w:rPr>
        <w:t xml:space="preserve">1. Mục đích và phạm vi</w:t>
      </w:r>
    </w:p>
    <w:p>
      <w:pPr>
        <w:spacing w:after="100"/>
      </w:pPr>
      <w:r>
        <w:rPr>
          <w:rFonts w:ascii="Arial" w:cs="Arial" w:eastAsia="Arial" w:hAnsi="Arial"/>
          <w:sz w:val="21"/>
          <w:szCs w:val="21"/>
        </w:rPr>
        <w:t xml:space="preserve">Tài liệu này là kế hoạch kiểm thử chi tiết và danh mục test case của MVP 1.0.0, do QA agent duy trì (DOC-QA). Chiến lược chung và rubric nằm ở DOC-TEST; ở đây là </w:t>
      </w:r>
      <w:r>
        <w:rPr>
          <w:rFonts w:ascii="Arial" w:cs="Arial" w:eastAsia="Arial" w:hAnsi="Arial"/>
          <w:b/>
          <w:bCs/>
          <w:sz w:val="21"/>
          <w:szCs w:val="21"/>
        </w:rPr>
        <w:t xml:space="preserve">cái gì được kiểm, bằng cách nào, khi nào, trong điều kiện môi trường nào</w:t>
      </w:r>
      <w:r>
        <w:rPr>
          <w:rFonts w:ascii="Arial" w:cs="Arial" w:eastAsia="Arial" w:hAnsi="Arial"/>
          <w:sz w:val="21"/>
          <w:szCs w:val="21"/>
        </w:rPr>
        <w:t xml:space="preserve">. Danh mục cũng có ở dạng CSV (`qa/testcases/TESTCASES_MVP.csv`) để QA agent ghi kết quả.</w:t>
      </w:r>
    </w:p>
    <w:p>
      <w:pPr>
        <w:pStyle w:val="ListParagraph"/>
        <w:numPr>
          <w:ilvl w:val="0"/>
          <w:numId w:val="2"/>
        </w:numPr>
        <w:spacing w:after="50"/>
      </w:pPr>
      <w:r>
        <w:rPr>
          <w:rFonts w:ascii="Arial" w:cs="Arial" w:eastAsia="Arial" w:hAnsi="Arial"/>
          <w:sz w:val="21"/>
          <w:szCs w:val="21"/>
        </w:rPr>
        <w:t xml:space="preserve">Phạm vi MVP: thu thập notification, parse, dedup, phân loại, lưu trữ mã hóa, khóa ứng dụng, giao diện, xuất dữ liệu, bản phát hành.</w:t>
      </w:r>
    </w:p>
    <w:p>
      <w:pPr>
        <w:pStyle w:val="ListParagraph"/>
        <w:numPr>
          <w:ilvl w:val="0"/>
          <w:numId w:val="2"/>
        </w:numPr>
        <w:spacing w:after="50"/>
      </w:pPr>
      <w:r>
        <w:rPr>
          <w:rFonts w:ascii="Arial" w:cs="Arial" w:eastAsia="Arial" w:hAnsi="Arial"/>
          <w:b/>
          <w:bCs/>
          <w:sz w:val="21"/>
          <w:szCs w:val="21"/>
        </w:rPr>
        <w:t xml:space="preserve">Không có backend trong MVP.</w:t>
      </w:r>
      <w:r>
        <w:rPr>
          <w:rFonts w:ascii="Arial" w:cs="Arial" w:eastAsia="Arial" w:hAnsi="Arial"/>
          <w:sz w:val="21"/>
          <w:szCs w:val="21"/>
        </w:rPr>
        <w:t xml:space="preserve"> “Test API” của MVP là chứng minh app không phát sinh request mạng (nhóm NET). Test API backend thật (Auth, Firestore Rules) là </w:t>
      </w:r>
      <w:r>
        <w:rPr>
          <w:rFonts w:ascii="Arial" w:cs="Arial" w:eastAsia="Arial" w:hAnsi="Arial"/>
          <w:b/>
          <w:bCs/>
          <w:sz w:val="21"/>
          <w:szCs w:val="21"/>
        </w:rPr>
        <w:t xml:space="preserve">Giai đoạn 2</w:t>
      </w:r>
      <w:r>
        <w:rPr>
          <w:rFonts w:ascii="Arial" w:cs="Arial" w:eastAsia="Arial" w:hAnsi="Arial"/>
          <w:sz w:val="21"/>
          <w:szCs w:val="21"/>
        </w:rPr>
        <w:t xml:space="preserve">, đã soạn thành test case nhóm API để dùng khi kích hoạt.</w:t>
      </w:r>
    </w:p>
    <w:p>
      <w:pPr>
        <w:pStyle w:val="Heading1"/>
        <w:spacing w:after="140" w:before="320"/>
      </w:pPr>
      <w:r>
        <w:rPr>
          <w:rFonts w:ascii="Arial" w:cs="Arial" w:eastAsia="Arial" w:hAnsi="Arial"/>
          <w:b/>
          <w:bCs/>
          <w:color w:val="1F3A5F"/>
          <w:sz w:val="30"/>
          <w:szCs w:val="30"/>
        </w:rPr>
        <w:t xml:space="preserve">2. Cách tiếp cận và mức kiểm thử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Mức</w:t>
            </w:r>
          </w:p>
        </w:tc>
        <w:tc>
          <w:tcPr>
            <w:tcW w:type="dxa" w:w="676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 và công cụ</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Tĩnh</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Phân tích APK (`apk_static_analysis.py`), review manifest và quyền theo policy, quét secret/dependency, kiểm tra mã nguồn và cấu hình</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JUnit trên JVM: parser, dedup, phân loại, mật mã, công thức version (chạy được không cần emulator)</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Tích hợp</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Gradle: build, lint, đồ thị module, DB mã hóa, xuất CSV</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Emulator</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`acceptance_run.py` + Bank Notification Simulator: luồng notification → giao dịch, khóa app, giao diện (cần KVM)</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Thiết bị thật</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 Product Owner: kill service theo hãng máy, miss rate 7 ngày, restricted settings (DOC-TEST A4)</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API (Giai đoạn 2)</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Firebase Emulator Suite: Auth, Firestore Security Rules, đồng bộ mã hóa</w:t>
            </w:r>
          </w:p>
        </w:tc>
      </w:tr>
    </w:tbl>
    <w:p>
      <w:pPr>
        <w:pStyle w:val="Heading1"/>
        <w:spacing w:after="140" w:before="320"/>
      </w:pPr>
      <w:r>
        <w:rPr>
          <w:rFonts w:ascii="Arial" w:cs="Arial" w:eastAsia="Arial" w:hAnsi="Arial"/>
          <w:b/>
          <w:bCs/>
          <w:color w:val="1F3A5F"/>
          <w:sz w:val="30"/>
          <w:szCs w:val="30"/>
        </w:rPr>
        <w:t xml:space="preserve">3. Chế độ chạy theo môi trường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385"/>
        <w:gridCol w:w="3384"/>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Môi trường</w:t>
            </w:r>
          </w:p>
        </w:tc>
        <w:tc>
          <w:tcPr>
            <w:tcW w:type="dxa" w:w="338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được</w:t>
            </w:r>
          </w:p>
        </w:tc>
        <w:tc>
          <w:tcPr>
            <w:tcW w:type="dxa" w:w="338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Không kiểm được (ghi NOT-VERIFIED/DEFERRED)</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Chỉ có Gradle/JVM (không emulator)</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Tĩnh, đơn vị, tích hợp: 52 / 80 test case</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Luồng chạy thật, khóa app, UI, logcat, thiết bị</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Có emulator (KVM)</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luồng notification qua Simulator, UI, logcat, khóa app</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Kill service theo hãng, định dạng notification ngân hàng thật, miss rate</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Thiết bị thật (PO)</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Toàn bộ nhóm DEVICE</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bl>
    <w:p>
      <w:pPr>
        <w:pBdr>
          <w:left w:val="single" w:color="E0A800" w:sz="18" w:space="6"/>
        </w:pBdr>
        <w:shd w:fill="FFF4D6" w:val="clear"/>
        <w:spacing w:after="120" w:before="80"/>
      </w:pPr>
      <w:r>
        <w:rPr>
          <w:rFonts w:ascii="Arial" w:cs="Arial" w:eastAsia="Arial" w:hAnsi="Arial"/>
          <w:sz w:val="21"/>
          <w:szCs w:val="21"/>
        </w:rPr>
        <w:t xml:space="preserve">Khi không có emulator, QA agent không ghi PASS cho test case cần emulator. Các test case đó ghi DEFERRED kèm lý do, và QA vẫn viết kịch bản (`qa/scenarios/`) để chạy ngay khi có môi trường.</w:t>
      </w:r>
    </w:p>
    <w:p>
      <w:pPr>
        <w:pStyle w:val="Heading1"/>
        <w:spacing w:after="140" w:before="320"/>
      </w:pPr>
      <w:r>
        <w:rPr>
          <w:rFonts w:ascii="Arial" w:cs="Arial" w:eastAsia="Arial" w:hAnsi="Arial"/>
          <w:b/>
          <w:bCs/>
          <w:color w:val="1F3A5F"/>
          <w:sz w:val="30"/>
          <w:szCs w:val="30"/>
        </w:rPr>
        <w:t xml:space="preserve">4. Điều kiện vào/ra và ưu tiên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Hạng mục</w:t>
            </w:r>
          </w:p>
        </w:tc>
        <w:tc>
          <w:tcPr>
            <w:tcW w:type="dxa" w:w="676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Quy định</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Điều kiện vào</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Gói review/APK có SHA-256, danh sách yêu cầu (ACCEPTANCE_REQUEST), fixture đã che (nếu có), brief và AC của task</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Điều kiện ra</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Mọi test case P1 áp dụng được đều PASS có bằng chứng; không còn lỗi S1/S2 mở; phần chưa kiểm ghi rõ; Leader chấp nhận</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P1</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Bắt buộc, chặn nghiệm thu nếu FAIL (bảo mật, riêng tư, AC cốt lõi)</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P2</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Cần có, FAIL ghi lỗi S3 trở lên và Leader phân xử</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Nguyên tắc dữ liệu</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Chỉ dùng fixture thật đã che do PO cung cấp. </w:t>
            </w:r>
            <w:r>
              <w:rPr>
                <w:rFonts w:ascii="Arial" w:cs="Arial" w:eastAsia="Arial" w:hAnsi="Arial"/>
                <w:b/>
                <w:bCs/>
                <w:sz w:val="19"/>
                <w:szCs w:val="19"/>
              </w:rPr>
              <w:t xml:space="preserve">Cấm tự tạo mẫu notification/SMS ngân hàng.</w:t>
            </w:r>
            <w:r>
              <w:rPr>
                <w:rFonts w:ascii="Arial" w:cs="Arial" w:eastAsia="Arial" w:hAnsi="Arial"/>
                <w:sz w:val="19"/>
                <w:szCs w:val="19"/>
              </w:rPr>
              <w:t xml:space="preserve"> Test case thiếu mẫu ghi BLOCKED</w:t>
            </w:r>
          </w:p>
        </w:tc>
      </w:tr>
    </w:tbl>
    <w:p>
      <w:pPr>
        <w:pStyle w:val="Heading1"/>
        <w:spacing w:after="140" w:before="320"/>
      </w:pPr>
      <w:r>
        <w:rPr>
          <w:rFonts w:ascii="Arial" w:cs="Arial" w:eastAsia="Arial" w:hAnsi="Arial"/>
          <w:b/>
          <w:bCs/>
          <w:color w:val="1F3A5F"/>
          <w:sz w:val="30"/>
          <w:szCs w:val="30"/>
        </w:rPr>
        <w:t xml:space="preserve">5. Lịch chạy theo milestone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Mốc</w:t>
            </w:r>
          </w:p>
        </w:tc>
        <w:tc>
          <w:tcPr>
            <w:tcW w:type="dxa" w:w="676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Test case chính</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M0 (T00, T00b)</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BLD-01..10, APK-01..09, UI-01 (khi có emulator)</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M1 (T03..T08)</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DAT-01..04, PAR-01..11, DDP-01..05, APK-10, LOG-01</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M2 (T09..T12)</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CAT-01..06</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M3 (T13..T15, T19)</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UI-02..07, LCK-01..05, FLW-01..03</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M4 (T16..T18, T27)</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DAT-05..07, NET-01..02, FLW-04..05, toàn bộ hồi quy</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Giai đoạn 2</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API-01..11 (khi kích hoạt)</w:t>
            </w:r>
          </w:p>
        </w:tc>
      </w:tr>
    </w:tbl>
    <w:p>
      <w:pPr>
        <w:pStyle w:val="Heading1"/>
        <w:spacing w:after="140" w:before="320"/>
      </w:pPr>
      <w:r>
        <w:rPr>
          <w:rFonts w:ascii="Arial" w:cs="Arial" w:eastAsia="Arial" w:hAnsi="Arial"/>
          <w:b/>
          <w:bCs/>
          <w:color w:val="1F3A5F"/>
          <w:sz w:val="30"/>
          <w:szCs w:val="30"/>
        </w:rPr>
        <w:t xml:space="preserve">6. Truy vết AC → test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7737"/>
      </w:tblGrid>
      <w:tr>
        <w:trPr>
          <w:tblHeader/>
        </w:trPr>
        <w:tc>
          <w:tcPr>
            <w:tcW w:type="dxa" w:w="128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AC</w:t>
            </w:r>
          </w:p>
        </w:tc>
        <w:tc>
          <w:tcPr>
            <w:tcW w:type="dxa" w:w="773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Test case</w:t>
            </w:r>
          </w:p>
        </w:tc>
      </w:tr>
      <w:tr>
        <w:trPr>
          <w:tblHeader w:val="false"/>
        </w:trPr>
        <w:tc>
          <w:tcPr>
            <w:tcW w:type="dxa" w:w="128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w:t>
            </w:r>
          </w:p>
        </w:tc>
        <w:tc>
          <w:tcPr>
            <w:tcW w:type="dxa" w:w="773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TC-PAR-01, TC-PAR-02, TC-PAR-04, TC-PAR-05, TC-PAR-06, TC-PAR-11, TC-FLW-01</w:t>
            </w:r>
          </w:p>
        </w:tc>
      </w:tr>
      <w:tr>
        <w:trPr>
          <w:tblHeader w:val="false"/>
        </w:trPr>
        <w:tc>
          <w:tcPr>
            <w:tcW w:type="dxa" w:w="128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AC-2</w:t>
            </w:r>
          </w:p>
        </w:tc>
        <w:tc>
          <w:tcPr>
            <w:tcW w:type="dxa" w:w="773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TC-DDP-01, TC-DDP-02, TC-DDP-03, TC-DDP-04, TC-DDP-05</w:t>
            </w:r>
          </w:p>
        </w:tc>
      </w:tr>
      <w:tr>
        <w:trPr>
          <w:tblHeader w:val="false"/>
        </w:trPr>
        <w:tc>
          <w:tcPr>
            <w:tcW w:type="dxa" w:w="128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AC-3</w:t>
            </w:r>
          </w:p>
        </w:tc>
        <w:tc>
          <w:tcPr>
            <w:tcW w:type="dxa" w:w="773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TC-PAR-03, TC-FLW-02</w:t>
            </w:r>
          </w:p>
        </w:tc>
      </w:tr>
      <w:tr>
        <w:trPr>
          <w:tblHeader w:val="false"/>
        </w:trPr>
        <w:tc>
          <w:tcPr>
            <w:tcW w:type="dxa" w:w="128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AC-4</w:t>
            </w:r>
          </w:p>
        </w:tc>
        <w:tc>
          <w:tcPr>
            <w:tcW w:type="dxa" w:w="773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TC-CAT-01</w:t>
            </w:r>
          </w:p>
        </w:tc>
      </w:tr>
      <w:tr>
        <w:trPr>
          <w:tblHeader w:val="false"/>
        </w:trPr>
        <w:tc>
          <w:tcPr>
            <w:tcW w:type="dxa" w:w="128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AC-5</w:t>
            </w:r>
          </w:p>
        </w:tc>
        <w:tc>
          <w:tcPr>
            <w:tcW w:type="dxa" w:w="773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TC-CAT-04, TC-FLW-03</w:t>
            </w:r>
          </w:p>
        </w:tc>
      </w:tr>
      <w:tr>
        <w:trPr>
          <w:tblHeader w:val="false"/>
        </w:trPr>
        <w:tc>
          <w:tcPr>
            <w:tcW w:type="dxa" w:w="128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AC-6</w:t>
            </w:r>
          </w:p>
        </w:tc>
        <w:tc>
          <w:tcPr>
            <w:tcW w:type="dxa" w:w="773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TC-APK-01, TC-APK-04, TC-APK-08, TC-NET-01</w:t>
            </w:r>
          </w:p>
        </w:tc>
      </w:tr>
      <w:tr>
        <w:trPr>
          <w:tblHeader w:val="false"/>
        </w:trPr>
        <w:tc>
          <w:tcPr>
            <w:tcW w:type="dxa" w:w="128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AC-7</w:t>
            </w:r>
          </w:p>
        </w:tc>
        <w:tc>
          <w:tcPr>
            <w:tcW w:type="dxa" w:w="773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TC-DAT-05</w:t>
            </w:r>
          </w:p>
        </w:tc>
      </w:tr>
      <w:tr>
        <w:trPr>
          <w:tblHeader w:val="false"/>
        </w:trPr>
        <w:tc>
          <w:tcPr>
            <w:tcW w:type="dxa" w:w="128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AC-8</w:t>
            </w:r>
          </w:p>
        </w:tc>
        <w:tc>
          <w:tcPr>
            <w:tcW w:type="dxa" w:w="773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TC-DAT-06</w:t>
            </w:r>
          </w:p>
        </w:tc>
      </w:tr>
      <w:tr>
        <w:trPr>
          <w:tblHeader w:val="false"/>
        </w:trPr>
        <w:tc>
          <w:tcPr>
            <w:tcW w:type="dxa" w:w="128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AC-9</w:t>
            </w:r>
          </w:p>
        </w:tc>
        <w:tc>
          <w:tcPr>
            <w:tcW w:type="dxa" w:w="773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TC-BLD-06, TC-BLD-07, TC-APK-07</w:t>
            </w:r>
          </w:p>
        </w:tc>
      </w:tr>
      <w:tr>
        <w:trPr>
          <w:tblHeader w:val="false"/>
        </w:trPr>
        <w:tc>
          <w:tcPr>
            <w:tcW w:type="dxa" w:w="128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AC-10</w:t>
            </w:r>
          </w:p>
        </w:tc>
        <w:tc>
          <w:tcPr>
            <w:tcW w:type="dxa" w:w="773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TC-LCK-02, TC-LCK-03</w:t>
            </w:r>
          </w:p>
        </w:tc>
      </w:tr>
      <w:tr>
        <w:trPr>
          <w:tblHeader w:val="false"/>
        </w:trPr>
        <w:tc>
          <w:tcPr>
            <w:tcW w:type="dxa" w:w="128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AC-11</w:t>
            </w:r>
          </w:p>
        </w:tc>
        <w:tc>
          <w:tcPr>
            <w:tcW w:type="dxa" w:w="773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TC-NET-02</w:t>
            </w:r>
          </w:p>
        </w:tc>
      </w:tr>
      <w:tr>
        <w:trPr>
          <w:tblHeader w:val="false"/>
        </w:trPr>
        <w:tc>
          <w:tcPr>
            <w:tcW w:type="dxa" w:w="128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AC-12</w:t>
            </w:r>
          </w:p>
        </w:tc>
        <w:tc>
          <w:tcPr>
            <w:tcW w:type="dxa" w:w="773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TC-FLW-01</w:t>
            </w:r>
          </w:p>
        </w:tc>
      </w:tr>
      <w:tr>
        <w:trPr>
          <w:tblHeader w:val="false"/>
        </w:trPr>
        <w:tc>
          <w:tcPr>
            <w:tcW w:type="dxa" w:w="128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AC-13</w:t>
            </w:r>
          </w:p>
        </w:tc>
        <w:tc>
          <w:tcPr>
            <w:tcW w:type="dxa" w:w="773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TC-API-04</w:t>
            </w:r>
          </w:p>
        </w:tc>
      </w:tr>
      <w:tr>
        <w:trPr>
          <w:tblHeader w:val="false"/>
        </w:trPr>
        <w:tc>
          <w:tcPr>
            <w:tcW w:type="dxa" w:w="128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AC-14</w:t>
            </w:r>
          </w:p>
        </w:tc>
        <w:tc>
          <w:tcPr>
            <w:tcW w:type="dxa" w:w="773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TC-API-09</w:t>
            </w:r>
          </w:p>
        </w:tc>
      </w:tr>
      <w:tr>
        <w:trPr>
          <w:tblHeader w:val="false"/>
        </w:trPr>
        <w:tc>
          <w:tcPr>
            <w:tcW w:type="dxa" w:w="128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AC-15</w:t>
            </w:r>
          </w:p>
        </w:tc>
        <w:tc>
          <w:tcPr>
            <w:tcW w:type="dxa" w:w="773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TC-API-08</w:t>
            </w:r>
          </w:p>
        </w:tc>
      </w:tr>
      <w:tr>
        <w:trPr>
          <w:tblHeader w:val="false"/>
        </w:trPr>
        <w:tc>
          <w:tcPr>
            <w:tcW w:type="dxa" w:w="128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AC-16</w:t>
            </w:r>
          </w:p>
        </w:tc>
        <w:tc>
          <w:tcPr>
            <w:tcW w:type="dxa" w:w="773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TC-API-06</w:t>
            </w:r>
          </w:p>
        </w:tc>
      </w:tr>
      <w:tr>
        <w:trPr>
          <w:tblHeader w:val="false"/>
        </w:trPr>
        <w:tc>
          <w:tcPr>
            <w:tcW w:type="dxa" w:w="128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AC-17</w:t>
            </w:r>
          </w:p>
        </w:tc>
        <w:tc>
          <w:tcPr>
            <w:tcW w:type="dxa" w:w="773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TC-API-01, TC-API-02</w:t>
            </w:r>
          </w:p>
        </w:tc>
      </w:tr>
      <w:tr>
        <w:trPr>
          <w:tblHeader w:val="false"/>
        </w:trPr>
        <w:tc>
          <w:tcPr>
            <w:tcW w:type="dxa" w:w="128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AC-18</w:t>
            </w:r>
          </w:p>
        </w:tc>
        <w:tc>
          <w:tcPr>
            <w:tcW w:type="dxa" w:w="773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TC-API-11</w:t>
            </w:r>
          </w:p>
        </w:tc>
      </w:tr>
    </w:tbl>
    <w:p>
      <w:pPr>
        <w:spacing w:after="100"/>
      </w:pPr>
      <w:r>
        <w:rPr>
          <w:rFonts w:ascii="Arial" w:cs="Arial" w:eastAsia="Arial" w:hAnsi="Arial"/>
          <w:sz w:val="21"/>
          <w:szCs w:val="21"/>
        </w:rPr>
        <w:t xml:space="preserve">Mọi AC từ AC-1 đến AC-18 đều có ít nhất một test case. AC-11 đến AC-18 thuộc Giai đoạn 2.</w:t>
      </w:r>
    </w:p>
    <w:p>
      <w:pPr>
        <w:pStyle w:val="Heading1"/>
        <w:spacing w:after="140" w:before="320"/>
      </w:pPr>
      <w:r>
        <w:rPr>
          <w:rFonts w:ascii="Arial" w:cs="Arial" w:eastAsia="Arial" w:hAnsi="Arial"/>
          <w:b/>
          <w:bCs/>
          <w:color w:val="1F3A5F"/>
          <w:sz w:val="30"/>
          <w:szCs w:val="30"/>
        </w:rPr>
        <w:t xml:space="preserve">7. Danh mục test case</w:t>
      </w:r>
    </w:p>
    <w:p>
      <w:pPr>
        <w:spacing w:after="100"/>
      </w:pPr>
      <w:r>
        <w:rPr>
          <w:rFonts w:ascii="Arial" w:cs="Arial" w:eastAsia="Arial" w:hAnsi="Arial"/>
          <w:sz w:val="21"/>
          <w:szCs w:val="21"/>
        </w:rPr>
        <w:t xml:space="preserve">Tổng cộng </w:t>
      </w:r>
      <w:r>
        <w:rPr>
          <w:rFonts w:ascii="Arial" w:cs="Arial" w:eastAsia="Arial" w:hAnsi="Arial"/>
          <w:b/>
          <w:bCs/>
          <w:sz w:val="21"/>
          <w:szCs w:val="21"/>
        </w:rPr>
        <w:t xml:space="preserve">80</w:t>
      </w:r>
      <w:r>
        <w:rPr>
          <w:rFonts w:ascii="Arial" w:cs="Arial" w:eastAsia="Arial" w:hAnsi="Arial"/>
          <w:sz w:val="21"/>
          <w:szCs w:val="21"/>
        </w:rPr>
        <w:t xml:space="preserve"> test case: tĩnh 16, đơn vị 29, tích hợp 7, emulator 13, thiết bị 4, API Giai đoạn 2 11.</w:t>
      </w:r>
    </w:p>
    <w:p>
      <w:pPr>
        <w:pStyle w:val="Heading2"/>
        <w:spacing w:after="100" w:before="240"/>
      </w:pPr>
      <w:r>
        <w:rPr>
          <w:rFonts w:ascii="Arial" w:cs="Arial" w:eastAsia="Arial" w:hAnsi="Arial"/>
          <w:b/>
          <w:bCs/>
          <w:color w:val="2E5C8A"/>
          <w:sz w:val="24"/>
          <w:szCs w:val="24"/>
        </w:rPr>
        <w:t xml:space="preserve">7.1 Build và hạ tầng (BLD)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8"/>
        <w:gridCol w:w="3494"/>
        <w:gridCol w:w="2912"/>
        <w:gridCol w:w="1552"/>
      </w:tblGrid>
      <w:tr>
        <w:trPr>
          <w:tblHeader/>
        </w:trPr>
        <w:tc>
          <w:tcPr>
            <w:tcW w:type="dxa" w:w="106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 / Ưu tiên</w:t>
            </w:r>
          </w:p>
        </w:tc>
        <w:tc>
          <w:tcPr>
            <w:tcW w:type="dxa" w:w="349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Tiêu đề, tham chiếu, các bước</w:t>
            </w:r>
          </w:p>
        </w:tc>
        <w:tc>
          <w:tcPr>
            <w:tcW w:type="dxa" w:w="291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Kỳ vọng</w:t>
            </w:r>
          </w:p>
        </w:tc>
        <w:tc>
          <w:tcPr>
            <w:tcW w:type="dxa" w:w="155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Loại · Khi nào</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TC-BLD-01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Build sạch</w:t>
            </w:r>
            <w:r>
              <w:rPr>
                <w:rFonts w:ascii="Arial" w:cs="Arial" w:eastAsia="Arial" w:hAnsi="Arial"/>
                <w:sz w:val="19"/>
                <w:szCs w:val="19"/>
              </w:rPr>
              <w:t xml:space="preserve"> (DoD T00-1). Clone sạch; chạy ./gradlew ktlintCheck detekt test assembleDebug</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Mã thoát 0; log đầy đủ</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Tích hợp · chạy không cần emulator · T00</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TC-BLD-02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Không có test bị bỏ qua/xóa</w:t>
            </w:r>
            <w:r>
              <w:rPr>
                <w:rFonts w:ascii="Arial" w:cs="Arial" w:eastAsia="Arial" w:hAnsi="Arial"/>
                <w:sz w:val="19"/>
                <w:szCs w:val="19"/>
              </w:rPr>
              <w:t xml:space="preserve"> (DoD, Brief §2). Đếm test so với lần trước; tìm @Ignore, assume, skip trong mã test</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Số test không giảm; 0 test bị bỏ qua</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Tĩnh · chạy không cần emulator · Mọi task</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TC-BLD-03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Phiên bản thư viện ghim cụ thể</w:t>
            </w:r>
            <w:r>
              <w:rPr>
                <w:rFonts w:ascii="Arial" w:cs="Arial" w:eastAsia="Arial" w:hAnsi="Arial"/>
                <w:sz w:val="19"/>
                <w:szCs w:val="19"/>
              </w:rPr>
              <w:t xml:space="preserve"> (SEC-14). Quét libs.versions.toml, *.gradle.kts tìm '+', latest, dynamic</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có phiên bản động</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Tĩnh · chạy không cần emulator · T00</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TC-BLD-04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Đồ thị module đúng</w:t>
            </w:r>
            <w:r>
              <w:rPr>
                <w:rFonts w:ascii="Arial" w:cs="Arial" w:eastAsia="Arial" w:hAnsi="Arial"/>
                <w:sz w:val="19"/>
                <w:szCs w:val="19"/>
              </w:rPr>
              <w:t xml:space="preserve"> (Brief T00). Chạy verifyModuleGraph; thử thêm cạnh sai (vd :parser→:app)</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PASS với đồ thị đúng; FAIL khi cạnh sai</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Tích hợp · chạy không cần emulator · T00</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TC-BLD-05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Module thuần không phụ thuộc Android</w:t>
            </w:r>
            <w:r>
              <w:rPr>
                <w:rFonts w:ascii="Arial" w:cs="Arial" w:eastAsia="Arial" w:hAnsi="Arial"/>
                <w:sz w:val="19"/>
                <w:szCs w:val="19"/>
              </w:rPr>
              <w:t xml:space="preserve"> (Spec §3.3). Đọc dependency report của :parser, :dedup, :categorizer, :core-model</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có androidx.* hoặc com.android.*</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Tĩnh · chạy không cần emulator · T00</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TC-BLD-06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Version một nguồn và công thức versionCode</w:t>
            </w:r>
            <w:r>
              <w:rPr>
                <w:rFonts w:ascii="Arial" w:cs="Arial" w:eastAsia="Arial" w:hAnsi="Arial"/>
                <w:sz w:val="19"/>
                <w:szCs w:val="19"/>
              </w:rPr>
              <w:t xml:space="preserve"> (AC-9). Đổi VERSION_NAME trong version.properties; build; đọc versionName/Code của APK</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Khớp bảng DOC-VER 3.5; không còn giá trị viết cứng</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T00b</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TC-BLD-07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Version sai làm build fail</w:t>
            </w:r>
            <w:r>
              <w:rPr>
                <w:rFonts w:ascii="Arial" w:cs="Arial" w:eastAsia="Arial" w:hAnsi="Arial"/>
                <w:sz w:val="19"/>
                <w:szCs w:val="19"/>
              </w:rPr>
              <w:t xml:space="preserve"> (AC-9). Đặt VERSION_NAME=1.0 hoặc 0.1.0-beta.30</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Build fail, thông báo rõ</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T00b</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TC-BLD-08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Release bật R8 và ký đúng</w:t>
            </w:r>
            <w:r>
              <w:rPr>
                <w:rFonts w:ascii="Arial" w:cs="Arial" w:eastAsia="Arial" w:hAnsi="Arial"/>
                <w:sz w:val="19"/>
                <w:szCs w:val="19"/>
              </w:rPr>
              <w:t xml:space="preserve"> (T00b). Build release với keystore tạm; apksigner verify; kiểm minify</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Ký hợp lệ; R8 bật; APK nhỏ hơn bản không R8</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Tích hợp · chạy không cần emulator · T00b</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TC-BLD-09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verify_release fail khi tag lệch</w:t>
            </w:r>
            <w:r>
              <w:rPr>
                <w:rFonts w:ascii="Arial" w:cs="Arial" w:eastAsia="Arial" w:hAnsi="Arial"/>
                <w:sz w:val="19"/>
                <w:szCs w:val="19"/>
              </w:rPr>
              <w:t xml:space="preserve"> (T00b DoD 4). Chạy verify_release.py với tag khác versionName</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Thoát mã khác 0, nêu lý do</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T00b</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TC-BLD-10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commitlint chặn commit sai</w:t>
            </w:r>
            <w:r>
              <w:rPr>
                <w:rFonts w:ascii="Arial" w:cs="Arial" w:eastAsia="Arial" w:hAnsi="Arial"/>
                <w:sz w:val="19"/>
                <w:szCs w:val="19"/>
              </w:rPr>
              <w:t xml:space="preserve"> (T00b DoD 2). Tạo commit 'abc xyz' (không đúng type)</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Bị từ chối; commit đúng được chấp nhận</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Tích hợp · chạy không cần emulator · T00b</w:t>
            </w:r>
          </w:p>
        </w:tc>
      </w:tr>
    </w:tbl>
    <w:p>
      <w:pPr>
        <w:pStyle w:val="Heading2"/>
        <w:spacing w:after="100" w:before="240"/>
      </w:pPr>
      <w:r>
        <w:rPr>
          <w:rFonts w:ascii="Arial" w:cs="Arial" w:eastAsia="Arial" w:hAnsi="Arial"/>
          <w:b/>
          <w:bCs/>
          <w:color w:val="2E5C8A"/>
          <w:sz w:val="24"/>
          <w:szCs w:val="24"/>
        </w:rPr>
        <w:t xml:space="preserve">7.2 APK tĩnh, manifest và quyền (APK)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8"/>
        <w:gridCol w:w="3494"/>
        <w:gridCol w:w="2912"/>
        <w:gridCol w:w="1552"/>
      </w:tblGrid>
      <w:tr>
        <w:trPr>
          <w:tblHeader/>
        </w:trPr>
        <w:tc>
          <w:tcPr>
            <w:tcW w:type="dxa" w:w="106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 / Ưu tiên</w:t>
            </w:r>
          </w:p>
        </w:tc>
        <w:tc>
          <w:tcPr>
            <w:tcW w:type="dxa" w:w="349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Tiêu đề, tham chiếu, các bước</w:t>
            </w:r>
          </w:p>
        </w:tc>
        <w:tc>
          <w:tcPr>
            <w:tcW w:type="dxa" w:w="291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Kỳ vọng</w:t>
            </w:r>
          </w:p>
        </w:tc>
        <w:tc>
          <w:tcPr>
            <w:tcW w:type="dxa" w:w="155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Loại · Khi nào</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TC-APK-01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Không khai báo quyền</w:t>
            </w:r>
            <w:r>
              <w:rPr>
                <w:rFonts w:ascii="Arial" w:cs="Arial" w:eastAsia="Arial" w:hAnsi="Arial"/>
                <w:sz w:val="19"/>
                <w:szCs w:val="19"/>
              </w:rPr>
              <w:t xml:space="preserve"> (AC-6, SEC-19). apk_static_analysis.py; đối chiếu merged manifest</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uses-permission; đặc biệt không INTERNET</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Tĩnh · chạy không cần emulator · Mọi bản</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TC-APK-02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Chặn sao lưu</w:t>
            </w:r>
            <w:r>
              <w:rPr>
                <w:rFonts w:ascii="Arial" w:cs="Arial" w:eastAsia="Arial" w:hAnsi="Arial"/>
                <w:sz w:val="19"/>
                <w:szCs w:val="19"/>
              </w:rPr>
              <w:t xml:space="preserve"> (SEC-03). Đọc allowBackup, dataExtractionRules, fullBackupContent; mở XML rules</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allowBackup=false; rules loại trừ cả cloud-backup và device-transfer, đủ domain</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Tĩnh · chạy không cần emulator · Mọi bản</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TC-APK-03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Component export nằm trong danh sách cho phép</w:t>
            </w:r>
            <w:r>
              <w:rPr>
                <w:rFonts w:ascii="Arial" w:cs="Arial" w:eastAsia="Arial" w:hAnsi="Arial"/>
                <w:sz w:val="19"/>
                <w:szCs w:val="19"/>
              </w:rPr>
              <w:t xml:space="preserve"> (SEC-16). Liệt kê component exported; đối chiếu policy</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Chỉ MainActivity và ProfileInstallReceiver (có permission DUMP)</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Tĩnh · chạy không cần emulator · Mọi bản</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TC-APK-04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Không có thư viện mạng/Firebase</w:t>
            </w:r>
            <w:r>
              <w:rPr>
                <w:rFonts w:ascii="Arial" w:cs="Arial" w:eastAsia="Arial" w:hAnsi="Arial"/>
                <w:sz w:val="19"/>
                <w:szCs w:val="19"/>
              </w:rPr>
              <w:t xml:space="preserve"> (SEC-19, AC-6). Quét dex tìm okhttp3, retrofit2, ktor, firebase, gms, volley</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có (MVP)</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Tĩnh · chạy không cần emulator · Mọi bản</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TC-APK-05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Không secret/keystore trong APK</w:t>
            </w:r>
            <w:r>
              <w:rPr>
                <w:rFonts w:ascii="Arial" w:cs="Arial" w:eastAsia="Arial" w:hAnsi="Arial"/>
                <w:sz w:val="19"/>
                <w:szCs w:val="19"/>
              </w:rPr>
              <w:t xml:space="preserve"> (SEC-14). Quét private key, AKIA…, AIza…, *.jks trong mọi tệp</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có</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Tĩnh · chạy không cần emulator · Mọi bản</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TC-APK-06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Bản release không debuggable/testOnly</w:t>
            </w:r>
            <w:r>
              <w:rPr>
                <w:rFonts w:ascii="Arial" w:cs="Arial" w:eastAsia="Arial" w:hAnsi="Arial"/>
                <w:sz w:val="19"/>
                <w:szCs w:val="19"/>
              </w:rPr>
              <w:t xml:space="preserve"> (SEC). apk_static_analysis.py --variant release</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debuggable và testOnly không bật</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Tĩnh · chạy không cần emulator · Mọi bản release</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TC-APK-07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versionName/Code khớp tag</w:t>
            </w:r>
            <w:r>
              <w:rPr>
                <w:rFonts w:ascii="Arial" w:cs="Arial" w:eastAsia="Arial" w:hAnsi="Arial"/>
                <w:sz w:val="19"/>
                <w:szCs w:val="19"/>
              </w:rPr>
              <w:t xml:space="preserve"> (AC-9). --expect-version, --expect-code</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Khớp; thứ tự versionCode tăng</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Tĩnh · chạy không cần emulator · Mọi bản release</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TC-APK-08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Chuỗi URL được giải thích</w:t>
            </w:r>
            <w:r>
              <w:rPr>
                <w:rFonts w:ascii="Arial" w:cs="Arial" w:eastAsia="Arial" w:hAnsi="Arial"/>
                <w:sz w:val="19"/>
                <w:szCs w:val="19"/>
              </w:rPr>
              <w:t xml:space="preserve"> (AC-6). Liệt kê URL trong dex/tài nguyên (đã lọc danh sách cho phép)</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URL lạ; URL từ thư viện nằm trong allowlist có lý do</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Tĩnh · chạy không cần emulator · Mọi bản</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TC-APK-09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APK đã ký</w:t>
            </w:r>
            <w:r>
              <w:rPr>
                <w:rFonts w:ascii="Arial" w:cs="Arial" w:eastAsia="Arial" w:hAnsi="Arial"/>
                <w:sz w:val="19"/>
                <w:szCs w:val="19"/>
              </w:rPr>
              <w:t xml:space="preserve"> (T00b). Phát hiện khối chữ ký; apksigner verify khi có công cụ</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Có chữ ký hợp lệ (bản release)</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Tĩnh · chạy không cần emulator · T00b</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TC-APK-10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Mã debug không lọt vào release</w:t>
            </w:r>
            <w:r>
              <w:rPr>
                <w:rFonts w:ascii="Arial" w:cs="Arial" w:eastAsia="Arial" w:hAnsi="Arial"/>
                <w:sz w:val="19"/>
                <w:szCs w:val="19"/>
              </w:rPr>
              <w:t xml:space="preserve"> (Brief T01). Tìm lớp/ màn hình spike, log notification trong dex release</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có</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Tĩnh · chạy không cần emulator · T01</w:t>
            </w:r>
          </w:p>
        </w:tc>
      </w:tr>
    </w:tbl>
    <w:p>
      <w:pPr>
        <w:pStyle w:val="Heading2"/>
        <w:spacing w:after="100" w:before="240"/>
      </w:pPr>
      <w:r>
        <w:rPr>
          <w:rFonts w:ascii="Arial" w:cs="Arial" w:eastAsia="Arial" w:hAnsi="Arial"/>
          <w:b/>
          <w:bCs/>
          <w:color w:val="2E5C8A"/>
          <w:sz w:val="24"/>
          <w:szCs w:val="24"/>
        </w:rPr>
        <w:t xml:space="preserve">7.3 Parser (PAR)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8"/>
        <w:gridCol w:w="3494"/>
        <w:gridCol w:w="2912"/>
        <w:gridCol w:w="1552"/>
      </w:tblGrid>
      <w:tr>
        <w:trPr>
          <w:tblHeader/>
        </w:trPr>
        <w:tc>
          <w:tcPr>
            <w:tcW w:type="dxa" w:w="106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 / Ưu tiên</w:t>
            </w:r>
          </w:p>
        </w:tc>
        <w:tc>
          <w:tcPr>
            <w:tcW w:type="dxa" w:w="349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Tiêu đề, tham chiếu, các bước</w:t>
            </w:r>
          </w:p>
        </w:tc>
        <w:tc>
          <w:tcPr>
            <w:tcW w:type="dxa" w:w="291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Kỳ vọng</w:t>
            </w:r>
          </w:p>
        </w:tc>
        <w:tc>
          <w:tcPr>
            <w:tcW w:type="dxa" w:w="155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Loại · Khi nào</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TC-PAR-01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MSB chi tiền</w:t>
            </w:r>
            <w:r>
              <w:rPr>
                <w:rFonts w:ascii="Arial" w:cs="Arial" w:eastAsia="Arial" w:hAnsi="Arial"/>
                <w:sz w:val="19"/>
                <w:szCs w:val="19"/>
              </w:rPr>
              <w:t xml:space="preserve"> (AC-1). Nạp fixtures/msb/txn_out_01 (-25,000 VND … So du … Noi dung: ABCXYZ)</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OUT, amount 25000, balanceAfter 1000000, description ABCXYZ</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T05</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TC-PAR-02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MSB nhận tiền (dấu +)</w:t>
            </w:r>
            <w:r>
              <w:rPr>
                <w:rFonts w:ascii="Arial" w:cs="Arial" w:eastAsia="Arial" w:hAnsi="Arial"/>
                <w:sz w:val="19"/>
                <w:szCs w:val="19"/>
              </w:rPr>
              <w:t xml:space="preserve"> (AC-1). Fixture thật tiền vào do PO cung cấp</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IN, số tiền đúng. BLOCKED nếu chưa có mẫu thật</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T05, cần mẫu</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TC-PAR-03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Thông báo không phải giao dịch</w:t>
            </w:r>
            <w:r>
              <w:rPr>
                <w:rFonts w:ascii="Arial" w:cs="Arial" w:eastAsia="Arial" w:hAnsi="Arial"/>
                <w:sz w:val="19"/>
                <w:szCs w:val="19"/>
              </w:rPr>
              <w:t xml:space="preserve"> (AC-3). OTP, khuyến mãi, thông báo hệ thống (mẫu thật)</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parse trả null; không tạo giao dịch; có RawEvent PARSE_FAILED</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T05</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TC-PAR-04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Biên số tiền</w:t>
            </w:r>
            <w:r>
              <w:rPr>
                <w:rFonts w:ascii="Arial" w:cs="Arial" w:eastAsia="Arial" w:hAnsi="Arial"/>
                <w:sz w:val="19"/>
                <w:szCs w:val="19"/>
              </w:rPr>
              <w:t xml:space="preserve"> (AC-1). 1,000,000,000 · có phần thập phân · không phân cách · 0</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Đúng giá trị (Long VND); không làm tròn sai</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T04</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TC-PAR-05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Biên nội dung</w:t>
            </w:r>
            <w:r>
              <w:rPr>
                <w:rFonts w:ascii="Arial" w:cs="Arial" w:eastAsia="Arial" w:hAnsi="Arial"/>
                <w:sz w:val="19"/>
                <w:szCs w:val="19"/>
              </w:rPr>
              <w:t xml:space="preserve"> (AC-1). Rỗng, rất dài, nhiều dòng, tiếng Việt có/không dấu, ký tự đặc biệt</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crash; description giữ nguyên</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T04</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TC-PAR-06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Khoảng trắng và xuống dòng</w:t>
            </w:r>
            <w:r>
              <w:rPr>
                <w:rFonts w:ascii="Arial" w:cs="Arial" w:eastAsia="Arial" w:hAnsi="Arial"/>
                <w:sz w:val="19"/>
                <w:szCs w:val="19"/>
              </w:rPr>
              <w:t xml:space="preserve"> (AC-1). CRLF, tab, khoảng trắng thừa đầu/cuối</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Vẫn parse đúng</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T04</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TC-PAR-07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Package lạ bị bỏ qua</w:t>
            </w:r>
            <w:r>
              <w:rPr>
                <w:rFonts w:ascii="Arial" w:cs="Arial" w:eastAsia="Arial" w:hAnsi="Arial"/>
                <w:sz w:val="19"/>
                <w:szCs w:val="19"/>
              </w:rPr>
              <w:t xml:space="preserve"> (SEC-15). Notification từ package ngoài danh sách có nội dung giống giao dịch</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Bị bỏ qua, không tạo giao dịch</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T05, T07</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TC-PAR-08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Chống ReDoS</w:t>
            </w:r>
            <w:r>
              <w:rPr>
                <w:rFonts w:ascii="Arial" w:cs="Arial" w:eastAsia="Arial" w:hAnsi="Arial"/>
                <w:sz w:val="19"/>
                <w:szCs w:val="19"/>
              </w:rPr>
              <w:t xml:space="preserve"> (NFR). Chuỗi lặp 100.000 ký tự gần khớp regex</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Hoàn thành trong giới hạn thời gian, không treo</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T04</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TC-PAR-09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Hiệu năng parse</w:t>
            </w:r>
            <w:r>
              <w:rPr>
                <w:rFonts w:ascii="Arial" w:cs="Arial" w:eastAsia="Arial" w:hAnsi="Arial"/>
                <w:sz w:val="19"/>
                <w:szCs w:val="19"/>
              </w:rPr>
              <w:t xml:space="preserve"> (NFR). Đo 1.000 lần parse trên JVM</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Trung vị &lt; 50 ms/notification</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T04</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TC-PAR-10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Rule không có fixture bị từ chối</w:t>
            </w:r>
            <w:r>
              <w:rPr>
                <w:rFonts w:ascii="Arial" w:cs="Arial" w:eastAsia="Arial" w:hAnsi="Arial"/>
                <w:sz w:val="19"/>
                <w:szCs w:val="19"/>
              </w:rPr>
              <w:t xml:space="preserve"> (Brief T04). Thêm rule JSON không có fixture</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Loader/CI từ chối</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T04</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TC-PAR-11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BIDV, MB golden</w:t>
            </w:r>
            <w:r>
              <w:rPr>
                <w:rFonts w:ascii="Arial" w:cs="Arial" w:eastAsia="Arial" w:hAnsi="Arial"/>
                <w:sz w:val="19"/>
                <w:szCs w:val="19"/>
              </w:rPr>
              <w:t xml:space="preserve"> (AC-1). Fixture thật ≥ 5 mẫu mỗi ngân hàng</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 golden pass. BLOCKED nếu thiếu mẫu</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T05, cần mẫu</w:t>
            </w:r>
          </w:p>
        </w:tc>
      </w:tr>
    </w:tbl>
    <w:p>
      <w:pPr>
        <w:pStyle w:val="Heading2"/>
        <w:spacing w:after="100" w:before="240"/>
      </w:pPr>
      <w:r>
        <w:rPr>
          <w:rFonts w:ascii="Arial" w:cs="Arial" w:eastAsia="Arial" w:hAnsi="Arial"/>
          <w:b/>
          <w:bCs/>
          <w:color w:val="2E5C8A"/>
          <w:sz w:val="24"/>
          <w:szCs w:val="24"/>
        </w:rPr>
        <w:t xml:space="preserve">7.4 Dedup (DDP)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8"/>
        <w:gridCol w:w="3494"/>
        <w:gridCol w:w="2912"/>
        <w:gridCol w:w="1552"/>
      </w:tblGrid>
      <w:tr>
        <w:trPr>
          <w:tblHeader/>
        </w:trPr>
        <w:tc>
          <w:tcPr>
            <w:tcW w:type="dxa" w:w="106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 / Ưu tiên</w:t>
            </w:r>
          </w:p>
        </w:tc>
        <w:tc>
          <w:tcPr>
            <w:tcW w:type="dxa" w:w="349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Tiêu đề, tham chiếu, các bước</w:t>
            </w:r>
          </w:p>
        </w:tc>
        <w:tc>
          <w:tcPr>
            <w:tcW w:type="dxa" w:w="291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Kỳ vọng</w:t>
            </w:r>
          </w:p>
        </w:tc>
        <w:tc>
          <w:tcPr>
            <w:tcW w:type="dxa" w:w="155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Loại · Khi nào</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TC-DDP-01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Notif và SMS cùng một giao dịch</w:t>
            </w:r>
            <w:r>
              <w:rPr>
                <w:rFonts w:ascii="Arial" w:cs="Arial" w:eastAsia="Arial" w:hAnsi="Arial"/>
                <w:sz w:val="19"/>
                <w:szCs w:val="19"/>
              </w:rPr>
              <w:t xml:space="preserve"> (AC-2). Đưa cùng giao dịch qua 2 nguồn</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DB chỉ 1 bản ghi; giữ bản nhiều trường hơn</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T06</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TC-DDP-02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Khác số tiền không gộp</w:t>
            </w:r>
            <w:r>
              <w:rPr>
                <w:rFonts w:ascii="Arial" w:cs="Arial" w:eastAsia="Arial" w:hAnsi="Arial"/>
                <w:sz w:val="19"/>
                <w:szCs w:val="19"/>
              </w:rPr>
              <w:t xml:space="preserve"> (AC-2). 2 giao dịch cùng thời gian, khác amount</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 bản ghi</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T06</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TC-DDP-03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Biên ±2 phút</w:t>
            </w:r>
            <w:r>
              <w:rPr>
                <w:rFonts w:ascii="Arial" w:cs="Arial" w:eastAsia="Arial" w:hAnsi="Arial"/>
                <w:sz w:val="19"/>
                <w:szCs w:val="19"/>
              </w:rPr>
              <w:t xml:space="preserve"> (AC-2). Cách 119 s và 121 s</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Gộp / không gộp đúng</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T06</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TC-DDP-04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Có refCode</w:t>
            </w:r>
            <w:r>
              <w:rPr>
                <w:rFonts w:ascii="Arial" w:cs="Arial" w:eastAsia="Arial" w:hAnsi="Arial"/>
                <w:sz w:val="19"/>
                <w:szCs w:val="19"/>
              </w:rPr>
              <w:t xml:space="preserve"> (AC-2). Cùng refCode / khác refCode</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Gộp / không gộp theo refCode</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T06</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TC-DDP-05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Thứ tự không ảnh hưởng</w:t>
            </w:r>
            <w:r>
              <w:rPr>
                <w:rFonts w:ascii="Arial" w:cs="Arial" w:eastAsia="Arial" w:hAnsi="Arial"/>
                <w:sz w:val="19"/>
                <w:szCs w:val="19"/>
              </w:rPr>
              <w:t xml:space="preserve"> (AC-2). Property test: hoán vị ngẫu nhiên</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Kết quả như nhau</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T06</w:t>
            </w:r>
          </w:p>
        </w:tc>
      </w:tr>
    </w:tbl>
    <w:p>
      <w:pPr>
        <w:pStyle w:val="Heading2"/>
        <w:spacing w:after="100" w:before="240"/>
      </w:pPr>
      <w:r>
        <w:rPr>
          <w:rFonts w:ascii="Arial" w:cs="Arial" w:eastAsia="Arial" w:hAnsi="Arial"/>
          <w:b/>
          <w:bCs/>
          <w:color w:val="2E5C8A"/>
          <w:sz w:val="24"/>
          <w:szCs w:val="24"/>
        </w:rPr>
        <w:t xml:space="preserve">7.5 Phân loại (CAT)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8"/>
        <w:gridCol w:w="3494"/>
        <w:gridCol w:w="2912"/>
        <w:gridCol w:w="1552"/>
      </w:tblGrid>
      <w:tr>
        <w:trPr>
          <w:tblHeader/>
        </w:trPr>
        <w:tc>
          <w:tcPr>
            <w:tcW w:type="dxa" w:w="106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 / Ưu tiên</w:t>
            </w:r>
          </w:p>
        </w:tc>
        <w:tc>
          <w:tcPr>
            <w:tcW w:type="dxa" w:w="349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Tiêu đề, tham chiếu, các bước</w:t>
            </w:r>
          </w:p>
        </w:tc>
        <w:tc>
          <w:tcPr>
            <w:tcW w:type="dxa" w:w="291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Kỳ vọng</w:t>
            </w:r>
          </w:p>
        </w:tc>
        <w:tc>
          <w:tcPr>
            <w:tcW w:type="dxa" w:w="155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Loại · Khi nào</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TC-CAT-01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Rule người dùng ưu tiên cao nhất</w:t>
            </w:r>
            <w:r>
              <w:rPr>
                <w:rFonts w:ascii="Arial" w:cs="Arial" w:eastAsia="Arial" w:hAnsi="Arial"/>
                <w:sz w:val="19"/>
                <w:szCs w:val="19"/>
              </w:rPr>
              <w:t xml:space="preserve"> (AC-4). Rule 'contains GRAB → Di chuyển' và giao dịch chứa GRAB</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categorySource=USER_RULE, đúng danh mục</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T09</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TC-CAT-02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Từ điển merchant</w:t>
            </w:r>
            <w:r>
              <w:rPr>
                <w:rFonts w:ascii="Arial" w:cs="Arial" w:eastAsia="Arial" w:hAnsi="Arial"/>
                <w:sz w:val="19"/>
                <w:szCs w:val="19"/>
              </w:rPr>
              <w:t xml:space="preserve"> (Spec §6). Giao dịch merchant có trong từ điển</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categorySource=DICT, confidence theo độ khớp</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T10</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TC-CAT-03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Ngưỡng 0.7</w:t>
            </w:r>
            <w:r>
              <w:rPr>
                <w:rFonts w:ascii="Arial" w:cs="Arial" w:eastAsia="Arial" w:hAnsi="Arial"/>
                <w:sz w:val="19"/>
                <w:szCs w:val="19"/>
              </w:rPr>
              <w:t xml:space="preserve"> (Spec §6). Confidence 0.69 và 0.70</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&lt; 0.7 vào NEEDS_REVIEW; ≥ 0.7 CONFIRMED</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T12</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TC-CAT-04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Gợi ý rule chỉ tạo khi đồng ý</w:t>
            </w:r>
            <w:r>
              <w:rPr>
                <w:rFonts w:ascii="Arial" w:cs="Arial" w:eastAsia="Arial" w:hAnsi="Arial"/>
                <w:sz w:val="19"/>
                <w:szCs w:val="19"/>
              </w:rPr>
              <w:t xml:space="preserve"> (AC-5). Sửa danh mục; từ chối rồi đồng ý</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Chỉ tạo rule khi người dùng đồng ý</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T12</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TC-CAT-05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Accuracy ≥ 80%</w:t>
            </w:r>
            <w:r>
              <w:rPr>
                <w:rFonts w:ascii="Arial" w:cs="Arial" w:eastAsia="Arial" w:hAnsi="Arial"/>
                <w:sz w:val="19"/>
                <w:szCs w:val="19"/>
              </w:rPr>
              <w:t xml:space="preserve"> (Spec §1.2). Chạy trên tập có nhãn ≥ 300 giao dịch</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Báo cáo accuracy và confusion matrix đạt ngưỡng. BLOCKED nếu thiếu dữ liệu</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T11, cần dữ liệu</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TC-CAT-06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Không rò rỉ tập đánh giá</w:t>
            </w:r>
            <w:r>
              <w:rPr>
                <w:rFonts w:ascii="Arial" w:cs="Arial" w:eastAsia="Arial" w:hAnsi="Arial"/>
                <w:sz w:val="19"/>
                <w:szCs w:val="19"/>
              </w:rPr>
              <w:t xml:space="preserve"> (T11). Kiểm huấn luyện và đánh giá tách biệt</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giao nhau</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Tĩnh · chạy không cần emulator · T11</w:t>
            </w:r>
          </w:p>
        </w:tc>
      </w:tr>
    </w:tbl>
    <w:p>
      <w:pPr>
        <w:pStyle w:val="Heading2"/>
        <w:spacing w:after="100" w:before="240"/>
      </w:pPr>
      <w:r>
        <w:rPr>
          <w:rFonts w:ascii="Arial" w:cs="Arial" w:eastAsia="Arial" w:hAnsi="Arial"/>
          <w:b/>
          <w:bCs/>
          <w:color w:val="2E5C8A"/>
          <w:sz w:val="24"/>
          <w:szCs w:val="24"/>
        </w:rPr>
        <w:t xml:space="preserve">7.6 Dữ liệu, mật mã, khóa app, log (DAT/LCK)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8"/>
        <w:gridCol w:w="3494"/>
        <w:gridCol w:w="2912"/>
        <w:gridCol w:w="1552"/>
      </w:tblGrid>
      <w:tr>
        <w:trPr>
          <w:tblHeader/>
        </w:trPr>
        <w:tc>
          <w:tcPr>
            <w:tcW w:type="dxa" w:w="106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 / Ưu tiên</w:t>
            </w:r>
          </w:p>
        </w:tc>
        <w:tc>
          <w:tcPr>
            <w:tcW w:type="dxa" w:w="349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Tiêu đề, tham chiếu, các bước</w:t>
            </w:r>
          </w:p>
        </w:tc>
        <w:tc>
          <w:tcPr>
            <w:tcW w:type="dxa" w:w="291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Kỳ vọng</w:t>
            </w:r>
          </w:p>
        </w:tc>
        <w:tc>
          <w:tcPr>
            <w:tcW w:type="dxa" w:w="155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Loại · Khi nào</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TC-DAT-01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DB mã hóa</w:t>
            </w:r>
            <w:r>
              <w:rPr>
                <w:rFonts w:ascii="Arial" w:cs="Arial" w:eastAsia="Arial" w:hAnsi="Arial"/>
                <w:sz w:val="19"/>
                <w:szCs w:val="19"/>
              </w:rPr>
              <w:t xml:space="preserve"> (SEC-01). Mở file DB bằng sqlite3 thường</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đọc được</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Tích hợp · chạy không cần emulator · T03</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TC-DAT-02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Không có plaintext trong DB</w:t>
            </w:r>
            <w:r>
              <w:rPr>
                <w:rFonts w:ascii="Arial" w:cs="Arial" w:eastAsia="Arial" w:hAnsi="Arial"/>
                <w:sz w:val="19"/>
                <w:szCs w:val="19"/>
              </w:rPr>
              <w:t xml:space="preserve"> (SEC-01). Ghi bản ghi mẫu (ABCXYZ); tìm chuỗi trong file</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thấy chuỗi</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Tích hợp · chạy không cần emulator · T03</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TC-DAT-03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Test vector mật mã</w:t>
            </w:r>
            <w:r>
              <w:rPr>
                <w:rFonts w:ascii="Arial" w:cs="Arial" w:eastAsia="Arial" w:hAnsi="Arial"/>
                <w:sz w:val="19"/>
                <w:szCs w:val="19"/>
              </w:rPr>
              <w:t xml:space="preserve"> (SEC-06). Chạy AEAD, HKDF, HMAC, Argon2id theo vector công bố</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Khớp 100%</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T20</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TC-DAT-04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Nonce không lặp</w:t>
            </w:r>
            <w:r>
              <w:rPr>
                <w:rFonts w:ascii="Arial" w:cs="Arial" w:eastAsia="Arial" w:hAnsi="Arial"/>
                <w:sz w:val="19"/>
                <w:szCs w:val="19"/>
              </w:rPr>
              <w:t xml:space="preserve"> (SEC-07). Sinh số lượng lớn nonce với cùng khóa</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trùng</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T20</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TC-DAT-05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Xóa dữ liệu</w:t>
            </w:r>
            <w:r>
              <w:rPr>
                <w:rFonts w:ascii="Arial" w:cs="Arial" w:eastAsia="Arial" w:hAnsi="Arial"/>
                <w:sz w:val="19"/>
                <w:szCs w:val="19"/>
              </w:rPr>
              <w:t xml:space="preserve"> (AC-7). Dùng app, rồi Xóa toàn bộ dữ liệu</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DB, RawEvent, khóa, cấu hình khóa app bị xóa</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Tích hợp · chạy không cần emulator · T16</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TC-DAT-06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Xuất CSV</w:t>
            </w:r>
            <w:r>
              <w:rPr>
                <w:rFonts w:ascii="Arial" w:cs="Arial" w:eastAsia="Arial" w:hAnsi="Arial"/>
                <w:sz w:val="19"/>
                <w:szCs w:val="19"/>
              </w:rPr>
              <w:t xml:space="preserve"> (AC-8). Xuất N giao dịch</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Đúng N dòng, định dạng số tiền đúng</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T16</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TC-DAT-07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RawEvent TTL 30 ngày, tắt được</w:t>
            </w:r>
            <w:r>
              <w:rPr>
                <w:rFonts w:ascii="Arial" w:cs="Arial" w:eastAsia="Arial" w:hAnsi="Arial"/>
                <w:sz w:val="19"/>
                <w:szCs w:val="19"/>
              </w:rPr>
              <w:t xml:space="preserve"> (Spec §4.2). Giả lập thời gian +31 ngày; tắt tùy chọn</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Bị xóa; không lưu khi tắt</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T16</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TC-LCK-01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PIN không lưu dạng rõ</w:t>
            </w:r>
            <w:r>
              <w:rPr>
                <w:rFonts w:ascii="Arial" w:cs="Arial" w:eastAsia="Arial" w:hAnsi="Arial"/>
                <w:sz w:val="19"/>
                <w:szCs w:val="19"/>
              </w:rPr>
              <w:t xml:space="preserve"> (SEC-04). Kiểm kho lưu trữ sau khi đặt PIN</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Chỉ có verifier KDF + salt</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Đơn vị · chạy không cần emulator · T19, T20</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TC-LCK-02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Giới hạn thử sai</w:t>
            </w:r>
            <w:r>
              <w:rPr>
                <w:rFonts w:ascii="Arial" w:cs="Arial" w:eastAsia="Arial" w:hAnsi="Arial"/>
                <w:sz w:val="19"/>
                <w:szCs w:val="19"/>
              </w:rPr>
              <w:t xml:space="preserve"> (AC-10). Nhập sai 5 lần; tắt app; mở lại</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Khóa tạm tăng dần; bộ đếm không reset khi tắt app</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Emulator · cần emulator/thiết bị · T19</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TC-LCK-03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Tự khóa</w:t>
            </w:r>
            <w:r>
              <w:rPr>
                <w:rFonts w:ascii="Arial" w:cs="Arial" w:eastAsia="Arial" w:hAnsi="Arial"/>
                <w:sz w:val="19"/>
                <w:szCs w:val="19"/>
              </w:rPr>
              <w:t xml:space="preserve"> (AC-10). Đặt 30 giây; chờ; quay lại app</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Yêu cầu PIN/sinh trắc</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Emulator · cần emulator/thiết bị · T19</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TC-LCK-04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FLAG_SECURE</w:t>
            </w:r>
            <w:r>
              <w:rPr>
                <w:rFonts w:ascii="Arial" w:cs="Arial" w:eastAsia="Arial" w:hAnsi="Arial"/>
                <w:sz w:val="19"/>
                <w:szCs w:val="19"/>
              </w:rPr>
              <w:t xml:space="preserve"> (SEC-17). Mở màn hình đa nhiệm; thử chụp màn hình</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Nội dung bị ẩn</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Emulator · cần emulator/thiết bị · T19</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TC-LCK-05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Quên PIN</w:t>
            </w:r>
            <w:r>
              <w:rPr>
                <w:rFonts w:ascii="Arial" w:cs="Arial" w:eastAsia="Arial" w:hAnsi="Arial"/>
                <w:sz w:val="19"/>
                <w:szCs w:val="19"/>
              </w:rPr>
              <w:t xml:space="preserve"> (Brief §4.2). Chọn Quên PIN; xác thực bằng khóa màn hình</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Đặt được PIN mới; không có thì xóa dữ liệu</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Thiết bị · cần emulator/thiết bị · T19</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TC-LOG-01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Không PII/khóa trong logcat</w:t>
            </w:r>
            <w:r>
              <w:rPr>
                <w:rFonts w:ascii="Arial" w:cs="Arial" w:eastAsia="Arial" w:hAnsi="Arial"/>
                <w:sz w:val="19"/>
                <w:szCs w:val="19"/>
              </w:rPr>
              <w:t xml:space="preserve"> (SEC-02). Chạy luồng giao dịch; quét logcat bằng nội dung fixture</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có nội dung giao dịch, khóa, PIN</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Emulator · cần emulator/thiết bị · T07, T14</w:t>
            </w:r>
          </w:p>
        </w:tc>
      </w:tr>
    </w:tbl>
    <w:p>
      <w:pPr>
        <w:pStyle w:val="Heading2"/>
        <w:spacing w:after="100" w:before="240"/>
      </w:pPr>
      <w:r>
        <w:rPr>
          <w:rFonts w:ascii="Arial" w:cs="Arial" w:eastAsia="Arial" w:hAnsi="Arial"/>
          <w:b/>
          <w:bCs/>
          <w:color w:val="2E5C8A"/>
          <w:sz w:val="24"/>
          <w:szCs w:val="24"/>
        </w:rPr>
        <w:t xml:space="preserve">7.7 Mạng và riêng tư MVP (NET)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8"/>
        <w:gridCol w:w="3494"/>
        <w:gridCol w:w="2912"/>
        <w:gridCol w:w="1552"/>
      </w:tblGrid>
      <w:tr>
        <w:trPr>
          <w:tblHeader/>
        </w:trPr>
        <w:tc>
          <w:tcPr>
            <w:tcW w:type="dxa" w:w="106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 / Ưu tiên</w:t>
            </w:r>
          </w:p>
        </w:tc>
        <w:tc>
          <w:tcPr>
            <w:tcW w:type="dxa" w:w="349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Tiêu đề, tham chiếu, các bước</w:t>
            </w:r>
          </w:p>
        </w:tc>
        <w:tc>
          <w:tcPr>
            <w:tcW w:type="dxa" w:w="291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Kỳ vọng</w:t>
            </w:r>
          </w:p>
        </w:tc>
        <w:tc>
          <w:tcPr>
            <w:tcW w:type="dxa" w:w="155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Loại · Khi nào</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TC-NET-01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MVP không phát sinh request mạng</w:t>
            </w:r>
            <w:r>
              <w:rPr>
                <w:rFonts w:ascii="Arial" w:cs="Arial" w:eastAsia="Arial" w:hAnsi="Arial"/>
                <w:sz w:val="19"/>
                <w:szCs w:val="19"/>
              </w:rPr>
              <w:t xml:space="preserve"> (AC-6). Tĩnh: không INTERNET, không thư viện mạng. Động: chạy luồng đầy đủ, theo dõi socket/traffic</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có request nào</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Tĩnh · chạy không cần emulator · Mọi bản (động: EMU)</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TC-NET-02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Firebase không khởi tạo (GĐ2 sẽ kiểm lại)</w:t>
            </w:r>
            <w:r>
              <w:rPr>
                <w:rFonts w:ascii="Arial" w:cs="Arial" w:eastAsia="Arial" w:hAnsi="Arial"/>
                <w:sz w:val="19"/>
                <w:szCs w:val="19"/>
              </w:rPr>
              <w:t xml:space="preserve"> (AC-11). MVP: không có Firebase. GĐ2: không request khi chưa đăng nhập</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MVP: không có gì để khởi tạo</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Tĩnh · chạy không cần emulator · Mọi bản</w:t>
            </w:r>
          </w:p>
        </w:tc>
      </w:tr>
    </w:tbl>
    <w:p>
      <w:pPr>
        <w:pStyle w:val="Heading2"/>
        <w:spacing w:after="100" w:before="240"/>
      </w:pPr>
      <w:r>
        <w:rPr>
          <w:rFonts w:ascii="Arial" w:cs="Arial" w:eastAsia="Arial" w:hAnsi="Arial"/>
          <w:b/>
          <w:bCs/>
          <w:color w:val="2E5C8A"/>
          <w:sz w:val="24"/>
          <w:szCs w:val="24"/>
        </w:rPr>
        <w:t xml:space="preserve">7.8 Giao diện (UI)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8"/>
        <w:gridCol w:w="3494"/>
        <w:gridCol w:w="2912"/>
        <w:gridCol w:w="1552"/>
      </w:tblGrid>
      <w:tr>
        <w:trPr>
          <w:tblHeader/>
        </w:trPr>
        <w:tc>
          <w:tcPr>
            <w:tcW w:type="dxa" w:w="106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 / Ưu tiên</w:t>
            </w:r>
          </w:p>
        </w:tc>
        <w:tc>
          <w:tcPr>
            <w:tcW w:type="dxa" w:w="349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Tiêu đề, tham chiếu, các bước</w:t>
            </w:r>
          </w:p>
        </w:tc>
        <w:tc>
          <w:tcPr>
            <w:tcW w:type="dxa" w:w="291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Kỳ vọng</w:t>
            </w:r>
          </w:p>
        </w:tc>
        <w:tc>
          <w:tcPr>
            <w:tcW w:type="dxa" w:w="155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Loại · Khi nào</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TC-UI-01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App mở được và hiện MoneyMate</w:t>
            </w:r>
            <w:r>
              <w:rPr>
                <w:rFonts w:ascii="Arial" w:cs="Arial" w:eastAsia="Arial" w:hAnsi="Arial"/>
                <w:sz w:val="19"/>
                <w:szCs w:val="19"/>
              </w:rPr>
              <w:t xml:space="preserve"> (T00 DoD 3). Cài APK; mở app (scenarios/t00_smoke.json)</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Thấy 'MoneyMate'; không crash trong logcat</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Emulator · cần emulator/thiết bị · T00</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TC-UI-02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Luồng onboarding</w:t>
            </w:r>
            <w:r>
              <w:rPr>
                <w:rFonts w:ascii="Arial" w:cs="Arial" w:eastAsia="Arial" w:hAnsi="Arial"/>
                <w:sz w:val="19"/>
                <w:szCs w:val="19"/>
              </w:rPr>
              <w:t xml:space="preserve"> (DOC-UX F1). Làm theo F1: giới thiệu, PIN, quyền, ngân hàng</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Đúng thứ tự và nội dung W01-W03</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Emulator · cần emulator/thiết bị · T13</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TC-UI-03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Hướng dẫn restricted settings</w:t>
            </w:r>
            <w:r>
              <w:rPr>
                <w:rFonts w:ascii="Arial" w:cs="Arial" w:eastAsia="Arial" w:hAnsi="Arial"/>
                <w:sz w:val="19"/>
                <w:szCs w:val="19"/>
              </w:rPr>
              <w:t xml:space="preserve"> (DOC-UX W03). Android 13+, APK cài ngoài Store</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Hiện lưu ý và đường dẫn hướng dẫn</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Thiết bị · cần emulator/thiết bị · T13</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TC-UI-04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Xác nhận ≤ 2 chạm</w:t>
            </w:r>
            <w:r>
              <w:rPr>
                <w:rFonts w:ascii="Arial" w:cs="Arial" w:eastAsia="Arial" w:hAnsi="Arial"/>
                <w:sz w:val="19"/>
                <w:szCs w:val="19"/>
              </w:rPr>
              <w:t xml:space="preserve"> (DOC-UX W05). Mở hàng đợi; xác nhận 1 giao dịch</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 2 chạm; số liệu cập nhật</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Emulator · cần emulator/thiết bị · T14</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TC-UI-05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Trạng thái trống/lỗi</w:t>
            </w:r>
            <w:r>
              <w:rPr>
                <w:rFonts w:ascii="Arial" w:cs="Arial" w:eastAsia="Arial" w:hAnsi="Arial"/>
                <w:sz w:val="19"/>
                <w:szCs w:val="19"/>
              </w:rPr>
              <w:t xml:space="preserve"> (DOC-UX §5.2). Danh sách trống; hàng đợi trống; lỗi</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Hiện đúng microcopy</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Emulator · cần emulator/thiết bị · T14</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TC-UI-06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Khả năng tiếp cận</w:t>
            </w:r>
            <w:r>
              <w:rPr>
                <w:rFonts w:ascii="Arial" w:cs="Arial" w:eastAsia="Arial" w:hAnsi="Arial"/>
                <w:sz w:val="19"/>
                <w:szCs w:val="19"/>
              </w:rPr>
              <w:t xml:space="preserve"> (DOC-UX §7). Vùng chạm ≥ 48 dp; nhãn TalkBack; tương phản; cỡ chữ 200%</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Đạt</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Emulator · cần emulator/thiết bị · T13-T15</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TC-UI-07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Khớp tokens và wireframe</w:t>
            </w:r>
            <w:r>
              <w:rPr>
                <w:rFonts w:ascii="Arial" w:cs="Arial" w:eastAsia="Arial" w:hAnsi="Arial"/>
                <w:sz w:val="19"/>
                <w:szCs w:val="19"/>
              </w:rPr>
              <w:t xml:space="preserve"> (DOC-UX). So màn hình với W-xx và tokens (ảnh chụp)</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lệch bố cục/màu/chữ; ảnh chụp là bằng chứng</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Emulator · cần emulator/thiết bị · T13-T15</w:t>
            </w:r>
          </w:p>
        </w:tc>
      </w:tr>
    </w:tbl>
    <w:p>
      <w:pPr>
        <w:pStyle w:val="Heading2"/>
        <w:spacing w:after="100" w:before="240"/>
      </w:pPr>
      <w:r>
        <w:rPr>
          <w:rFonts w:ascii="Arial" w:cs="Arial" w:eastAsia="Arial" w:hAnsi="Arial"/>
          <w:b/>
          <w:bCs/>
          <w:color w:val="2E5C8A"/>
          <w:sz w:val="24"/>
          <w:szCs w:val="24"/>
        </w:rPr>
        <w:t xml:space="preserve">7.9 Luồng nghiệp vụ (FLW, cần Simulator hoặc thiết bị)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8"/>
        <w:gridCol w:w="3494"/>
        <w:gridCol w:w="2912"/>
        <w:gridCol w:w="1552"/>
      </w:tblGrid>
      <w:tr>
        <w:trPr>
          <w:tblHeader/>
        </w:trPr>
        <w:tc>
          <w:tcPr>
            <w:tcW w:type="dxa" w:w="106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 / Ưu tiên</w:t>
            </w:r>
          </w:p>
        </w:tc>
        <w:tc>
          <w:tcPr>
            <w:tcW w:type="dxa" w:w="349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Tiêu đề, tham chiếu, các bước</w:t>
            </w:r>
          </w:p>
        </w:tc>
        <w:tc>
          <w:tcPr>
            <w:tcW w:type="dxa" w:w="291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Kỳ vọng</w:t>
            </w:r>
          </w:p>
        </w:tc>
        <w:tc>
          <w:tcPr>
            <w:tcW w:type="dxa" w:w="155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Loại · Khi nào</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TC-FLW-01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Notification → giao dịch ≤ 3 giây</w:t>
            </w:r>
            <w:r>
              <w:rPr>
                <w:rFonts w:ascii="Arial" w:cs="Arial" w:eastAsia="Arial" w:hAnsi="Arial"/>
                <w:sz w:val="19"/>
                <w:szCs w:val="19"/>
              </w:rPr>
              <w:t xml:space="preserve"> (AC-1, AC-12). Simulator gửi fixture MSB chi 25.000; đo thời gian xuất hiện</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Giao dịch đúng amount/direction ≤ 3 s</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Emulator · cần emulator/thiết bị · T07, T14, Q05</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TC-FLW-02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Không đọc được</w:t>
            </w:r>
            <w:r>
              <w:rPr>
                <w:rFonts w:ascii="Arial" w:cs="Arial" w:eastAsia="Arial" w:hAnsi="Arial"/>
                <w:sz w:val="19"/>
                <w:szCs w:val="19"/>
              </w:rPr>
              <w:t xml:space="preserve"> (AC-3). Simulator gửi thông báo không khớp template</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tạo giao dịch; mục 'Không đọc được' có bản ghi</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Emulator · cần emulator/thiết bị · T07, Q05</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TC-FLW-03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Độ tin cậy thấp vào hàng đợi</w:t>
            </w:r>
            <w:r>
              <w:rPr>
                <w:rFonts w:ascii="Arial" w:cs="Arial" w:eastAsia="Arial" w:hAnsi="Arial"/>
                <w:sz w:val="19"/>
                <w:szCs w:val="19"/>
              </w:rPr>
              <w:t xml:space="preserve"> (AC-5). Gửi giao dịch merchant lạ</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Vào 'Cần xác nhận', có huy hiệu</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Emulator · cần emulator/thiết bị · T12, T14</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TC-FLW-04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Service sống sau khi app bị kill</w:t>
            </w:r>
            <w:r>
              <w:rPr>
                <w:rFonts w:ascii="Arial" w:cs="Arial" w:eastAsia="Arial" w:hAnsi="Arial"/>
                <w:sz w:val="19"/>
                <w:szCs w:val="19"/>
              </w:rPr>
              <w:t xml:space="preserve"> (Rủi ro hãng máy). Vuốt tắt app; gửi notification thật</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Vẫn ghi nhận giao dịch</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Thiết bị · cần emulator/thiết bị · T07, PO</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TC-FLW-05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Miss rate 7 ngày</w:t>
            </w:r>
            <w:r>
              <w:rPr>
                <w:rFonts w:ascii="Arial" w:cs="Arial" w:eastAsia="Arial" w:hAnsi="Arial"/>
                <w:sz w:val="19"/>
                <w:szCs w:val="19"/>
              </w:rPr>
              <w:t xml:space="preserve"> (Spec §1.2). Dùng thật; so với sao kê</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Miss rate trong ngưỡng PO chấp nhận</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Thiết bị · cần emulator/thiết bị · T17, PO</w:t>
            </w:r>
          </w:p>
        </w:tc>
      </w:tr>
    </w:tbl>
    <w:p>
      <w:pPr>
        <w:pStyle w:val="Heading2"/>
        <w:spacing w:after="100" w:before="240"/>
      </w:pPr>
      <w:r>
        <w:rPr>
          <w:rFonts w:ascii="Arial" w:cs="Arial" w:eastAsia="Arial" w:hAnsi="Arial"/>
          <w:b/>
          <w:bCs/>
          <w:color w:val="2E5C8A"/>
          <w:sz w:val="24"/>
          <w:szCs w:val="24"/>
        </w:rPr>
        <w:t xml:space="preserve">7.10 API backend (Giai đoạn 2, chưa áp dụng cho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8"/>
        <w:gridCol w:w="3494"/>
        <w:gridCol w:w="2912"/>
        <w:gridCol w:w="1552"/>
      </w:tblGrid>
      <w:tr>
        <w:trPr>
          <w:tblHeader/>
        </w:trPr>
        <w:tc>
          <w:tcPr>
            <w:tcW w:type="dxa" w:w="106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 / Ưu tiên</w:t>
            </w:r>
          </w:p>
        </w:tc>
        <w:tc>
          <w:tcPr>
            <w:tcW w:type="dxa" w:w="349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Tiêu đề, tham chiếu, các bước</w:t>
            </w:r>
          </w:p>
        </w:tc>
        <w:tc>
          <w:tcPr>
            <w:tcW w:type="dxa" w:w="291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Kỳ vọng</w:t>
            </w:r>
          </w:p>
        </w:tc>
        <w:tc>
          <w:tcPr>
            <w:tcW w:type="dxa" w:w="155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Loại · Khi nào</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TC-API-01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Chưa đăng nhập bị từ chối</w:t>
            </w:r>
            <w:r>
              <w:rPr>
                <w:rFonts w:ascii="Arial" w:cs="Arial" w:eastAsia="Arial" w:hAnsi="Arial"/>
                <w:sz w:val="19"/>
                <w:szCs w:val="19"/>
              </w:rPr>
              <w:t xml:space="preserve"> (AC-17). Gọi Firestore REST/SDK không token</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Đọc/ghi đều bị từ chối</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API (GĐ2) · cần emulator/thiết bị · T21</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TC-API-02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Không truy cập chéo người dùng</w:t>
            </w:r>
            <w:r>
              <w:rPr>
                <w:rFonts w:ascii="Arial" w:cs="Arial" w:eastAsia="Arial" w:hAnsi="Arial"/>
                <w:sz w:val="19"/>
                <w:szCs w:val="19"/>
              </w:rPr>
              <w:t xml:space="preserve"> (AC-17). User A đọc/ghi users/B/…</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Bị từ chối</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API (GĐ2) · cần emulator/thiết bị · T21</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TC-API-03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Kiểm tra schema và kích thước</w:t>
            </w:r>
            <w:r>
              <w:rPr>
                <w:rFonts w:ascii="Arial" w:cs="Arial" w:eastAsia="Arial" w:hAnsi="Arial"/>
                <w:sz w:val="19"/>
                <w:szCs w:val="19"/>
              </w:rPr>
              <w:t xml:space="preserve"> (SEC-10). Ghi thiếu trường, sai kiểu, ct quá lớn, ts không phải serverTimestamp</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Bị từ chối</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API (GĐ2) · cần emulator/thiết bị · T21</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TC-API-04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Cloud chỉ ciphertext</w:t>
            </w:r>
            <w:r>
              <w:rPr>
                <w:rFonts w:ascii="Arial" w:cs="Arial" w:eastAsia="Arial" w:hAnsi="Arial"/>
                <w:sz w:val="19"/>
                <w:szCs w:val="19"/>
              </w:rPr>
              <w:t xml:space="preserve"> (AC-13). Đồng bộ dữ liệu mẫu; quét mọi document</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số tiền, nội dung, danh mục ở dạng rõ</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API (GĐ2) · cần emulator/thiết bị · T23</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TC-API-05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Đăng ký/đăng nhập, xác minh email</w:t>
            </w:r>
            <w:r>
              <w:rPr>
                <w:rFonts w:ascii="Arial" w:cs="Arial" w:eastAsia="Arial" w:hAnsi="Arial"/>
                <w:sz w:val="19"/>
                <w:szCs w:val="19"/>
              </w:rPr>
              <w:t xml:space="preserve"> (SEC). Auth emulator: tạo tài khoản, xác minh</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Chỉ bật đồng bộ sau khi email xác minh</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API (GĐ2) · cần emulator/thiết bị · T22</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TC-API-06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Xóa tài khoản</w:t>
            </w:r>
            <w:r>
              <w:rPr>
                <w:rFonts w:ascii="Arial" w:cs="Arial" w:eastAsia="Arial" w:hAnsi="Arial"/>
                <w:sz w:val="19"/>
                <w:szCs w:val="19"/>
              </w:rPr>
              <w:t xml:space="preserve"> (AC-16). Xóa tài khoản sau khi đồng bộ</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còn user và document</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API (GĐ2) · cần emulator/thiết bị · T22</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TC-API-07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Chống lạm dụng</w:t>
            </w:r>
            <w:r>
              <w:rPr>
                <w:rFonts w:ascii="Arial" w:cs="Arial" w:eastAsia="Arial" w:hAnsi="Arial"/>
                <w:sz w:val="19"/>
                <w:szCs w:val="19"/>
              </w:rPr>
              <w:t xml:space="preserve"> (SEC). Gửi bản ghi quá lớn / quá nhiều</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Bị từ chối theo giới hạn</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API (GĐ2) · cần emulator/thiết bị · T21, T29</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TC-API-08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Sai khóa</w:t>
            </w:r>
            <w:r>
              <w:rPr>
                <w:rFonts w:ascii="Arial" w:cs="Arial" w:eastAsia="Arial" w:hAnsi="Arial"/>
                <w:sz w:val="19"/>
                <w:szCs w:val="19"/>
              </w:rPr>
              <w:t xml:space="preserve"> (AC-15). Giải mã bằng passphrase/Recovery Key sai</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crash, không hỏng dữ liệu, thông báo rõ</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API (GĐ2) · cần emulator/thiết bị · T23</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TC-API-09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Hợp nhất đa thiết bị</w:t>
            </w:r>
            <w:r>
              <w:rPr>
                <w:rFonts w:ascii="Arial" w:cs="Arial" w:eastAsia="Arial" w:hAnsi="Arial"/>
                <w:sz w:val="19"/>
                <w:szCs w:val="19"/>
              </w:rPr>
              <w:t xml:space="preserve"> (AC-14). 2 thiết bị sửa cùng bản ghi; tạo cùng giao dịch ngân hàng</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LWW theo HLC; cùng giao dịch còn 1 bản</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API (GĐ2) · cần emulator/thiết bị · T24</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TC-API-11 · P1</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Đăng xuất dừng đồng bộ</w:t>
            </w:r>
            <w:r>
              <w:rPr>
                <w:rFonts w:ascii="Arial" w:cs="Arial" w:eastAsia="Arial" w:hAnsi="Arial"/>
                <w:sz w:val="19"/>
                <w:szCs w:val="19"/>
              </w:rPr>
              <w:t xml:space="preserve"> (AC-18). Đăng nhập, đồng bộ, đăng xuất; theo dõi request</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còn request đồng bộ; token và khóa trong bộ nhớ bị xóa</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API (GĐ2) · cần emulator/thiết bị · T22</w:t>
            </w:r>
          </w:p>
        </w:tc>
      </w:tr>
      <w:tr>
        <w:trPr>
          <w:tblHeader w:val="false"/>
        </w:trPr>
        <w:tc>
          <w:tcPr>
            <w:tcW w:type="dxa" w:w="106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TC-API-10 · P2</w:t>
            </w:r>
          </w:p>
        </w:tc>
        <w:tc>
          <w:tcPr>
            <w:tcW w:type="dxa" w:w="349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Hạn chế API key, App Check</w:t>
            </w:r>
            <w:r>
              <w:rPr>
                <w:rFonts w:ascii="Arial" w:cs="Arial" w:eastAsia="Arial" w:hAnsi="Arial"/>
                <w:sz w:val="19"/>
                <w:szCs w:val="19"/>
              </w:rPr>
              <w:t xml:space="preserve"> (SEC-13). Checklist cấu hình Firebase; thử từ app/ package khác</w:t>
            </w:r>
          </w:p>
        </w:tc>
        <w:tc>
          <w:tcPr>
            <w:tcW w:type="dxa" w:w="29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Bị từ chối ngoài package và chữ ký hợp lệ</w:t>
            </w:r>
          </w:p>
        </w:tc>
        <w:tc>
          <w:tcPr>
            <w:tcW w:type="dxa" w:w="155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API (GĐ2) · cần emulator/thiết bị · T29</w:t>
            </w:r>
          </w:p>
        </w:tc>
      </w:tr>
    </w:tbl>
    <w:p>
      <w:pPr>
        <w:pStyle w:val="Heading1"/>
        <w:spacing w:after="140" w:before="320"/>
      </w:pPr>
      <w:r>
        <w:rPr>
          <w:rFonts w:ascii="Arial" w:cs="Arial" w:eastAsia="Arial" w:hAnsi="Arial"/>
          <w:b/>
          <w:bCs/>
          <w:color w:val="1F3A5F"/>
          <w:sz w:val="30"/>
          <w:szCs w:val="30"/>
        </w:rPr>
        <w:t xml:space="preserve">8. Test API backend (Giai đoạn 2)</w:t>
      </w:r>
    </w:p>
    <w:p>
      <w:pPr>
        <w:pStyle w:val="ListParagraph"/>
        <w:numPr>
          <w:ilvl w:val="0"/>
          <w:numId w:val="2"/>
        </w:numPr>
        <w:spacing w:after="50"/>
      </w:pPr>
      <w:r>
        <w:rPr>
          <w:rFonts w:ascii="Arial" w:cs="Arial" w:eastAsia="Arial" w:hAnsi="Arial"/>
          <w:sz w:val="21"/>
          <w:szCs w:val="21"/>
        </w:rPr>
        <w:t xml:space="preserve">Chạy với </w:t>
      </w:r>
      <w:r>
        <w:rPr>
          <w:rFonts w:ascii="Arial" w:cs="Arial" w:eastAsia="Arial" w:hAnsi="Arial"/>
          <w:b/>
          <w:bCs/>
          <w:sz w:val="21"/>
          <w:szCs w:val="21"/>
        </w:rPr>
        <w:t xml:space="preserve">Firebase Emulator Suite</w:t>
      </w:r>
      <w:r>
        <w:rPr>
          <w:rFonts w:ascii="Arial" w:cs="Arial" w:eastAsia="Arial" w:hAnsi="Arial"/>
          <w:sz w:val="21"/>
          <w:szCs w:val="21"/>
        </w:rPr>
        <w:t xml:space="preserve"> (Auth, Firestore), không dùng dự án thật. Test gồm truy cập trái phép, truy cập chéo người dùng, kiểm schema và kích thước, quét ciphertext, xóa tài khoản, hợp nhất đa thiết bị.</w:t>
      </w:r>
    </w:p>
    <w:p>
      <w:pPr>
        <w:pStyle w:val="ListParagraph"/>
        <w:numPr>
          <w:ilvl w:val="0"/>
          <w:numId w:val="2"/>
        </w:numPr>
        <w:spacing w:after="50"/>
      </w:pPr>
      <w:r>
        <w:rPr>
          <w:rFonts w:ascii="Arial" w:cs="Arial" w:eastAsia="Arial" w:hAnsi="Arial"/>
          <w:sz w:val="21"/>
          <w:szCs w:val="21"/>
        </w:rPr>
        <w:t xml:space="preserve">Nên dùng thư viện kiểm thử Security Rules của Firebase cho quy tắc, và gọi REST/SDK trực tiếp cho kiểm thử tích hợp. Dev viết mã test ở T21-T24; QA viết test độc lập bổ sung (nhóm API) ở `qa/tests/`.</w:t>
      </w:r>
    </w:p>
    <w:p>
      <w:pPr>
        <w:pStyle w:val="ListParagraph"/>
        <w:numPr>
          <w:ilvl w:val="0"/>
          <w:numId w:val="2"/>
        </w:numPr>
        <w:spacing w:after="50"/>
      </w:pPr>
      <w:r>
        <w:rPr>
          <w:rFonts w:ascii="Arial" w:cs="Arial" w:eastAsia="Arial" w:hAnsi="Arial"/>
          <w:sz w:val="21"/>
          <w:szCs w:val="21"/>
        </w:rPr>
        <w:t xml:space="preserve">Cần tham vấn pháp lý trước khi bật đồng bộ cho người dùng ngoài nhóm thử (DOC-SEC mục 8).</w:t>
      </w:r>
    </w:p>
    <w:p>
      <w:pPr>
        <w:pStyle w:val="Heading1"/>
        <w:spacing w:after="140" w:before="320"/>
      </w:pPr>
      <w:r>
        <w:rPr>
          <w:rFonts w:ascii="Arial" w:cs="Arial" w:eastAsia="Arial" w:hAnsi="Arial"/>
          <w:b/>
          <w:bCs/>
          <w:color w:val="1F3A5F"/>
          <w:sz w:val="30"/>
          <w:szCs w:val="30"/>
        </w:rPr>
        <w:t xml:space="preserve">9. Ghi kết quả</w:t>
      </w:r>
    </w:p>
    <w:p>
      <w:pPr>
        <w:pStyle w:val="ListParagraph"/>
        <w:numPr>
          <w:ilvl w:val="0"/>
          <w:numId w:val="2"/>
        </w:numPr>
        <w:spacing w:after="50"/>
      </w:pPr>
      <w:r>
        <w:rPr>
          <w:rFonts w:ascii="Arial" w:cs="Arial" w:eastAsia="Arial" w:hAnsi="Arial"/>
          <w:sz w:val="21"/>
          <w:szCs w:val="21"/>
        </w:rPr>
        <w:t xml:space="preserve">QA agent ghi kết quả vào file CSV: kết quả (PASS/FAIL/DEFERRED/BLOCKED), nhãn nguồn (VERIFIED/REPORTED/NOT-VERIFIED), bằng chứng (lệnh + tệp + SHA-256).</w:t>
      </w:r>
    </w:p>
    <w:p>
      <w:pPr>
        <w:pStyle w:val="ListParagraph"/>
        <w:numPr>
          <w:ilvl w:val="0"/>
          <w:numId w:val="2"/>
        </w:numPr>
        <w:spacing w:after="50"/>
      </w:pPr>
      <w:r>
        <w:rPr>
          <w:rFonts w:ascii="Arial" w:cs="Arial" w:eastAsia="Arial" w:hAnsi="Arial"/>
          <w:sz w:val="21"/>
          <w:szCs w:val="21"/>
        </w:rPr>
        <w:t xml:space="preserve">Lỗi theo `qa/templates/DEFECT.md`; báo cáo theo `qa/templates/QA_REPORT.md` và `ACCEPTANCE_REPORT.md`.</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DOC-TC v1.0.0 · Trang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2026-10-20T03:59:01.910Z</dcterms:created>
  <dcterms:modified xsi:type="dcterms:W3CDTF">2026-10-20T03:59:01.910Z</dcterms:modified>
</cp:coreProperties>
</file>

<file path=docProps/custom.xml><?xml version="1.0" encoding="utf-8"?>
<Properties xmlns="http://schemas.openxmlformats.org/officeDocument/2006/custom-properties" xmlns:vt="http://schemas.openxmlformats.org/officeDocument/2006/docPropsVTypes"/>
</file>