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A89A9" w14:textId="77777777" w:rsidR="004C1B70" w:rsidRPr="007221EA" w:rsidRDefault="004C1B70" w:rsidP="004C1B70">
      <w:pPr>
        <w:pStyle w:val="Title"/>
        <w:framePr w:h="540" w:hRule="exact" w:wrap="notBeside" w:y="9"/>
      </w:pPr>
      <w:r w:rsidRPr="007221EA">
        <w:t>Singular Value Decomposition</w:t>
      </w:r>
    </w:p>
    <w:p w14:paraId="302310A9" w14:textId="77777777" w:rsidR="004C1B70" w:rsidRDefault="004C1B70">
      <w:pPr>
        <w:pStyle w:val="Text"/>
        <w:ind w:firstLine="0"/>
      </w:pPr>
    </w:p>
    <w:p w14:paraId="6A17683B" w14:textId="504BCEDA" w:rsidR="00E97402" w:rsidRPr="00100492" w:rsidRDefault="004C1B70">
      <w:pPr>
        <w:pStyle w:val="Text"/>
        <w:ind w:firstLine="0"/>
        <w:rPr>
          <w:b/>
          <w:bCs/>
          <w:sz w:val="18"/>
          <w:szCs w:val="18"/>
        </w:rPr>
      </w:pPr>
      <w:r w:rsidRPr="00100492">
        <w:rPr>
          <w:b/>
          <w:bCs/>
          <w:sz w:val="18"/>
          <w:szCs w:val="18"/>
        </w:rPr>
        <w:t>Abstract – This project aims to provide an intro</w:t>
      </w:r>
      <w:r w:rsidR="00C86948" w:rsidRPr="00100492">
        <w:rPr>
          <w:b/>
          <w:bCs/>
          <w:sz w:val="18"/>
          <w:szCs w:val="18"/>
        </w:rPr>
        <w:t>duction of Singular Value Decomposition</w:t>
      </w:r>
      <w:r w:rsidR="00EF5E64" w:rsidRPr="00100492">
        <w:rPr>
          <w:b/>
          <w:bCs/>
          <w:sz w:val="18"/>
          <w:szCs w:val="18"/>
        </w:rPr>
        <w:t xml:space="preserve"> in</w:t>
      </w:r>
      <w:r w:rsidR="00C86948" w:rsidRPr="00100492">
        <w:rPr>
          <w:b/>
          <w:bCs/>
          <w:sz w:val="18"/>
          <w:szCs w:val="18"/>
        </w:rPr>
        <w:t xml:space="preserve"> </w:t>
      </w:r>
      <w:r w:rsidR="00EF5E64" w:rsidRPr="00100492">
        <w:rPr>
          <w:b/>
          <w:bCs/>
          <w:sz w:val="18"/>
          <w:szCs w:val="18"/>
        </w:rPr>
        <w:t xml:space="preserve">both graphical and mathematical representation. </w:t>
      </w:r>
      <w:r w:rsidR="00CA13A9">
        <w:rPr>
          <w:b/>
          <w:bCs/>
          <w:sz w:val="18"/>
          <w:szCs w:val="18"/>
        </w:rPr>
        <w:t>We</w:t>
      </w:r>
      <w:r w:rsidR="00EF5E64" w:rsidRPr="00100492">
        <w:rPr>
          <w:b/>
          <w:bCs/>
          <w:sz w:val="18"/>
          <w:szCs w:val="18"/>
        </w:rPr>
        <w:t xml:space="preserve"> will also</w:t>
      </w:r>
      <w:r w:rsidR="00C86948" w:rsidRPr="00100492">
        <w:rPr>
          <w:b/>
          <w:bCs/>
          <w:sz w:val="18"/>
          <w:szCs w:val="18"/>
        </w:rPr>
        <w:t xml:space="preserve"> </w:t>
      </w:r>
      <w:r w:rsidR="00CA13A9">
        <w:rPr>
          <w:b/>
          <w:bCs/>
          <w:sz w:val="18"/>
          <w:szCs w:val="18"/>
        </w:rPr>
        <w:t>create</w:t>
      </w:r>
      <w:r w:rsidR="00EF5E64" w:rsidRPr="00100492">
        <w:rPr>
          <w:b/>
          <w:bCs/>
          <w:sz w:val="18"/>
          <w:szCs w:val="18"/>
        </w:rPr>
        <w:t xml:space="preserve"> </w:t>
      </w:r>
      <w:r w:rsidR="00C86948" w:rsidRPr="00100492">
        <w:rPr>
          <w:b/>
          <w:bCs/>
          <w:sz w:val="18"/>
          <w:szCs w:val="18"/>
        </w:rPr>
        <w:t xml:space="preserve">a </w:t>
      </w:r>
      <w:r w:rsidR="00EF5E64" w:rsidRPr="00100492">
        <w:rPr>
          <w:b/>
          <w:bCs/>
          <w:sz w:val="18"/>
          <w:szCs w:val="18"/>
        </w:rPr>
        <w:t xml:space="preserve">simple calculation based on power iteration </w:t>
      </w:r>
      <w:r w:rsidR="00867841" w:rsidRPr="00100492">
        <w:rPr>
          <w:b/>
          <w:bCs/>
          <w:sz w:val="18"/>
          <w:szCs w:val="18"/>
        </w:rPr>
        <w:t xml:space="preserve">method and compare the </w:t>
      </w:r>
      <w:r w:rsidR="006A27C9" w:rsidRPr="00100492">
        <w:rPr>
          <w:b/>
          <w:bCs/>
          <w:sz w:val="18"/>
          <w:szCs w:val="18"/>
        </w:rPr>
        <w:t xml:space="preserve">result with the output of </w:t>
      </w:r>
      <w:r w:rsidR="006C514A" w:rsidRPr="00100492">
        <w:rPr>
          <w:b/>
          <w:bCs/>
          <w:sz w:val="18"/>
          <w:szCs w:val="18"/>
        </w:rPr>
        <w:t>`</w:t>
      </w:r>
      <w:proofErr w:type="spellStart"/>
      <w:r w:rsidR="006A27C9" w:rsidRPr="00100492">
        <w:rPr>
          <w:b/>
          <w:bCs/>
          <w:sz w:val="18"/>
          <w:szCs w:val="18"/>
        </w:rPr>
        <w:t>np.lin</w:t>
      </w:r>
      <w:r w:rsidR="006C514A" w:rsidRPr="00100492">
        <w:rPr>
          <w:b/>
          <w:bCs/>
          <w:sz w:val="18"/>
          <w:szCs w:val="18"/>
        </w:rPr>
        <w:t>alg.svd</w:t>
      </w:r>
      <w:proofErr w:type="spellEnd"/>
      <w:r w:rsidR="006C514A" w:rsidRPr="00100492">
        <w:rPr>
          <w:b/>
          <w:bCs/>
          <w:sz w:val="18"/>
          <w:szCs w:val="18"/>
        </w:rPr>
        <w:t>` function from</w:t>
      </w:r>
      <w:r w:rsidR="00841457" w:rsidRPr="00100492">
        <w:rPr>
          <w:b/>
          <w:bCs/>
          <w:sz w:val="18"/>
          <w:szCs w:val="18"/>
        </w:rPr>
        <w:t xml:space="preserve"> Python </w:t>
      </w:r>
      <w:proofErr w:type="spellStart"/>
      <w:r w:rsidR="00841457" w:rsidRPr="00100492">
        <w:rPr>
          <w:b/>
          <w:bCs/>
          <w:sz w:val="18"/>
          <w:szCs w:val="18"/>
        </w:rPr>
        <w:t>Numpy</w:t>
      </w:r>
      <w:proofErr w:type="spellEnd"/>
      <w:r w:rsidR="00841457" w:rsidRPr="00100492">
        <w:rPr>
          <w:b/>
          <w:bCs/>
          <w:sz w:val="18"/>
          <w:szCs w:val="18"/>
        </w:rPr>
        <w:t xml:space="preserve"> library. This project will also </w:t>
      </w:r>
      <w:r w:rsidR="00166003" w:rsidRPr="00100492">
        <w:rPr>
          <w:b/>
          <w:bCs/>
          <w:sz w:val="18"/>
          <w:szCs w:val="18"/>
        </w:rPr>
        <w:t>explore</w:t>
      </w:r>
      <w:r w:rsidR="00841457" w:rsidRPr="00100492">
        <w:rPr>
          <w:b/>
          <w:bCs/>
          <w:sz w:val="18"/>
          <w:szCs w:val="18"/>
        </w:rPr>
        <w:t xml:space="preserve"> a few real-life applications of SVD in the field of Machine Learning and Data Science such as Recommendation System and Image Compression. </w:t>
      </w:r>
    </w:p>
    <w:p w14:paraId="57A655BF" w14:textId="767E09EF" w:rsidR="00E97402" w:rsidRPr="007221EA" w:rsidRDefault="00066889" w:rsidP="00166003">
      <w:pPr>
        <w:pStyle w:val="Authors"/>
        <w:framePr w:h="315" w:hRule="exact" w:wrap="notBeside" w:y="-2267"/>
        <w:rPr>
          <w:sz w:val="20"/>
          <w:szCs w:val="20"/>
        </w:rPr>
      </w:pPr>
      <w:r w:rsidRPr="007221EA">
        <w:rPr>
          <w:sz w:val="20"/>
          <w:szCs w:val="20"/>
        </w:rPr>
        <w:t>Anh Hoang Chu</w:t>
      </w:r>
      <w:r w:rsidR="00392DBA" w:rsidRPr="007221EA">
        <w:rPr>
          <w:sz w:val="20"/>
          <w:szCs w:val="20"/>
        </w:rPr>
        <w:t xml:space="preserve">, </w:t>
      </w:r>
      <w:r w:rsidRPr="007221EA">
        <w:rPr>
          <w:i/>
          <w:sz w:val="20"/>
          <w:szCs w:val="20"/>
        </w:rPr>
        <w:t>Harrisburg University</w:t>
      </w:r>
    </w:p>
    <w:p w14:paraId="1D5B113B" w14:textId="0C3F575C" w:rsidR="00E97402" w:rsidRPr="007221EA" w:rsidRDefault="00CD396A" w:rsidP="00CD396A">
      <w:pPr>
        <w:pStyle w:val="Heading1"/>
        <w:numPr>
          <w:ilvl w:val="0"/>
          <w:numId w:val="0"/>
        </w:numPr>
      </w:pPr>
      <w:r w:rsidRPr="007221EA">
        <w:t>I.</w:t>
      </w:r>
      <w:r w:rsidRPr="007221EA">
        <w:tab/>
      </w:r>
      <w:r w:rsidR="00E97402" w:rsidRPr="007221EA">
        <w:t>INTRODUCTION</w:t>
      </w:r>
    </w:p>
    <w:p w14:paraId="0C060C40" w14:textId="5635CCD6" w:rsidR="00803D9F" w:rsidRPr="007221EA" w:rsidRDefault="00803D9F" w:rsidP="00F32C97">
      <w:pPr>
        <w:pStyle w:val="NormalWeb"/>
        <w:shd w:val="clear" w:color="auto" w:fill="FFFFFF"/>
        <w:spacing w:before="240" w:beforeAutospacing="0" w:after="0" w:afterAutospacing="0"/>
        <w:ind w:firstLine="202"/>
        <w:jc w:val="both"/>
        <w:rPr>
          <w:color w:val="000000"/>
          <w:sz w:val="20"/>
          <w:szCs w:val="20"/>
        </w:rPr>
      </w:pPr>
      <w:r w:rsidRPr="007221EA">
        <w:rPr>
          <w:color w:val="000000"/>
          <w:sz w:val="20"/>
          <w:szCs w:val="20"/>
        </w:rPr>
        <w:t xml:space="preserve">Singular value decomposition (SVD) and </w:t>
      </w:r>
      <w:proofErr w:type="spellStart"/>
      <w:r w:rsidRPr="007221EA">
        <w:rPr>
          <w:color w:val="000000"/>
          <w:sz w:val="20"/>
          <w:szCs w:val="20"/>
        </w:rPr>
        <w:t>Eigendecomposition</w:t>
      </w:r>
      <w:proofErr w:type="spellEnd"/>
      <w:r w:rsidR="006A5B57" w:rsidRPr="007221EA">
        <w:rPr>
          <w:color w:val="000000"/>
          <w:sz w:val="20"/>
          <w:szCs w:val="20"/>
        </w:rPr>
        <w:t xml:space="preserve"> (</w:t>
      </w:r>
      <w:proofErr w:type="spellStart"/>
      <w:r w:rsidR="006A5B57" w:rsidRPr="007221EA">
        <w:rPr>
          <w:color w:val="000000"/>
          <w:sz w:val="20"/>
          <w:szCs w:val="20"/>
        </w:rPr>
        <w:t>EigD</w:t>
      </w:r>
      <w:proofErr w:type="spellEnd"/>
      <w:r w:rsidR="006A5B57" w:rsidRPr="007221EA">
        <w:rPr>
          <w:color w:val="000000"/>
          <w:sz w:val="20"/>
          <w:szCs w:val="20"/>
        </w:rPr>
        <w:t>)</w:t>
      </w:r>
      <w:r w:rsidRPr="007221EA">
        <w:rPr>
          <w:color w:val="000000"/>
          <w:sz w:val="20"/>
          <w:szCs w:val="20"/>
        </w:rPr>
        <w:t xml:space="preserve"> are 2 popular methods of matrix decomposition, which reduces a matrix to lower-rank matrices to simplify more complex operations. </w:t>
      </w:r>
      <w:proofErr w:type="spellStart"/>
      <w:r w:rsidR="006A5B57" w:rsidRPr="007221EA">
        <w:rPr>
          <w:color w:val="000000"/>
          <w:sz w:val="20"/>
          <w:szCs w:val="20"/>
        </w:rPr>
        <w:t>EigD</w:t>
      </w:r>
      <w:proofErr w:type="spellEnd"/>
      <w:r w:rsidR="006A5B57" w:rsidRPr="007221EA">
        <w:rPr>
          <w:color w:val="000000"/>
          <w:sz w:val="20"/>
          <w:szCs w:val="20"/>
        </w:rPr>
        <w:t xml:space="preserve"> </w:t>
      </w:r>
      <w:r w:rsidRPr="007221EA">
        <w:rPr>
          <w:color w:val="000000"/>
          <w:sz w:val="20"/>
          <w:szCs w:val="20"/>
        </w:rPr>
        <w:t xml:space="preserve">decomposes a square matrix into a set of eigen values and eigen vectors. </w:t>
      </w:r>
      <w:proofErr w:type="spellStart"/>
      <w:r w:rsidRPr="007221EA">
        <w:rPr>
          <w:color w:val="000000"/>
          <w:sz w:val="20"/>
          <w:szCs w:val="20"/>
        </w:rPr>
        <w:t>Eigenvectos</w:t>
      </w:r>
      <w:proofErr w:type="spellEnd"/>
      <w:r w:rsidRPr="007221EA">
        <w:rPr>
          <w:color w:val="000000"/>
          <w:sz w:val="20"/>
          <w:szCs w:val="20"/>
        </w:rPr>
        <w:t xml:space="preserve"> and eigenvalues is important because they describe long-term behavior of the system. On the other hand, Singular value decomposition decomposes the matrix into singular values and singular vectors </w:t>
      </w:r>
      <w:r w:rsidR="00AF71F7" w:rsidRPr="007221EA">
        <w:rPr>
          <w:color w:val="000000"/>
          <w:sz w:val="20"/>
          <w:szCs w:val="20"/>
        </w:rPr>
        <w:t>like</w:t>
      </w:r>
      <w:r w:rsidRPr="007221EA">
        <w:rPr>
          <w:color w:val="000000"/>
          <w:sz w:val="20"/>
          <w:szCs w:val="20"/>
        </w:rPr>
        <w:t xml:space="preserve"> </w:t>
      </w:r>
      <w:proofErr w:type="spellStart"/>
      <w:r w:rsidR="006A5B57" w:rsidRPr="007221EA">
        <w:rPr>
          <w:color w:val="000000"/>
          <w:sz w:val="20"/>
          <w:szCs w:val="20"/>
        </w:rPr>
        <w:t>EigD</w:t>
      </w:r>
      <w:proofErr w:type="spellEnd"/>
      <w:r w:rsidRPr="007221EA">
        <w:rPr>
          <w:color w:val="000000"/>
          <w:sz w:val="20"/>
          <w:szCs w:val="20"/>
        </w:rPr>
        <w:t>, but SVD also works on non-square matrices which makes it more generally applicable.</w:t>
      </w:r>
    </w:p>
    <w:p w14:paraId="5F109890" w14:textId="6B359DB9" w:rsidR="00803D9F" w:rsidRPr="007221EA" w:rsidRDefault="006A5B57" w:rsidP="00F32C97">
      <w:pPr>
        <w:pStyle w:val="NormalWeb"/>
        <w:shd w:val="clear" w:color="auto" w:fill="FFFFFF"/>
        <w:spacing w:before="240" w:beforeAutospacing="0" w:after="0" w:afterAutospacing="0"/>
        <w:ind w:firstLine="202"/>
        <w:jc w:val="both"/>
        <w:rPr>
          <w:color w:val="000000"/>
          <w:sz w:val="20"/>
          <w:szCs w:val="20"/>
        </w:rPr>
      </w:pPr>
      <w:proofErr w:type="spellStart"/>
      <w:r w:rsidRPr="007221EA">
        <w:rPr>
          <w:color w:val="000000"/>
          <w:sz w:val="20"/>
          <w:szCs w:val="20"/>
        </w:rPr>
        <w:t>EigD</w:t>
      </w:r>
      <w:proofErr w:type="spellEnd"/>
      <w:r w:rsidRPr="007221EA">
        <w:rPr>
          <w:color w:val="000000"/>
          <w:sz w:val="20"/>
          <w:szCs w:val="20"/>
        </w:rPr>
        <w:t xml:space="preserve"> </w:t>
      </w:r>
      <w:r w:rsidR="00803D9F" w:rsidRPr="007221EA">
        <w:rPr>
          <w:color w:val="000000"/>
          <w:sz w:val="20"/>
          <w:szCs w:val="20"/>
        </w:rPr>
        <w:t xml:space="preserve">and SVD both have many important applications in the field of machine learning and data science, especially in dimensionality reduction to provide the fundamental characteristics of the data. Some real-life applications of SVD include image processing, data reduction, and recommendation systems; while </w:t>
      </w:r>
      <w:proofErr w:type="spellStart"/>
      <w:r w:rsidRPr="007221EA">
        <w:rPr>
          <w:color w:val="000000"/>
          <w:sz w:val="20"/>
          <w:szCs w:val="20"/>
        </w:rPr>
        <w:t>EigD</w:t>
      </w:r>
      <w:proofErr w:type="spellEnd"/>
      <w:r w:rsidRPr="007221EA">
        <w:rPr>
          <w:color w:val="000000"/>
          <w:sz w:val="20"/>
          <w:szCs w:val="20"/>
        </w:rPr>
        <w:t xml:space="preserve"> </w:t>
      </w:r>
      <w:r w:rsidR="00803D9F" w:rsidRPr="007221EA">
        <w:rPr>
          <w:color w:val="000000"/>
          <w:sz w:val="20"/>
          <w:szCs w:val="20"/>
        </w:rPr>
        <w:t>is important for spectral clustering as well as page-rank algorithms, etc.</w:t>
      </w:r>
    </w:p>
    <w:p w14:paraId="1AB9B7B0" w14:textId="26CEB648" w:rsidR="00803D9F" w:rsidRPr="007221EA" w:rsidRDefault="00803D9F" w:rsidP="00F32C97">
      <w:pPr>
        <w:pStyle w:val="NormalWeb"/>
        <w:shd w:val="clear" w:color="auto" w:fill="FFFFFF"/>
        <w:spacing w:before="240" w:beforeAutospacing="0" w:after="0" w:afterAutospacing="0"/>
        <w:ind w:firstLine="202"/>
        <w:jc w:val="both"/>
        <w:rPr>
          <w:rFonts w:ascii="Helvetica Neue" w:hAnsi="Helvetica Neue"/>
          <w:color w:val="000000"/>
          <w:sz w:val="20"/>
          <w:szCs w:val="20"/>
        </w:rPr>
      </w:pPr>
      <w:r w:rsidRPr="007221EA">
        <w:rPr>
          <w:color w:val="000000"/>
          <w:sz w:val="20"/>
          <w:szCs w:val="20"/>
        </w:rPr>
        <w:t xml:space="preserve">Some programming language provides built-in software packages to calculate the SVD and </w:t>
      </w:r>
      <w:proofErr w:type="spellStart"/>
      <w:r w:rsidR="006A5B57" w:rsidRPr="007221EA">
        <w:rPr>
          <w:color w:val="000000"/>
          <w:sz w:val="20"/>
          <w:szCs w:val="20"/>
        </w:rPr>
        <w:t>EigD</w:t>
      </w:r>
      <w:proofErr w:type="spellEnd"/>
      <w:r w:rsidRPr="007221EA">
        <w:rPr>
          <w:color w:val="000000"/>
          <w:sz w:val="20"/>
          <w:szCs w:val="20"/>
        </w:rPr>
        <w:t>. For example,</w:t>
      </w:r>
      <w:r w:rsidR="00034B28" w:rsidRPr="007221EA">
        <w:rPr>
          <w:color w:val="000000"/>
          <w:sz w:val="20"/>
          <w:szCs w:val="20"/>
        </w:rPr>
        <w:t xml:space="preserve"> </w:t>
      </w:r>
      <w:r w:rsidRPr="007221EA">
        <w:rPr>
          <w:color w:val="000000"/>
          <w:sz w:val="20"/>
          <w:szCs w:val="20"/>
        </w:rPr>
        <w:t>Python has </w:t>
      </w:r>
      <w:proofErr w:type="spellStart"/>
      <w:proofErr w:type="gramStart"/>
      <w:r w:rsidRPr="007221EA">
        <w:rPr>
          <w:rStyle w:val="HTMLCode"/>
          <w:rFonts w:ascii="Times New Roman" w:hAnsi="Times New Roman" w:cs="Times New Roman"/>
          <w:color w:val="000000"/>
          <w:bdr w:val="none" w:sz="0" w:space="0" w:color="auto" w:frame="1"/>
          <w:shd w:val="clear" w:color="auto" w:fill="D9D9D9" w:themeFill="background1" w:themeFillShade="D9"/>
        </w:rPr>
        <w:t>numpy.linalg</w:t>
      </w:r>
      <w:proofErr w:type="spellEnd"/>
      <w:proofErr w:type="gramEnd"/>
      <w:r w:rsidRPr="007221EA">
        <w:rPr>
          <w:color w:val="000000"/>
          <w:sz w:val="20"/>
          <w:szCs w:val="20"/>
        </w:rPr>
        <w:t>, </w:t>
      </w:r>
      <w:proofErr w:type="spellStart"/>
      <w:r w:rsidRPr="007221EA">
        <w:rPr>
          <w:rStyle w:val="HTMLCode"/>
          <w:rFonts w:ascii="Times New Roman" w:hAnsi="Times New Roman" w:cs="Times New Roman"/>
          <w:color w:val="000000"/>
          <w:bdr w:val="none" w:sz="0" w:space="0" w:color="auto" w:frame="1"/>
          <w:shd w:val="clear" w:color="auto" w:fill="D9D9D9" w:themeFill="background1" w:themeFillShade="D9"/>
        </w:rPr>
        <w:t>scipy.decomp_svd</w:t>
      </w:r>
      <w:proofErr w:type="spellEnd"/>
      <w:r w:rsidRPr="007221EA">
        <w:rPr>
          <w:color w:val="000000"/>
          <w:sz w:val="20"/>
          <w:szCs w:val="20"/>
        </w:rPr>
        <w:t>, </w:t>
      </w:r>
      <w:proofErr w:type="spellStart"/>
      <w:r w:rsidRPr="007221EA">
        <w:rPr>
          <w:rStyle w:val="HTMLCode"/>
          <w:rFonts w:ascii="Times New Roman" w:hAnsi="Times New Roman" w:cs="Times New Roman"/>
          <w:color w:val="000000"/>
          <w:bdr w:val="none" w:sz="0" w:space="0" w:color="auto" w:frame="1"/>
          <w:shd w:val="clear" w:color="auto" w:fill="D9D9D9" w:themeFill="background1" w:themeFillShade="D9"/>
        </w:rPr>
        <w:t>sklearn.decomposition</w:t>
      </w:r>
      <w:proofErr w:type="spellEnd"/>
      <w:r w:rsidR="00513B90" w:rsidRPr="007221EA">
        <w:rPr>
          <w:color w:val="000000"/>
          <w:sz w:val="20"/>
          <w:szCs w:val="20"/>
        </w:rPr>
        <w:t xml:space="preserve"> li</w:t>
      </w:r>
      <w:r w:rsidRPr="007221EA">
        <w:rPr>
          <w:color w:val="000000"/>
          <w:sz w:val="20"/>
          <w:szCs w:val="20"/>
        </w:rPr>
        <w:t xml:space="preserve">braries which </w:t>
      </w:r>
      <w:proofErr w:type="spellStart"/>
      <w:r w:rsidRPr="007221EA">
        <w:rPr>
          <w:color w:val="000000"/>
          <w:sz w:val="20"/>
          <w:szCs w:val="20"/>
          <w:shd w:val="clear" w:color="auto" w:fill="D9D9D9" w:themeFill="background1" w:themeFillShade="D9"/>
        </w:rPr>
        <w:t>svd</w:t>
      </w:r>
      <w:proofErr w:type="spellEnd"/>
      <w:r w:rsidRPr="007221EA">
        <w:rPr>
          <w:color w:val="000000"/>
          <w:sz w:val="20"/>
          <w:szCs w:val="20"/>
        </w:rPr>
        <w:t xml:space="preserve"> function for SVD</w:t>
      </w:r>
      <w:r w:rsidR="006A5B57" w:rsidRPr="007221EA">
        <w:rPr>
          <w:color w:val="000000"/>
          <w:sz w:val="20"/>
          <w:szCs w:val="20"/>
        </w:rPr>
        <w:t xml:space="preserve"> </w:t>
      </w:r>
      <w:r w:rsidRPr="007221EA">
        <w:rPr>
          <w:color w:val="000000"/>
          <w:sz w:val="20"/>
          <w:szCs w:val="20"/>
        </w:rPr>
        <w:t>and </w:t>
      </w:r>
      <w:proofErr w:type="spellStart"/>
      <w:r w:rsidRPr="007221EA">
        <w:rPr>
          <w:rStyle w:val="HTMLCode"/>
          <w:rFonts w:ascii="Times New Roman" w:hAnsi="Times New Roman" w:cs="Times New Roman"/>
          <w:color w:val="000000"/>
          <w:bdr w:val="none" w:sz="0" w:space="0" w:color="auto" w:frame="1"/>
          <w:shd w:val="clear" w:color="auto" w:fill="D9D9D9" w:themeFill="background1" w:themeFillShade="D9"/>
        </w:rPr>
        <w:t>eig</w:t>
      </w:r>
      <w:proofErr w:type="spellEnd"/>
      <w:r w:rsidRPr="007221EA">
        <w:rPr>
          <w:color w:val="000000"/>
          <w:sz w:val="20"/>
          <w:szCs w:val="20"/>
        </w:rPr>
        <w:t xml:space="preserve"> for </w:t>
      </w:r>
      <w:proofErr w:type="spellStart"/>
      <w:r w:rsidR="006A5B57" w:rsidRPr="007221EA">
        <w:rPr>
          <w:color w:val="000000"/>
          <w:sz w:val="20"/>
          <w:szCs w:val="20"/>
        </w:rPr>
        <w:t>EigD</w:t>
      </w:r>
      <w:proofErr w:type="spellEnd"/>
      <w:r w:rsidRPr="007221EA">
        <w:rPr>
          <w:color w:val="000000"/>
          <w:sz w:val="20"/>
          <w:szCs w:val="20"/>
        </w:rPr>
        <w:t>. Since users can blindly apply these functions to decompose a matrix into eigenvalues and eigenvectors or singular values and singular vectors, many don’t really understand the steps it takes to compute the output from the input, and as the result apply the functions wrongly, misinterpret the output or fail to modify the function for more specific needs.</w:t>
      </w:r>
    </w:p>
    <w:p w14:paraId="61C89993" w14:textId="7F8D5379" w:rsidR="00803D9F" w:rsidRPr="007221EA" w:rsidRDefault="00803D9F" w:rsidP="00F32C97">
      <w:pPr>
        <w:pStyle w:val="NormalWeb"/>
        <w:shd w:val="clear" w:color="auto" w:fill="FFFFFF"/>
        <w:spacing w:before="240" w:beforeAutospacing="0" w:after="0" w:afterAutospacing="0"/>
        <w:ind w:firstLine="202"/>
        <w:jc w:val="both"/>
        <w:rPr>
          <w:color w:val="000000"/>
          <w:sz w:val="20"/>
          <w:szCs w:val="20"/>
        </w:rPr>
      </w:pPr>
      <w:r w:rsidRPr="007221EA">
        <w:rPr>
          <w:color w:val="000000"/>
          <w:sz w:val="20"/>
          <w:szCs w:val="20"/>
        </w:rPr>
        <w:t>The motivation of this project is to understand how to calculate SVD as this will reinforce the fundamental understanding of linear algebra and linear transformation such as matrix stretching and rotating. Moreover, this will provide fundamental knowledge of other important concepts in machine learning such as principal component analysis (PCA), natural language processing, and computer vision etc.</w:t>
      </w:r>
    </w:p>
    <w:p w14:paraId="2366501B" w14:textId="67AF3726" w:rsidR="00E97B99" w:rsidRPr="007221EA" w:rsidRDefault="00DB0585" w:rsidP="00F97A06">
      <w:pPr>
        <w:pStyle w:val="Heading1"/>
        <w:numPr>
          <w:ilvl w:val="0"/>
          <w:numId w:val="0"/>
        </w:numPr>
      </w:pPr>
      <w:r w:rsidRPr="007221EA">
        <w:t xml:space="preserve">II. </w:t>
      </w:r>
      <w:r w:rsidR="00573335" w:rsidRPr="007221EA">
        <w:t xml:space="preserve">Introduction to </w:t>
      </w:r>
      <w:r w:rsidR="00034B28" w:rsidRPr="007221EA">
        <w:t>Singular value decomposition</w:t>
      </w:r>
    </w:p>
    <w:p w14:paraId="7616BABC" w14:textId="77777777" w:rsidR="0010056B" w:rsidRPr="007221EA" w:rsidRDefault="00DC6762" w:rsidP="00DC6762">
      <w:pPr>
        <w:pStyle w:val="Text"/>
      </w:pPr>
      <w:r w:rsidRPr="007221EA">
        <w:t xml:space="preserve">Singular Value Decomposition is a method in linear algebra to decompose a matrix (A) into 3 other matrices:  </w:t>
      </w:r>
      <w:r w:rsidRPr="007221EA">
        <w:rPr>
          <w:rFonts w:ascii="Cambria Math" w:hAnsi="Cambria Math" w:cs="Cambria Math"/>
        </w:rPr>
        <w:t>𝐴</w:t>
      </w:r>
      <w:r w:rsidRPr="007221EA">
        <w:t>=</w:t>
      </w:r>
      <w:r w:rsidRPr="007221EA">
        <w:rPr>
          <w:rFonts w:ascii="Cambria Math" w:hAnsi="Cambria Math" w:cs="Cambria Math"/>
        </w:rPr>
        <w:t>𝑈𝑆𝑉</w:t>
      </w:r>
      <w:r w:rsidRPr="007221EA">
        <w:rPr>
          <w:rFonts w:ascii="Cambria Math" w:hAnsi="Cambria Math" w:cs="Cambria Math"/>
          <w:vertAlign w:val="superscript"/>
        </w:rPr>
        <w:t>𝑇</w:t>
      </w:r>
      <w:r w:rsidRPr="007221EA">
        <w:t>.</w:t>
      </w:r>
    </w:p>
    <w:p w14:paraId="5D72BDF0" w14:textId="137B23BD" w:rsidR="00DC6762" w:rsidRPr="007221EA" w:rsidRDefault="00DC6762" w:rsidP="00DC6762">
      <w:pPr>
        <w:pStyle w:val="Text"/>
      </w:pPr>
      <w:r w:rsidRPr="007221EA">
        <w:t xml:space="preserve"> SVD performs several transformations of Matrix A: rotate the matrix by transposed of V, apply scale factor S, rotate the matrix by U. Unlike </w:t>
      </w:r>
      <w:proofErr w:type="spellStart"/>
      <w:r w:rsidRPr="007221EA">
        <w:t>Eigendecomposition</w:t>
      </w:r>
      <w:proofErr w:type="spellEnd"/>
      <w:r w:rsidRPr="007221EA">
        <w:t>, SVD can work on non-square and sparse matrices.</w:t>
      </w:r>
    </w:p>
    <w:p w14:paraId="15ED82DF" w14:textId="77777777" w:rsidR="00DC6762" w:rsidRPr="007221EA" w:rsidRDefault="00DC6762" w:rsidP="00DC6762">
      <w:pPr>
        <w:pStyle w:val="Text"/>
      </w:pPr>
    </w:p>
    <w:p w14:paraId="53C260F4" w14:textId="77777777" w:rsidR="00DC6762" w:rsidRPr="007221EA" w:rsidRDefault="00DC6762" w:rsidP="00DC6762">
      <w:pPr>
        <w:pStyle w:val="Text"/>
      </w:pPr>
      <w:r w:rsidRPr="007221EA">
        <w:t>A: m x n matrix to decompose</w:t>
      </w:r>
    </w:p>
    <w:p w14:paraId="630E5677" w14:textId="77777777" w:rsidR="00DC6762" w:rsidRPr="007221EA" w:rsidRDefault="00DC6762" w:rsidP="00DC6762">
      <w:pPr>
        <w:pStyle w:val="Text"/>
      </w:pPr>
      <w:r w:rsidRPr="007221EA">
        <w:t>U: m x m or m x k unitary matrix, columns of U are left singular vectors of A</w:t>
      </w:r>
    </w:p>
    <w:p w14:paraId="38180DAA" w14:textId="77777777" w:rsidR="00DC6762" w:rsidRPr="007221EA" w:rsidRDefault="00DC6762" w:rsidP="00DC6762">
      <w:pPr>
        <w:pStyle w:val="Text"/>
      </w:pPr>
      <w:r w:rsidRPr="007221EA">
        <w:t>S: m x n matrix of s non-negative values on diagonal axis, s values of diagonal of Sigma are the singular values of A</w:t>
      </w:r>
    </w:p>
    <w:p w14:paraId="13F11ED5" w14:textId="3B48FB21" w:rsidR="00E97B99" w:rsidRPr="007221EA" w:rsidRDefault="00DC6762" w:rsidP="00DC6762">
      <w:pPr>
        <w:pStyle w:val="Text"/>
      </w:pPr>
      <w:r w:rsidRPr="007221EA">
        <w:t>V</w:t>
      </w:r>
      <w:r w:rsidRPr="007221EA">
        <w:rPr>
          <w:vertAlign w:val="superscript"/>
        </w:rPr>
        <w:t>T</w:t>
      </w:r>
      <w:r w:rsidRPr="007221EA">
        <w:t>: n x n or k x n transposed of a unitary matrix, columns of V are singular vectors of A</w:t>
      </w:r>
    </w:p>
    <w:p w14:paraId="79D704A4" w14:textId="48D9F7BF" w:rsidR="001B4E58" w:rsidRPr="007221EA" w:rsidRDefault="001B4E58" w:rsidP="00DC6762">
      <w:pPr>
        <w:pStyle w:val="Text"/>
      </w:pPr>
    </w:p>
    <w:p w14:paraId="6D023114" w14:textId="0CC03F55" w:rsidR="001B4E58" w:rsidRPr="007221EA" w:rsidRDefault="001B4E58" w:rsidP="001B4E58">
      <w:pPr>
        <w:pStyle w:val="Heading2"/>
      </w:pPr>
      <w:r w:rsidRPr="007221EA">
        <w:t xml:space="preserve">SVD graphical illustration </w:t>
      </w:r>
    </w:p>
    <w:p w14:paraId="24389D0F" w14:textId="47E49B32" w:rsidR="00E97B99" w:rsidRPr="007221EA" w:rsidRDefault="00E97B99" w:rsidP="00E97B99">
      <w:pPr>
        <w:pStyle w:val="Equation"/>
      </w:pPr>
      <w:r w:rsidRPr="007221EA">
        <w:tab/>
      </w:r>
    </w:p>
    <w:p w14:paraId="0FC2E11E" w14:textId="77777777" w:rsidR="00794DB4" w:rsidRPr="007221EA" w:rsidRDefault="0010056B" w:rsidP="00794DB4">
      <w:pPr>
        <w:pStyle w:val="Text"/>
      </w:pPr>
      <w:r w:rsidRPr="007221EA">
        <w:drawing>
          <wp:inline distT="0" distB="0" distL="0" distR="0" wp14:anchorId="406D8726" wp14:editId="1169C68C">
            <wp:extent cx="2501164" cy="3323968"/>
            <wp:effectExtent l="0" t="0" r="1270" b="3810"/>
            <wp:docPr id="10" name="Picture 10" descr="Chart, lin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bubble chart&#10;&#10;Description automatically generated"/>
                    <pic:cNvPicPr/>
                  </pic:nvPicPr>
                  <pic:blipFill>
                    <a:blip r:embed="rId8"/>
                    <a:stretch>
                      <a:fillRect/>
                    </a:stretch>
                  </pic:blipFill>
                  <pic:spPr>
                    <a:xfrm>
                      <a:off x="0" y="0"/>
                      <a:ext cx="2503197" cy="3326670"/>
                    </a:xfrm>
                    <a:prstGeom prst="rect">
                      <a:avLst/>
                    </a:prstGeom>
                  </pic:spPr>
                </pic:pic>
              </a:graphicData>
            </a:graphic>
          </wp:inline>
        </w:drawing>
      </w:r>
    </w:p>
    <w:p w14:paraId="1F3ECC85" w14:textId="77777777" w:rsidR="00794DB4" w:rsidRPr="007221EA" w:rsidRDefault="00794DB4" w:rsidP="00794DB4">
      <w:pPr>
        <w:pStyle w:val="Text"/>
      </w:pPr>
    </w:p>
    <w:p w14:paraId="69EC62DA" w14:textId="77777777" w:rsidR="00794DB4" w:rsidRPr="007221EA" w:rsidRDefault="00794DB4" w:rsidP="00794DB4">
      <w:pPr>
        <w:pStyle w:val="Text"/>
      </w:pPr>
    </w:p>
    <w:p w14:paraId="368FB581" w14:textId="77777777" w:rsidR="0037635E" w:rsidRPr="007221EA" w:rsidRDefault="0037635E" w:rsidP="004F768F">
      <w:pPr>
        <w:pStyle w:val="Text"/>
        <w:ind w:firstLine="0"/>
        <w:jc w:val="left"/>
        <w:rPr>
          <w:i/>
          <w:iCs/>
        </w:rPr>
      </w:pPr>
    </w:p>
    <w:p w14:paraId="372B3DAD" w14:textId="77777777" w:rsidR="0037635E" w:rsidRPr="007221EA" w:rsidRDefault="0037635E" w:rsidP="004F768F">
      <w:pPr>
        <w:pStyle w:val="Text"/>
        <w:ind w:firstLine="0"/>
        <w:jc w:val="left"/>
        <w:rPr>
          <w:i/>
          <w:iCs/>
        </w:rPr>
      </w:pPr>
    </w:p>
    <w:p w14:paraId="036BEEC6" w14:textId="77777777" w:rsidR="002C72D3" w:rsidRDefault="002C72D3">
      <w:pPr>
        <w:rPr>
          <w:i/>
          <w:iCs/>
        </w:rPr>
      </w:pPr>
      <w:r>
        <w:br w:type="page"/>
      </w:r>
    </w:p>
    <w:p w14:paraId="429805D8" w14:textId="0EA117E6" w:rsidR="00BD0149" w:rsidRPr="007221EA" w:rsidRDefault="004F768F" w:rsidP="004E0FE6">
      <w:pPr>
        <w:pStyle w:val="Heading2"/>
      </w:pPr>
      <w:r w:rsidRPr="007221EA">
        <w:lastRenderedPageBreak/>
        <w:t>SVD Math Modelling</w:t>
      </w:r>
      <w:r w:rsidR="004E0FE6">
        <w:t xml:space="preserve"> - </w:t>
      </w:r>
      <w:r w:rsidR="00BD0149" w:rsidRPr="007221EA">
        <w:t>Power Iteration algorithm</w:t>
      </w:r>
    </w:p>
    <w:p w14:paraId="715E87CF" w14:textId="3CADCC4C" w:rsidR="00BD0149" w:rsidRPr="007221EA" w:rsidRDefault="00BD0149" w:rsidP="00F54EF4">
      <w:pPr>
        <w:pStyle w:val="Text"/>
      </w:pPr>
      <w:r w:rsidRPr="007221EA">
        <w:t>Given a matrix A, compute the SVD of the matrix</w:t>
      </w:r>
    </w:p>
    <w:p w14:paraId="68B3DE0F" w14:textId="1B8D726B" w:rsidR="00BD0149" w:rsidRPr="007221EA" w:rsidRDefault="00BD0149" w:rsidP="00211063">
      <w:pPr>
        <w:pStyle w:val="Heading4"/>
        <w:rPr>
          <w:rFonts w:ascii="Cambria Math" w:hAnsi="Cambria Math" w:cs="Cambria Math"/>
          <w:sz w:val="20"/>
          <w:szCs w:val="20"/>
        </w:rPr>
      </w:pPr>
      <w:r w:rsidRPr="007221EA">
        <w:rPr>
          <w:sz w:val="20"/>
          <w:szCs w:val="20"/>
        </w:rPr>
        <w:t>Step 1: Compute</w:t>
      </w:r>
      <w:r w:rsidRPr="007221EA">
        <w:rPr>
          <w:sz w:val="20"/>
          <w:szCs w:val="20"/>
        </w:rPr>
        <w:t xml:space="preserve"> </w:t>
      </w:r>
      <w:r w:rsidRPr="007221EA">
        <w:rPr>
          <w:rFonts w:ascii="Cambria Math" w:hAnsi="Cambria Math" w:cs="Cambria Math"/>
          <w:sz w:val="20"/>
          <w:szCs w:val="20"/>
        </w:rPr>
        <w:t>𝐴</w:t>
      </w:r>
      <w:r w:rsidRPr="007221EA">
        <w:rPr>
          <w:rFonts w:ascii="Cambria Math" w:hAnsi="Cambria Math" w:cs="Cambria Math"/>
          <w:sz w:val="20"/>
          <w:szCs w:val="20"/>
          <w:vertAlign w:val="superscript"/>
        </w:rPr>
        <w:t>𝑇</w:t>
      </w:r>
      <w:r w:rsidRPr="007221EA">
        <w:rPr>
          <w:sz w:val="20"/>
          <w:szCs w:val="20"/>
        </w:rPr>
        <w:t xml:space="preserve"> </w:t>
      </w:r>
      <w:r w:rsidR="0037635E" w:rsidRPr="007221EA">
        <w:rPr>
          <w:sz w:val="20"/>
          <w:szCs w:val="20"/>
        </w:rPr>
        <w:t xml:space="preserve">and </w:t>
      </w:r>
      <w:r w:rsidR="0037635E" w:rsidRPr="007221EA">
        <w:rPr>
          <w:rFonts w:ascii="Cambria Math" w:hAnsi="Cambria Math" w:cs="Cambria Math"/>
          <w:sz w:val="20"/>
          <w:szCs w:val="20"/>
        </w:rPr>
        <w:t>𝐴</w:t>
      </w:r>
      <w:r w:rsidR="0037635E" w:rsidRPr="007221EA">
        <w:rPr>
          <w:rFonts w:ascii="Cambria Math" w:hAnsi="Cambria Math" w:cs="Cambria Math"/>
          <w:sz w:val="20"/>
          <w:szCs w:val="20"/>
          <w:vertAlign w:val="superscript"/>
        </w:rPr>
        <w:t>𝑇</w:t>
      </w:r>
      <w:r w:rsidR="0037635E" w:rsidRPr="007221EA">
        <w:rPr>
          <w:rFonts w:ascii="Cambria Math" w:hAnsi="Cambria Math" w:cs="Cambria Math"/>
          <w:sz w:val="20"/>
          <w:szCs w:val="20"/>
        </w:rPr>
        <w:t>𝐴</w:t>
      </w:r>
    </w:p>
    <w:p w14:paraId="1C6B22FA" w14:textId="4E668E7F" w:rsidR="00C90B78" w:rsidRPr="007221EA" w:rsidRDefault="00C90B78" w:rsidP="00BE5387">
      <w:pPr>
        <w:pStyle w:val="ListParagraph"/>
        <w:numPr>
          <w:ilvl w:val="0"/>
          <w:numId w:val="6"/>
        </w:numPr>
      </w:pPr>
      <w:r w:rsidRPr="007221EA">
        <w:t>A</w:t>
      </w:r>
      <w:r w:rsidRPr="007221EA">
        <w:rPr>
          <w:vertAlign w:val="superscript"/>
        </w:rPr>
        <w:t>T</w:t>
      </w:r>
      <w:r w:rsidRPr="007221EA">
        <w:t xml:space="preserve"> = </w:t>
      </w:r>
      <w:r w:rsidRPr="007221EA">
        <w:t>(</w:t>
      </w:r>
      <w:r w:rsidRPr="007221EA">
        <w:rPr>
          <w:rFonts w:ascii="Cambria Math" w:hAnsi="Cambria Math" w:cs="Cambria Math"/>
        </w:rPr>
        <w:t>𝑈</w:t>
      </w:r>
      <w:r w:rsidRPr="007221EA">
        <w:t xml:space="preserve">Σ </w:t>
      </w:r>
      <w:proofErr w:type="gramStart"/>
      <w:r w:rsidRPr="007221EA">
        <w:rPr>
          <w:rFonts w:ascii="Cambria Math" w:hAnsi="Cambria Math" w:cs="Cambria Math"/>
        </w:rPr>
        <w:t>𝑉</w:t>
      </w:r>
      <w:r w:rsidRPr="007221EA">
        <w:rPr>
          <w:rFonts w:ascii="Cambria Math" w:hAnsi="Cambria Math" w:cs="Cambria Math"/>
          <w:vertAlign w:val="superscript"/>
        </w:rPr>
        <w:t>𝑇</w:t>
      </w:r>
      <w:r w:rsidRPr="007221EA">
        <w:t>)</w:t>
      </w:r>
      <w:r w:rsidRPr="007221EA">
        <w:rPr>
          <w:rFonts w:ascii="Cambria Math" w:hAnsi="Cambria Math" w:cs="Cambria Math"/>
          <w:vertAlign w:val="superscript"/>
        </w:rPr>
        <w:t>𝑇</w:t>
      </w:r>
      <w:proofErr w:type="gramEnd"/>
    </w:p>
    <w:p w14:paraId="575AD41E" w14:textId="639CD147" w:rsidR="00BD0149" w:rsidRDefault="00BD0149" w:rsidP="00BE5387">
      <w:pPr>
        <w:pStyle w:val="Text"/>
        <w:numPr>
          <w:ilvl w:val="0"/>
          <w:numId w:val="6"/>
        </w:numPr>
      </w:pPr>
      <w:proofErr w:type="gramStart"/>
      <w:r w:rsidRPr="007221EA">
        <w:rPr>
          <w:rFonts w:ascii="Cambria Math" w:hAnsi="Cambria Math" w:cs="Cambria Math"/>
        </w:rPr>
        <w:t>𝐴</w:t>
      </w:r>
      <w:r w:rsidRPr="007221EA">
        <w:rPr>
          <w:rFonts w:ascii="Cambria Math" w:hAnsi="Cambria Math" w:cs="Cambria Math"/>
          <w:vertAlign w:val="superscript"/>
        </w:rPr>
        <w:t>𝑇</w:t>
      </w:r>
      <w:r w:rsidRPr="007221EA">
        <w:rPr>
          <w:rFonts w:ascii="Cambria Math" w:hAnsi="Cambria Math" w:cs="Cambria Math"/>
        </w:rPr>
        <w:t>𝐴</w:t>
      </w:r>
      <w:r w:rsidRPr="007221EA">
        <w:t xml:space="preserve">  =</w:t>
      </w:r>
      <w:proofErr w:type="gramEnd"/>
      <w:r w:rsidRPr="007221EA">
        <w:t xml:space="preserve">  (</w:t>
      </w:r>
      <w:r w:rsidRPr="007221EA">
        <w:rPr>
          <w:rFonts w:ascii="Cambria Math" w:hAnsi="Cambria Math" w:cs="Cambria Math"/>
        </w:rPr>
        <w:t>𝑈</w:t>
      </w:r>
      <w:r w:rsidRPr="007221EA">
        <w:t xml:space="preserve">Σ </w:t>
      </w:r>
      <w:r w:rsidRPr="007221EA">
        <w:rPr>
          <w:rFonts w:ascii="Cambria Math" w:hAnsi="Cambria Math" w:cs="Cambria Math"/>
        </w:rPr>
        <w:t>𝑉</w:t>
      </w:r>
      <w:r w:rsidRPr="007221EA">
        <w:rPr>
          <w:rFonts w:ascii="Cambria Math" w:hAnsi="Cambria Math" w:cs="Cambria Math"/>
          <w:vertAlign w:val="superscript"/>
        </w:rPr>
        <w:t>𝑇</w:t>
      </w:r>
      <w:r w:rsidRPr="007221EA">
        <w:t>)</w:t>
      </w:r>
      <w:r w:rsidRPr="007221EA">
        <w:rPr>
          <w:rFonts w:ascii="Cambria Math" w:hAnsi="Cambria Math" w:cs="Cambria Math"/>
          <w:vertAlign w:val="superscript"/>
        </w:rPr>
        <w:t>𝑇</w:t>
      </w:r>
      <w:r w:rsidRPr="007221EA">
        <w:t>(</w:t>
      </w:r>
      <w:r w:rsidRPr="007221EA">
        <w:rPr>
          <w:rFonts w:ascii="Cambria Math" w:hAnsi="Cambria Math" w:cs="Cambria Math"/>
        </w:rPr>
        <w:t>𝑈</w:t>
      </w:r>
      <w:r w:rsidRPr="007221EA">
        <w:t xml:space="preserve">Σ </w:t>
      </w:r>
      <w:r w:rsidRPr="007221EA">
        <w:rPr>
          <w:rFonts w:ascii="Cambria Math" w:hAnsi="Cambria Math" w:cs="Cambria Math"/>
        </w:rPr>
        <w:t>𝑉</w:t>
      </w:r>
      <w:r w:rsidRPr="007221EA">
        <w:rPr>
          <w:rFonts w:ascii="Cambria Math" w:hAnsi="Cambria Math" w:cs="Cambria Math"/>
          <w:vertAlign w:val="superscript"/>
        </w:rPr>
        <w:t>𝑇</w:t>
      </w:r>
      <w:r w:rsidRPr="007221EA">
        <w:t xml:space="preserve">)  =  </w:t>
      </w:r>
      <w:r w:rsidRPr="007221EA">
        <w:rPr>
          <w:rFonts w:ascii="Cambria Math" w:hAnsi="Cambria Math" w:cs="Cambria Math"/>
        </w:rPr>
        <w:t>𝑉</w:t>
      </w:r>
      <w:r w:rsidRPr="007221EA">
        <w:t>Σ</w:t>
      </w:r>
      <w:r w:rsidRPr="007221EA">
        <w:rPr>
          <w:vertAlign w:val="superscript"/>
        </w:rPr>
        <w:t>2</w:t>
      </w:r>
      <w:r w:rsidRPr="007221EA">
        <w:rPr>
          <w:rFonts w:ascii="Cambria Math" w:hAnsi="Cambria Math" w:cs="Cambria Math"/>
        </w:rPr>
        <w:t>𝑉</w:t>
      </w:r>
      <w:r w:rsidRPr="007221EA">
        <w:rPr>
          <w:rFonts w:ascii="Cambria Math" w:hAnsi="Cambria Math" w:cs="Cambria Math"/>
          <w:vertAlign w:val="superscript"/>
        </w:rPr>
        <w:t>𝑇</w:t>
      </w:r>
      <w:r w:rsidRPr="007221EA">
        <w:t xml:space="preserve"> </w:t>
      </w:r>
    </w:p>
    <w:p w14:paraId="55FB5D94" w14:textId="4CEA6468" w:rsidR="00BD0149" w:rsidRPr="007221EA" w:rsidRDefault="00BD0149" w:rsidP="00643087">
      <w:pPr>
        <w:pStyle w:val="Heading4"/>
        <w:rPr>
          <w:sz w:val="20"/>
          <w:szCs w:val="20"/>
        </w:rPr>
      </w:pPr>
      <w:r w:rsidRPr="007221EA">
        <w:rPr>
          <w:sz w:val="20"/>
          <w:szCs w:val="20"/>
        </w:rPr>
        <w:t xml:space="preserve">Step 2: Calculate Eigenvalues and Singular values </w:t>
      </w:r>
      <w:proofErr w:type="gramStart"/>
      <w:r w:rsidRPr="007221EA">
        <w:rPr>
          <w:sz w:val="20"/>
          <w:szCs w:val="20"/>
        </w:rPr>
        <w:t xml:space="preserve">of  </w:t>
      </w:r>
      <w:r w:rsidRPr="007221EA">
        <w:rPr>
          <w:rFonts w:ascii="Cambria Math" w:hAnsi="Cambria Math" w:cs="Cambria Math"/>
          <w:sz w:val="20"/>
          <w:szCs w:val="20"/>
        </w:rPr>
        <w:t>𝐴</w:t>
      </w:r>
      <w:r w:rsidRPr="007221EA">
        <w:rPr>
          <w:rFonts w:ascii="Cambria Math" w:hAnsi="Cambria Math" w:cs="Cambria Math"/>
          <w:sz w:val="20"/>
          <w:szCs w:val="20"/>
          <w:vertAlign w:val="superscript"/>
        </w:rPr>
        <w:t>𝑇</w:t>
      </w:r>
      <w:r w:rsidRPr="007221EA">
        <w:rPr>
          <w:rFonts w:ascii="Cambria Math" w:hAnsi="Cambria Math" w:cs="Cambria Math"/>
          <w:sz w:val="20"/>
          <w:szCs w:val="20"/>
        </w:rPr>
        <w:t>𝐴</w:t>
      </w:r>
      <w:proofErr w:type="gramEnd"/>
      <w:r w:rsidRPr="007221EA">
        <w:rPr>
          <w:sz w:val="20"/>
          <w:szCs w:val="20"/>
        </w:rPr>
        <w:t xml:space="preserve">  and sort them in descending order</w:t>
      </w:r>
    </w:p>
    <w:p w14:paraId="4495E4A2" w14:textId="77777777" w:rsidR="00643087" w:rsidRPr="007221EA" w:rsidRDefault="00BD0149" w:rsidP="00BE5387">
      <w:pPr>
        <w:pStyle w:val="Text"/>
        <w:numPr>
          <w:ilvl w:val="0"/>
          <w:numId w:val="5"/>
        </w:numPr>
      </w:pPr>
      <w:r w:rsidRPr="007221EA">
        <w:t xml:space="preserve">Calculate f(c) </w:t>
      </w:r>
      <w:proofErr w:type="gramStart"/>
      <w:r w:rsidRPr="007221EA">
        <w:t xml:space="preserve">=  </w:t>
      </w:r>
      <w:r w:rsidRPr="007221EA">
        <w:rPr>
          <w:rFonts w:ascii="Cambria Math" w:hAnsi="Cambria Math" w:cs="Cambria Math"/>
        </w:rPr>
        <w:t>𝐴</w:t>
      </w:r>
      <w:r w:rsidRPr="007221EA">
        <w:rPr>
          <w:rFonts w:ascii="Cambria Math" w:hAnsi="Cambria Math" w:cs="Cambria Math"/>
          <w:vertAlign w:val="superscript"/>
        </w:rPr>
        <w:t>𝑇</w:t>
      </w:r>
      <w:r w:rsidRPr="007221EA">
        <w:rPr>
          <w:rFonts w:ascii="Cambria Math" w:hAnsi="Cambria Math" w:cs="Cambria Math"/>
        </w:rPr>
        <w:t>𝐴</w:t>
      </w:r>
      <w:proofErr w:type="gramEnd"/>
      <w:r w:rsidRPr="007221EA">
        <w:t xml:space="preserve">  -  </w:t>
      </w:r>
      <w:r w:rsidRPr="007221EA">
        <w:rPr>
          <w:rFonts w:ascii="Cambria Math" w:hAnsi="Cambria Math" w:cs="Cambria Math"/>
        </w:rPr>
        <w:t>𝑐𝐼</w:t>
      </w:r>
      <w:r w:rsidRPr="007221EA">
        <w:t xml:space="preserve">  = 0</w:t>
      </w:r>
    </w:p>
    <w:p w14:paraId="6058F1D5" w14:textId="77777777" w:rsidR="000D0032" w:rsidRPr="007221EA" w:rsidRDefault="00BD0149" w:rsidP="00BE5387">
      <w:pPr>
        <w:pStyle w:val="Text"/>
        <w:numPr>
          <w:ilvl w:val="0"/>
          <w:numId w:val="5"/>
        </w:numPr>
      </w:pPr>
      <w:r w:rsidRPr="007221EA">
        <w:t>Solve f(c) for eigenvalues</w:t>
      </w:r>
    </w:p>
    <w:p w14:paraId="36EF7208" w14:textId="4B30C4F8" w:rsidR="00643087" w:rsidRPr="007221EA" w:rsidRDefault="000D0032" w:rsidP="00BE5387">
      <w:pPr>
        <w:pStyle w:val="Text"/>
        <w:numPr>
          <w:ilvl w:val="0"/>
          <w:numId w:val="5"/>
        </w:numPr>
      </w:pPr>
      <w:r w:rsidRPr="007221EA">
        <w:t>singular values</w:t>
      </w:r>
      <w:r w:rsidRPr="007221EA">
        <w:t xml:space="preserve"> =</w:t>
      </w:r>
      <w:r w:rsidR="00BD0149" w:rsidRPr="007221EA">
        <w:t xml:space="preserve"> </w:t>
      </w:r>
      <w:r w:rsidR="00BD0149" w:rsidRPr="007221EA">
        <w:rPr>
          <w:rFonts w:ascii="Cambria Math" w:hAnsi="Cambria Math" w:cs="Cambria Math"/>
        </w:rPr>
        <w:t>𝑠𝑞𝑟𝑡</w:t>
      </w:r>
      <w:r w:rsidR="00BD0149" w:rsidRPr="007221EA">
        <w:t>(</w:t>
      </w:r>
      <w:r w:rsidR="00BD0149" w:rsidRPr="007221EA">
        <w:rPr>
          <w:rFonts w:ascii="Cambria Math" w:hAnsi="Cambria Math" w:cs="Cambria Math"/>
        </w:rPr>
        <w:t>𝑒𝑖𝑔𝑒𝑛𝑣𝑎𝑙𝑢𝑒𝑠</w:t>
      </w:r>
      <w:r w:rsidR="00BD0149" w:rsidRPr="007221EA">
        <w:t xml:space="preserve">) </w:t>
      </w:r>
    </w:p>
    <w:p w14:paraId="4E320C81" w14:textId="29014892" w:rsidR="00BD0149" w:rsidRPr="007221EA" w:rsidRDefault="00BD0149" w:rsidP="00643087">
      <w:pPr>
        <w:pStyle w:val="Heading4"/>
        <w:rPr>
          <w:sz w:val="20"/>
          <w:szCs w:val="20"/>
        </w:rPr>
      </w:pPr>
      <w:r w:rsidRPr="007221EA">
        <w:rPr>
          <w:sz w:val="20"/>
          <w:szCs w:val="20"/>
        </w:rPr>
        <w:t>S</w:t>
      </w:r>
      <w:r w:rsidR="00643087" w:rsidRPr="007221EA">
        <w:rPr>
          <w:sz w:val="20"/>
          <w:szCs w:val="20"/>
        </w:rPr>
        <w:t>t</w:t>
      </w:r>
      <w:r w:rsidRPr="007221EA">
        <w:rPr>
          <w:sz w:val="20"/>
          <w:szCs w:val="20"/>
        </w:rPr>
        <w:t>ep 3: Construct diagonal matrix S by placing singular values in descending order along its</w:t>
      </w:r>
      <w:r w:rsidR="000D0032" w:rsidRPr="007221EA">
        <w:rPr>
          <w:sz w:val="20"/>
          <w:szCs w:val="20"/>
        </w:rPr>
        <w:t xml:space="preserve"> </w:t>
      </w:r>
      <w:r w:rsidRPr="007221EA">
        <w:rPr>
          <w:sz w:val="20"/>
          <w:szCs w:val="20"/>
        </w:rPr>
        <w:t xml:space="preserve">diagonal. Compute its </w:t>
      </w:r>
      <w:proofErr w:type="gramStart"/>
      <w:r w:rsidRPr="007221EA">
        <w:rPr>
          <w:sz w:val="20"/>
          <w:szCs w:val="20"/>
        </w:rPr>
        <w:t xml:space="preserve">inverse,  </w:t>
      </w:r>
      <w:r w:rsidRPr="007221EA">
        <w:rPr>
          <w:rFonts w:ascii="Cambria Math" w:hAnsi="Cambria Math" w:cs="Cambria Math"/>
          <w:sz w:val="20"/>
          <w:szCs w:val="20"/>
        </w:rPr>
        <w:t>𝑆</w:t>
      </w:r>
      <w:proofErr w:type="gramEnd"/>
      <w:r w:rsidRPr="007221EA">
        <w:rPr>
          <w:sz w:val="20"/>
          <w:szCs w:val="20"/>
          <w:vertAlign w:val="superscript"/>
        </w:rPr>
        <w:t>−1</w:t>
      </w:r>
      <w:r w:rsidRPr="007221EA">
        <w:rPr>
          <w:sz w:val="20"/>
          <w:szCs w:val="20"/>
        </w:rPr>
        <w:t xml:space="preserve"> </w:t>
      </w:r>
    </w:p>
    <w:p w14:paraId="71168169" w14:textId="02C4D0A5" w:rsidR="00BD0149" w:rsidRPr="007221EA" w:rsidRDefault="00BD0149" w:rsidP="00643087">
      <w:pPr>
        <w:pStyle w:val="Heading4"/>
        <w:rPr>
          <w:sz w:val="20"/>
          <w:szCs w:val="20"/>
        </w:rPr>
      </w:pPr>
      <w:r w:rsidRPr="007221EA">
        <w:rPr>
          <w:sz w:val="20"/>
          <w:szCs w:val="20"/>
        </w:rPr>
        <w:t xml:space="preserve">Step 4: Use the ordered eigenvalues from step 2 </w:t>
      </w:r>
      <w:proofErr w:type="gramStart"/>
      <w:r w:rsidRPr="007221EA">
        <w:rPr>
          <w:sz w:val="20"/>
          <w:szCs w:val="20"/>
        </w:rPr>
        <w:t xml:space="preserve">and </w:t>
      </w:r>
      <w:r w:rsidR="00A64AB7" w:rsidRPr="007221EA">
        <w:rPr>
          <w:sz w:val="20"/>
          <w:szCs w:val="20"/>
        </w:rPr>
        <w:t xml:space="preserve"> </w:t>
      </w:r>
      <w:r w:rsidRPr="007221EA">
        <w:rPr>
          <w:sz w:val="20"/>
          <w:szCs w:val="20"/>
        </w:rPr>
        <w:t>compute</w:t>
      </w:r>
      <w:proofErr w:type="gramEnd"/>
      <w:r w:rsidRPr="007221EA">
        <w:rPr>
          <w:sz w:val="20"/>
          <w:szCs w:val="20"/>
        </w:rPr>
        <w:t xml:space="preserve"> the eigenvectors of A</w:t>
      </w:r>
      <w:r w:rsidRPr="007221EA">
        <w:rPr>
          <w:sz w:val="20"/>
          <w:szCs w:val="20"/>
          <w:vertAlign w:val="superscript"/>
        </w:rPr>
        <w:t>T</w:t>
      </w:r>
      <w:r w:rsidRPr="007221EA">
        <w:rPr>
          <w:sz w:val="20"/>
          <w:szCs w:val="20"/>
        </w:rPr>
        <w:t xml:space="preserve">A. Place these eigenvectors along the columns of V and compute its </w:t>
      </w:r>
      <w:proofErr w:type="gramStart"/>
      <w:r w:rsidRPr="007221EA">
        <w:rPr>
          <w:sz w:val="20"/>
          <w:szCs w:val="20"/>
        </w:rPr>
        <w:t xml:space="preserve">transpose,  </w:t>
      </w:r>
      <w:r w:rsidRPr="007221EA">
        <w:rPr>
          <w:rFonts w:ascii="Cambria Math" w:hAnsi="Cambria Math" w:cs="Cambria Math"/>
          <w:sz w:val="20"/>
          <w:szCs w:val="20"/>
        </w:rPr>
        <w:t>𝑉</w:t>
      </w:r>
      <w:r w:rsidRPr="007221EA">
        <w:rPr>
          <w:rFonts w:ascii="Cambria Math" w:hAnsi="Cambria Math" w:cs="Cambria Math"/>
          <w:sz w:val="20"/>
          <w:szCs w:val="20"/>
          <w:vertAlign w:val="superscript"/>
        </w:rPr>
        <w:t>𝑇</w:t>
      </w:r>
      <w:proofErr w:type="gramEnd"/>
      <w:r w:rsidRPr="007221EA">
        <w:rPr>
          <w:sz w:val="20"/>
          <w:szCs w:val="20"/>
        </w:rPr>
        <w:t xml:space="preserve"> </w:t>
      </w:r>
    </w:p>
    <w:p w14:paraId="5B1F0DE9" w14:textId="552ACD27" w:rsidR="00BD0149" w:rsidRPr="007221EA" w:rsidRDefault="00BD0149" w:rsidP="00D9646A">
      <w:pPr>
        <w:pStyle w:val="Heading4"/>
        <w:rPr>
          <w:sz w:val="20"/>
          <w:szCs w:val="20"/>
        </w:rPr>
      </w:pPr>
      <w:r w:rsidRPr="007221EA">
        <w:rPr>
          <w:sz w:val="20"/>
          <w:szCs w:val="20"/>
        </w:rPr>
        <w:t xml:space="preserve">Step 5. Compute U </w:t>
      </w:r>
      <w:proofErr w:type="gramStart"/>
      <w:r w:rsidRPr="007221EA">
        <w:rPr>
          <w:sz w:val="20"/>
          <w:szCs w:val="20"/>
        </w:rPr>
        <w:t xml:space="preserve">=  </w:t>
      </w:r>
      <w:r w:rsidRPr="007221EA">
        <w:rPr>
          <w:rFonts w:ascii="Cambria Math" w:hAnsi="Cambria Math" w:cs="Cambria Math"/>
          <w:sz w:val="20"/>
          <w:szCs w:val="20"/>
        </w:rPr>
        <w:t>𝐴𝑉𝑆</w:t>
      </w:r>
      <w:proofErr w:type="gramEnd"/>
      <w:r w:rsidR="00701346" w:rsidRPr="007221EA">
        <w:rPr>
          <w:rFonts w:ascii="Cambria Math" w:hAnsi="Cambria Math" w:cs="Cambria Math"/>
          <w:sz w:val="20"/>
          <w:szCs w:val="20"/>
          <w:vertAlign w:val="superscript"/>
        </w:rPr>
        <w:t>-1</w:t>
      </w:r>
    </w:p>
    <w:p w14:paraId="6A8B41ED" w14:textId="6F899570" w:rsidR="00CB2580" w:rsidRPr="007221EA" w:rsidRDefault="00F64E36" w:rsidP="008A1DBC">
      <w:pPr>
        <w:pStyle w:val="Text"/>
        <w:ind w:firstLine="0"/>
      </w:pPr>
      <w:r w:rsidRPr="007221EA">
        <w:drawing>
          <wp:inline distT="0" distB="0" distL="0" distR="0" wp14:anchorId="0C36D1C4" wp14:editId="6CC16939">
            <wp:extent cx="3200400" cy="334899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3200400" cy="3348990"/>
                    </a:xfrm>
                    <a:prstGeom prst="rect">
                      <a:avLst/>
                    </a:prstGeom>
                  </pic:spPr>
                </pic:pic>
              </a:graphicData>
            </a:graphic>
          </wp:inline>
        </w:drawing>
      </w:r>
    </w:p>
    <w:p w14:paraId="25E1077C" w14:textId="6DF7A9B2" w:rsidR="009650A4" w:rsidRPr="007221EA" w:rsidRDefault="009650A4" w:rsidP="009650A4">
      <w:pPr>
        <w:ind w:firstLine="202"/>
      </w:pPr>
      <w:r w:rsidRPr="007221EA">
        <w:t xml:space="preserve">Next step is to compare the result of </w:t>
      </w:r>
      <w:r w:rsidR="00865F87" w:rsidRPr="007221EA">
        <w:t xml:space="preserve">Singular Values (S) computed by the above function with Singular Values (S) computed by the built-in </w:t>
      </w:r>
      <w:proofErr w:type="spellStart"/>
      <w:r w:rsidR="00865F87" w:rsidRPr="007221EA">
        <w:rPr>
          <w:shd w:val="clear" w:color="auto" w:fill="D9D9D9" w:themeFill="background1" w:themeFillShade="D9"/>
        </w:rPr>
        <w:t>np.linalg.svd</w:t>
      </w:r>
      <w:proofErr w:type="spellEnd"/>
      <w:r w:rsidR="00865F87" w:rsidRPr="007221EA">
        <w:t xml:space="preserve"> function in Python</w:t>
      </w:r>
    </w:p>
    <w:p w14:paraId="51360E32" w14:textId="1230F1B1" w:rsidR="00865F87" w:rsidRPr="007221EA" w:rsidRDefault="00D704CF" w:rsidP="008A1DBC">
      <w:r w:rsidRPr="00D704CF">
        <w:drawing>
          <wp:inline distT="0" distB="0" distL="0" distR="0" wp14:anchorId="3C1E342A" wp14:editId="6DC3F8E9">
            <wp:extent cx="3200400" cy="3016885"/>
            <wp:effectExtent l="0" t="0" r="0" b="571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0"/>
                    <a:stretch>
                      <a:fillRect/>
                    </a:stretch>
                  </pic:blipFill>
                  <pic:spPr>
                    <a:xfrm>
                      <a:off x="0" y="0"/>
                      <a:ext cx="3200400" cy="3016885"/>
                    </a:xfrm>
                    <a:prstGeom prst="rect">
                      <a:avLst/>
                    </a:prstGeom>
                  </pic:spPr>
                </pic:pic>
              </a:graphicData>
            </a:graphic>
          </wp:inline>
        </w:drawing>
      </w:r>
      <w:r w:rsidRPr="00D704CF">
        <w:t xml:space="preserve"> </w:t>
      </w:r>
      <w:r w:rsidR="00CD5734" w:rsidRPr="007221EA">
        <w:drawing>
          <wp:inline distT="0" distB="0" distL="0" distR="0" wp14:anchorId="4D2BA799" wp14:editId="1EC963F6">
            <wp:extent cx="3200400" cy="2758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3200400" cy="2758440"/>
                    </a:xfrm>
                    <a:prstGeom prst="rect">
                      <a:avLst/>
                    </a:prstGeom>
                  </pic:spPr>
                </pic:pic>
              </a:graphicData>
            </a:graphic>
          </wp:inline>
        </w:drawing>
      </w:r>
      <w:r w:rsidR="00CD5734" w:rsidRPr="007221EA">
        <w:t xml:space="preserve"> </w:t>
      </w:r>
    </w:p>
    <w:p w14:paraId="35F9294B" w14:textId="12F74AC7" w:rsidR="00BE645E" w:rsidRPr="007221EA" w:rsidRDefault="00BE645E" w:rsidP="008A1DBC"/>
    <w:p w14:paraId="037D32B5" w14:textId="29F6CF1C" w:rsidR="00CD5734" w:rsidRPr="007221EA" w:rsidRDefault="00CD5734" w:rsidP="008E6A91">
      <w:pPr>
        <w:ind w:firstLine="202"/>
      </w:pPr>
      <w:r w:rsidRPr="007221EA">
        <w:t xml:space="preserve">Even though U and V outputs are different between </w:t>
      </w:r>
      <w:proofErr w:type="spellStart"/>
      <w:r w:rsidRPr="007221EA">
        <w:t>np.linalg.svd</w:t>
      </w:r>
      <w:proofErr w:type="spellEnd"/>
      <w:r w:rsidRPr="007221EA">
        <w:t xml:space="preserve"> function and manually calculated SVD, we can see that the Singular Values S are the same</w:t>
      </w:r>
    </w:p>
    <w:p w14:paraId="2AD3CC12" w14:textId="2EAB7A3D" w:rsidR="00CD5734" w:rsidRPr="007221EA" w:rsidRDefault="00CD5734" w:rsidP="008E6A91">
      <w:pPr>
        <w:pStyle w:val="Quote"/>
      </w:pPr>
      <w:r w:rsidRPr="007221EA">
        <w:t>S (</w:t>
      </w:r>
      <w:proofErr w:type="spellStart"/>
      <w:r w:rsidRPr="007221EA">
        <w:t>np.linalg.svd</w:t>
      </w:r>
      <w:proofErr w:type="spellEnd"/>
      <w:r w:rsidRPr="007221EA">
        <w:t>) = S (</w:t>
      </w:r>
      <w:proofErr w:type="spellStart"/>
      <w:r w:rsidRPr="007221EA">
        <w:t>manual_svd</w:t>
      </w:r>
      <w:proofErr w:type="spellEnd"/>
      <w:r w:rsidRPr="007221EA">
        <w:t>) = [15.096269, 4.300569, 3.407017]</w:t>
      </w:r>
    </w:p>
    <w:p w14:paraId="33FC6094" w14:textId="39CC15A2" w:rsidR="00CD5734" w:rsidRDefault="00D704CF" w:rsidP="008E6A91">
      <w:r>
        <w:tab/>
        <w:t>Moreover,</w:t>
      </w:r>
      <w:r w:rsidR="006C6F3A">
        <w:t xml:space="preserve"> we can</w:t>
      </w:r>
      <w:r>
        <w:t xml:space="preserve"> reconstruct</w:t>
      </w:r>
      <w:r w:rsidR="006C6F3A">
        <w:t xml:space="preserve"> the original matrix by </w:t>
      </w:r>
      <w:r w:rsidR="00084019">
        <w:t>doing the dot multiplication between U, S and V calculated from both built-in and manual SVD</w:t>
      </w:r>
    </w:p>
    <w:p w14:paraId="5197187A" w14:textId="34085577" w:rsidR="006C6F3A" w:rsidRPr="007221EA" w:rsidRDefault="006C6F3A" w:rsidP="008E6A91">
      <w:r w:rsidRPr="006C6F3A">
        <w:drawing>
          <wp:inline distT="0" distB="0" distL="0" distR="0" wp14:anchorId="3EC38043" wp14:editId="51A8685A">
            <wp:extent cx="3200400" cy="268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68605"/>
                    </a:xfrm>
                    <a:prstGeom prst="rect">
                      <a:avLst/>
                    </a:prstGeom>
                  </pic:spPr>
                </pic:pic>
              </a:graphicData>
            </a:graphic>
          </wp:inline>
        </w:drawing>
      </w:r>
    </w:p>
    <w:p w14:paraId="494CF132" w14:textId="77777777" w:rsidR="00FC0D0D" w:rsidRPr="007221EA" w:rsidRDefault="00FC0D0D" w:rsidP="00D704CF">
      <w:pPr>
        <w:pStyle w:val="Heading1"/>
        <w:numPr>
          <w:ilvl w:val="0"/>
          <w:numId w:val="0"/>
        </w:numPr>
        <w:jc w:val="left"/>
      </w:pPr>
      <w:r w:rsidRPr="007221EA">
        <w:br/>
      </w:r>
      <w:r w:rsidRPr="007221EA">
        <w:br/>
      </w:r>
    </w:p>
    <w:p w14:paraId="1F223CB2" w14:textId="77777777" w:rsidR="00FC0D0D" w:rsidRPr="007221EA" w:rsidRDefault="00FC0D0D">
      <w:pPr>
        <w:rPr>
          <w:smallCaps/>
          <w:kern w:val="28"/>
        </w:rPr>
      </w:pPr>
      <w:r w:rsidRPr="007221EA">
        <w:br w:type="page"/>
      </w:r>
    </w:p>
    <w:p w14:paraId="00E63A1C" w14:textId="27CDD99E" w:rsidR="00CB2580" w:rsidRPr="007221EA" w:rsidRDefault="00CB2580" w:rsidP="009F771B">
      <w:pPr>
        <w:pStyle w:val="Heading1"/>
        <w:numPr>
          <w:ilvl w:val="0"/>
          <w:numId w:val="0"/>
        </w:numPr>
      </w:pPr>
      <w:r w:rsidRPr="007221EA">
        <w:lastRenderedPageBreak/>
        <w:t>I</w:t>
      </w:r>
      <w:r w:rsidR="00717DA4" w:rsidRPr="007221EA">
        <w:t>II. APPLICATION OF SVD</w:t>
      </w:r>
    </w:p>
    <w:p w14:paraId="7E787468" w14:textId="5D6C56D5" w:rsidR="000844D6" w:rsidRPr="007221EA" w:rsidRDefault="000844D6" w:rsidP="00F54EF4">
      <w:pPr>
        <w:ind w:firstLine="202"/>
      </w:pPr>
      <w:r w:rsidRPr="007221EA">
        <w:t xml:space="preserve">SVD has a </w:t>
      </w:r>
      <w:r w:rsidR="0004331A" w:rsidRPr="007221EA">
        <w:t>wide range</w:t>
      </w:r>
      <w:r w:rsidRPr="007221EA">
        <w:t xml:space="preserve"> of real-life applications in Machine Learning and </w:t>
      </w:r>
      <w:r w:rsidR="00442D25">
        <w:t>Data Science</w:t>
      </w:r>
    </w:p>
    <w:p w14:paraId="1DBD5B7C" w14:textId="77777777" w:rsidR="0004331A" w:rsidRPr="007221EA" w:rsidRDefault="000844D6" w:rsidP="00BE5387">
      <w:pPr>
        <w:pStyle w:val="ListParagraph"/>
        <w:numPr>
          <w:ilvl w:val="0"/>
          <w:numId w:val="4"/>
        </w:numPr>
      </w:pPr>
      <w:r w:rsidRPr="007221EA">
        <w:t xml:space="preserve">Dimensionality reduction: Data with </w:t>
      </w:r>
      <w:proofErr w:type="gramStart"/>
      <w:r w:rsidRPr="007221EA">
        <w:t>a large number of</w:t>
      </w:r>
      <w:proofErr w:type="gramEnd"/>
      <w:r w:rsidRPr="007221EA">
        <w:t xml:space="preserve"> features, such as more features (columns) than observations (rows) may be reduced to a smaller subset of features that are most relevant to the prediction problem</w:t>
      </w:r>
    </w:p>
    <w:p w14:paraId="7A3818E9" w14:textId="77D767FD" w:rsidR="000844D6" w:rsidRPr="007221EA" w:rsidRDefault="000844D6" w:rsidP="00BE5387">
      <w:pPr>
        <w:pStyle w:val="ListParagraph"/>
        <w:numPr>
          <w:ilvl w:val="0"/>
          <w:numId w:val="4"/>
        </w:numPr>
      </w:pPr>
      <w:r w:rsidRPr="007221EA">
        <w:t>Recommendation System: SVD is used in collaborative approach of Recommendation System</w:t>
      </w:r>
    </w:p>
    <w:p w14:paraId="73D9EBE9" w14:textId="792C8957" w:rsidR="00D31153" w:rsidRPr="007221EA" w:rsidRDefault="000844D6" w:rsidP="009D0B0C">
      <w:pPr>
        <w:pStyle w:val="ListParagraph"/>
        <w:numPr>
          <w:ilvl w:val="0"/>
          <w:numId w:val="3"/>
        </w:numPr>
      </w:pPr>
      <w:r w:rsidRPr="007221EA">
        <w:t>Image Compression: reduces size of image to an acceptable level of quality to save memory and disk space</w:t>
      </w:r>
    </w:p>
    <w:p w14:paraId="7500B88C" w14:textId="14426990" w:rsidR="000844D6" w:rsidRPr="007221EA" w:rsidRDefault="00214106" w:rsidP="00214106">
      <w:pPr>
        <w:pStyle w:val="Heading2"/>
        <w:numPr>
          <w:ilvl w:val="0"/>
          <w:numId w:val="0"/>
        </w:numPr>
      </w:pPr>
      <w:r w:rsidRPr="007221EA">
        <w:t xml:space="preserve">A. </w:t>
      </w:r>
      <w:r w:rsidR="000844D6" w:rsidRPr="007221EA">
        <w:t>SVD in Recommendation System</w:t>
      </w:r>
    </w:p>
    <w:p w14:paraId="3AFF0D2D" w14:textId="77777777" w:rsidR="00F54EF4" w:rsidRPr="007221EA" w:rsidRDefault="000844D6" w:rsidP="00F54EF4">
      <w:pPr>
        <w:ind w:firstLine="202"/>
      </w:pPr>
      <w:r w:rsidRPr="007221EA">
        <w:t>There are 2 Popular Approaches for Recommendation System.</w:t>
      </w:r>
    </w:p>
    <w:p w14:paraId="400D6DCF" w14:textId="338CC8C5" w:rsidR="0004331A" w:rsidRPr="007221EA" w:rsidRDefault="000844D6" w:rsidP="00BE5387">
      <w:pPr>
        <w:pStyle w:val="ListParagraph"/>
        <w:numPr>
          <w:ilvl w:val="0"/>
          <w:numId w:val="3"/>
        </w:numPr>
      </w:pPr>
      <w:r w:rsidRPr="007221EA">
        <w:t xml:space="preserve">Collaborative Filtering: </w:t>
      </w:r>
      <w:proofErr w:type="gramStart"/>
      <w:r w:rsidRPr="007221EA">
        <w:t>assuming that</w:t>
      </w:r>
      <w:proofErr w:type="gramEnd"/>
      <w:r w:rsidRPr="007221EA">
        <w:t xml:space="preserve"> users who have liked an item in the past will probably like a similar item in the future, this approach investigates past interaction between users and items to identify the similarity of items.</w:t>
      </w:r>
      <w:r w:rsidR="0004331A" w:rsidRPr="007221EA">
        <w:t xml:space="preserve"> </w:t>
      </w:r>
      <w:r w:rsidR="0004331A" w:rsidRPr="007221EA">
        <w:t>SVD is used in Collaborative Filtering Approach</w:t>
      </w:r>
    </w:p>
    <w:p w14:paraId="34E57F65" w14:textId="38D45B3A" w:rsidR="000844D6" w:rsidRPr="007221EA" w:rsidRDefault="000844D6" w:rsidP="00BE5387">
      <w:pPr>
        <w:pStyle w:val="ListParagraph"/>
        <w:numPr>
          <w:ilvl w:val="0"/>
          <w:numId w:val="3"/>
        </w:numPr>
      </w:pPr>
      <w:r w:rsidRPr="007221EA">
        <w:t xml:space="preserve">Content-based </w:t>
      </w:r>
      <w:proofErr w:type="gramStart"/>
      <w:r w:rsidRPr="007221EA">
        <w:t>Filtering:</w:t>
      </w:r>
      <w:proofErr w:type="gramEnd"/>
      <w:r w:rsidRPr="007221EA">
        <w:t xml:space="preserve"> identifies characteristics of items to recommend similar items. This approach is more suitable when there're available data about items but not enough data about users' preference</w:t>
      </w:r>
    </w:p>
    <w:p w14:paraId="45BC854E" w14:textId="77777777" w:rsidR="009D0B0C" w:rsidRPr="007221EA" w:rsidRDefault="009D0B0C" w:rsidP="009D0B0C">
      <w:pPr>
        <w:pStyle w:val="ListParagraph"/>
      </w:pPr>
    </w:p>
    <w:p w14:paraId="0CD41257" w14:textId="550AEB30" w:rsidR="009D0B0C" w:rsidRDefault="009D0B0C" w:rsidP="000D7915">
      <w:pPr>
        <w:ind w:firstLine="202"/>
      </w:pPr>
      <w:r w:rsidRPr="007221EA">
        <w:t xml:space="preserve">Below code snippets </w:t>
      </w:r>
      <w:r w:rsidR="005E1771" w:rsidRPr="007221EA">
        <w:t xml:space="preserve">illustrate SVD </w:t>
      </w:r>
      <w:r w:rsidR="000D7915" w:rsidRPr="007221EA">
        <w:t xml:space="preserve">performance in grouping movies with </w:t>
      </w:r>
      <w:r w:rsidR="00F2452F" w:rsidRPr="007221EA">
        <w:t>similarity</w:t>
      </w:r>
      <w:r w:rsidR="00855369">
        <w:t xml:space="preserve"> using a standard </w:t>
      </w:r>
      <w:r w:rsidR="00442D25">
        <w:t>data science</w:t>
      </w:r>
      <w:r w:rsidR="00855369">
        <w:t xml:space="preserve"> process </w:t>
      </w:r>
    </w:p>
    <w:p w14:paraId="2DEC5843" w14:textId="77777777" w:rsidR="004B404C" w:rsidRPr="007221EA" w:rsidRDefault="004B404C" w:rsidP="000D7915">
      <w:pPr>
        <w:ind w:firstLine="202"/>
      </w:pPr>
    </w:p>
    <w:p w14:paraId="05785B15" w14:textId="66BED77C" w:rsidR="00F2452F" w:rsidRPr="007221EA" w:rsidRDefault="005C43DE" w:rsidP="00BE5387">
      <w:pPr>
        <w:pStyle w:val="Heading3"/>
        <w:numPr>
          <w:ilvl w:val="2"/>
          <w:numId w:val="7"/>
        </w:numPr>
      </w:pPr>
      <w:r>
        <w:t xml:space="preserve">Import data: </w:t>
      </w:r>
      <w:r w:rsidR="0018194C" w:rsidRPr="007221EA">
        <w:t xml:space="preserve">Import movies and ratings data from </w:t>
      </w:r>
      <w:r w:rsidR="00C31CFD" w:rsidRPr="007221EA">
        <w:t>Movie Lens dataset</w:t>
      </w:r>
    </w:p>
    <w:p w14:paraId="7A0CCCF8" w14:textId="0774E51D" w:rsidR="007221EA" w:rsidRDefault="007221EA" w:rsidP="00BE5387">
      <w:pPr>
        <w:pStyle w:val="ListParagraph"/>
        <w:numPr>
          <w:ilvl w:val="0"/>
          <w:numId w:val="8"/>
        </w:numPr>
      </w:pPr>
      <w:r w:rsidRPr="007221EA">
        <w:t xml:space="preserve">Ratings </w:t>
      </w:r>
      <w:r w:rsidR="004F3F28">
        <w:t>data have ratings of each user to movies</w:t>
      </w:r>
    </w:p>
    <w:p w14:paraId="47D576E6" w14:textId="51E81131" w:rsidR="004F3F28" w:rsidRPr="007221EA" w:rsidRDefault="004F3F28" w:rsidP="00BE5387">
      <w:pPr>
        <w:pStyle w:val="ListParagraph"/>
        <w:numPr>
          <w:ilvl w:val="0"/>
          <w:numId w:val="8"/>
        </w:numPr>
      </w:pPr>
      <w:proofErr w:type="gramStart"/>
      <w:r>
        <w:t>Movies</w:t>
      </w:r>
      <w:proofErr w:type="gramEnd"/>
      <w:r>
        <w:t xml:space="preserve"> data have information about a movie such as id, title and genre</w:t>
      </w:r>
    </w:p>
    <w:p w14:paraId="697A5331" w14:textId="4F0E9F41" w:rsidR="00C31CFD" w:rsidRDefault="007221EA" w:rsidP="00C31CFD">
      <w:r w:rsidRPr="007221EA">
        <w:drawing>
          <wp:inline distT="0" distB="0" distL="0" distR="0" wp14:anchorId="2E30CD25" wp14:editId="4E66A59C">
            <wp:extent cx="3200400" cy="136398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3"/>
                    <a:stretch>
                      <a:fillRect/>
                    </a:stretch>
                  </pic:blipFill>
                  <pic:spPr>
                    <a:xfrm>
                      <a:off x="0" y="0"/>
                      <a:ext cx="3200400" cy="1363980"/>
                    </a:xfrm>
                    <a:prstGeom prst="rect">
                      <a:avLst/>
                    </a:prstGeom>
                  </pic:spPr>
                </pic:pic>
              </a:graphicData>
            </a:graphic>
          </wp:inline>
        </w:drawing>
      </w:r>
    </w:p>
    <w:p w14:paraId="42CB9387" w14:textId="21D28F8F" w:rsidR="004F3F28" w:rsidRDefault="005C43DE" w:rsidP="004F3F28">
      <w:pPr>
        <w:pStyle w:val="Heading3"/>
      </w:pPr>
      <w:r>
        <w:t xml:space="preserve">Feature </w:t>
      </w:r>
      <w:r w:rsidR="00855369">
        <w:t xml:space="preserve">Scaling: </w:t>
      </w:r>
      <w:r w:rsidR="00664261">
        <w:t>Convert ratings</w:t>
      </w:r>
      <w:r w:rsidR="001739B0">
        <w:t xml:space="preserve"> pandas</w:t>
      </w:r>
      <w:r w:rsidR="00664261">
        <w:t xml:space="preserve"> </w:t>
      </w:r>
      <w:proofErr w:type="spellStart"/>
      <w:r w:rsidR="00664261">
        <w:t>dataframe</w:t>
      </w:r>
      <w:proofErr w:type="spellEnd"/>
      <w:r w:rsidR="00664261">
        <w:t xml:space="preserve"> to </w:t>
      </w:r>
      <w:proofErr w:type="spellStart"/>
      <w:r w:rsidR="00664261">
        <w:t>numpy</w:t>
      </w:r>
      <w:proofErr w:type="spellEnd"/>
      <w:r w:rsidR="00664261">
        <w:t xml:space="preserve"> array for transformation and </w:t>
      </w:r>
      <w:r w:rsidR="001739B0">
        <w:t>normalization</w:t>
      </w:r>
    </w:p>
    <w:p w14:paraId="1A83C1FD" w14:textId="5F02BFB4" w:rsidR="001739B0" w:rsidRDefault="005C43DE" w:rsidP="001739B0">
      <w:r w:rsidRPr="005C43DE">
        <w:drawing>
          <wp:inline distT="0" distB="0" distL="0" distR="0" wp14:anchorId="62F9603F" wp14:editId="6F1D2BD0">
            <wp:extent cx="3200400" cy="12319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4"/>
                    <a:stretch>
                      <a:fillRect/>
                    </a:stretch>
                  </pic:blipFill>
                  <pic:spPr>
                    <a:xfrm>
                      <a:off x="0" y="0"/>
                      <a:ext cx="3200400" cy="1231900"/>
                    </a:xfrm>
                    <a:prstGeom prst="rect">
                      <a:avLst/>
                    </a:prstGeom>
                  </pic:spPr>
                </pic:pic>
              </a:graphicData>
            </a:graphic>
          </wp:inline>
        </w:drawing>
      </w:r>
    </w:p>
    <w:p w14:paraId="07815388" w14:textId="67809003" w:rsidR="004B404C" w:rsidRDefault="009A6C2A" w:rsidP="004B404C">
      <w:pPr>
        <w:pStyle w:val="Heading3"/>
      </w:pPr>
      <w:r>
        <w:t xml:space="preserve">Build Model: </w:t>
      </w:r>
      <w:r w:rsidR="00D2233A">
        <w:t>Apply SVD on transformed ratings matrix</w:t>
      </w:r>
    </w:p>
    <w:p w14:paraId="706B664E" w14:textId="1840FB72" w:rsidR="00D2233A" w:rsidRDefault="009A6C2A" w:rsidP="00D2233A">
      <w:r w:rsidRPr="009A6C2A">
        <w:drawing>
          <wp:inline distT="0" distB="0" distL="0" distR="0" wp14:anchorId="7AE26544" wp14:editId="7E0B72D3">
            <wp:extent cx="3200400" cy="1201420"/>
            <wp:effectExtent l="0" t="0" r="0"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5"/>
                    <a:stretch>
                      <a:fillRect/>
                    </a:stretch>
                  </pic:blipFill>
                  <pic:spPr>
                    <a:xfrm>
                      <a:off x="0" y="0"/>
                      <a:ext cx="3200400" cy="1201420"/>
                    </a:xfrm>
                    <a:prstGeom prst="rect">
                      <a:avLst/>
                    </a:prstGeom>
                  </pic:spPr>
                </pic:pic>
              </a:graphicData>
            </a:graphic>
          </wp:inline>
        </w:drawing>
      </w:r>
    </w:p>
    <w:p w14:paraId="7A067D08" w14:textId="60DA803B" w:rsidR="00F707C6" w:rsidRDefault="009A6C2A" w:rsidP="00F707C6">
      <w:pPr>
        <w:pStyle w:val="Heading3"/>
      </w:pPr>
      <w:r>
        <w:t>Evaluate Model</w:t>
      </w:r>
    </w:p>
    <w:p w14:paraId="39763A6A" w14:textId="07ABCC54" w:rsidR="007C3DF1" w:rsidRPr="007C3DF1" w:rsidRDefault="007C3DF1" w:rsidP="007C3DF1">
      <w:r w:rsidRPr="00F707C6">
        <w:drawing>
          <wp:inline distT="0" distB="0" distL="0" distR="0" wp14:anchorId="64CA617E" wp14:editId="1B76ECCA">
            <wp:extent cx="3200400" cy="1748287"/>
            <wp:effectExtent l="0" t="0" r="0"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16"/>
                    <a:srcRect b="12569"/>
                    <a:stretch/>
                  </pic:blipFill>
                  <pic:spPr bwMode="auto">
                    <a:xfrm>
                      <a:off x="0" y="0"/>
                      <a:ext cx="3200400" cy="1748287"/>
                    </a:xfrm>
                    <a:prstGeom prst="rect">
                      <a:avLst/>
                    </a:prstGeom>
                    <a:ln>
                      <a:noFill/>
                    </a:ln>
                    <a:extLst>
                      <a:ext uri="{53640926-AAD7-44D8-BBD7-CCE9431645EC}">
                        <a14:shadowObscured xmlns:a14="http://schemas.microsoft.com/office/drawing/2010/main"/>
                      </a:ext>
                    </a:extLst>
                  </pic:spPr>
                </pic:pic>
              </a:graphicData>
            </a:graphic>
          </wp:inline>
        </w:drawing>
      </w:r>
    </w:p>
    <w:p w14:paraId="0EAD8044" w14:textId="51A3158A" w:rsidR="00F707C6" w:rsidRPr="00F707C6" w:rsidRDefault="007C3DF1" w:rsidP="00F707C6">
      <w:pPr>
        <w:pStyle w:val="Heading4"/>
      </w:pPr>
      <w:r>
        <w:t xml:space="preserve">Evaluate built-in function </w:t>
      </w:r>
    </w:p>
    <w:p w14:paraId="3F20991D" w14:textId="3B462183" w:rsidR="00BB2EC0" w:rsidRDefault="002839FB" w:rsidP="00CA5BCB">
      <w:pPr>
        <w:pStyle w:val="Heading2"/>
        <w:numPr>
          <w:ilvl w:val="0"/>
          <w:numId w:val="0"/>
        </w:numPr>
      </w:pPr>
      <w:r w:rsidRPr="002839FB">
        <w:drawing>
          <wp:inline distT="0" distB="0" distL="0" distR="0" wp14:anchorId="0C806759" wp14:editId="332B125F">
            <wp:extent cx="3200400" cy="178244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3200400" cy="1782445"/>
                    </a:xfrm>
                    <a:prstGeom prst="rect">
                      <a:avLst/>
                    </a:prstGeom>
                  </pic:spPr>
                </pic:pic>
              </a:graphicData>
            </a:graphic>
          </wp:inline>
        </w:drawing>
      </w:r>
      <w:r w:rsidR="004547D6" w:rsidRPr="004547D6">
        <w:t xml:space="preserve"> </w:t>
      </w:r>
    </w:p>
    <w:p w14:paraId="334FB377" w14:textId="77777777" w:rsidR="001D46D2" w:rsidRDefault="007C3DF1" w:rsidP="001D46D2">
      <w:r>
        <w:tab/>
        <w:t xml:space="preserve">The built-in SVD function did a good job in </w:t>
      </w:r>
      <w:r w:rsidR="00756998">
        <w:t xml:space="preserve">identifying very similar movies </w:t>
      </w:r>
      <w:r w:rsidR="00281A43">
        <w:t>for Toy Story with other children, animated</w:t>
      </w:r>
      <w:r w:rsidR="00AA636F">
        <w:t>, and com</w:t>
      </w:r>
      <w:r w:rsidR="005B4EDD">
        <w:t>edy</w:t>
      </w:r>
      <w:r w:rsidR="00AA636F">
        <w:t xml:space="preserve"> </w:t>
      </w:r>
      <w:r w:rsidR="00281A43">
        <w:t xml:space="preserve">movies. </w:t>
      </w:r>
    </w:p>
    <w:p w14:paraId="4FECC5C5" w14:textId="4D543A5C" w:rsidR="00281A43" w:rsidRDefault="00281A43" w:rsidP="001D46D2">
      <w:pPr>
        <w:pStyle w:val="Heading4"/>
      </w:pPr>
      <w:r>
        <w:t>Evaluate manually computed SVD function</w:t>
      </w:r>
    </w:p>
    <w:p w14:paraId="2D9F681B" w14:textId="7B1FCAB1" w:rsidR="001D46D2" w:rsidRPr="0044711B" w:rsidRDefault="008B4667" w:rsidP="0044711B">
      <w:pPr>
        <w:pStyle w:val="Heading2"/>
        <w:numPr>
          <w:ilvl w:val="0"/>
          <w:numId w:val="0"/>
        </w:numPr>
        <w:ind w:firstLine="180"/>
        <w:rPr>
          <w:i w:val="0"/>
          <w:iCs w:val="0"/>
        </w:rPr>
      </w:pPr>
      <w:r w:rsidRPr="0029468E">
        <w:lastRenderedPageBreak/>
        <w:drawing>
          <wp:anchor distT="0" distB="0" distL="114300" distR="114300" simplePos="0" relativeHeight="251658240" behindDoc="0" locked="0" layoutInCell="1" allowOverlap="1" wp14:anchorId="66B76F73" wp14:editId="0945FC05">
            <wp:simplePos x="0" y="0"/>
            <wp:positionH relativeFrom="column">
              <wp:posOffset>1499191</wp:posOffset>
            </wp:positionH>
            <wp:positionV relativeFrom="paragraph">
              <wp:posOffset>85001</wp:posOffset>
            </wp:positionV>
            <wp:extent cx="1594884" cy="1457547"/>
            <wp:effectExtent l="0" t="0" r="5715" b="3175"/>
            <wp:wrapSquare wrapText="bothSides"/>
            <wp:docPr id="33" name="Picture 3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able&#10;&#10;Description automatically generated with medium confidence"/>
                    <pic:cNvPicPr/>
                  </pic:nvPicPr>
                  <pic:blipFill>
                    <a:blip r:embed="rId18"/>
                    <a:stretch>
                      <a:fillRect/>
                    </a:stretch>
                  </pic:blipFill>
                  <pic:spPr>
                    <a:xfrm>
                      <a:off x="0" y="0"/>
                      <a:ext cx="1594884" cy="1457547"/>
                    </a:xfrm>
                    <a:prstGeom prst="rect">
                      <a:avLst/>
                    </a:prstGeom>
                  </pic:spPr>
                </pic:pic>
              </a:graphicData>
            </a:graphic>
            <wp14:sizeRelH relativeFrom="page">
              <wp14:pctWidth>0</wp14:pctWidth>
            </wp14:sizeRelH>
            <wp14:sizeRelV relativeFrom="page">
              <wp14:pctHeight>0</wp14:pctHeight>
            </wp14:sizeRelV>
          </wp:anchor>
        </w:drawing>
      </w:r>
      <w:r w:rsidR="00473A6C">
        <w:rPr>
          <w:i w:val="0"/>
          <w:iCs w:val="0"/>
        </w:rPr>
        <w:t xml:space="preserve">Due to the size of the input (6k rows in ratings </w:t>
      </w:r>
      <w:r w:rsidR="001D46D2">
        <w:rPr>
          <w:i w:val="0"/>
          <w:iCs w:val="0"/>
        </w:rPr>
        <w:t>for</w:t>
      </w:r>
      <w:r w:rsidR="00473A6C">
        <w:rPr>
          <w:i w:val="0"/>
          <w:iCs w:val="0"/>
        </w:rPr>
        <w:t xml:space="preserve"> </w:t>
      </w:r>
      <w:r w:rsidR="002839FB">
        <w:rPr>
          <w:i w:val="0"/>
          <w:iCs w:val="0"/>
        </w:rPr>
        <w:t>3.</w:t>
      </w:r>
      <w:r w:rsidR="001D46D2">
        <w:rPr>
          <w:i w:val="0"/>
          <w:iCs w:val="0"/>
        </w:rPr>
        <w:t>9k movies),</w:t>
      </w:r>
      <w:r w:rsidR="00DB29A5">
        <w:rPr>
          <w:i w:val="0"/>
          <w:iCs w:val="0"/>
        </w:rPr>
        <w:t xml:space="preserve"> we observe that the manual </w:t>
      </w:r>
      <w:r w:rsidR="006644CA">
        <w:rPr>
          <w:i w:val="0"/>
          <w:iCs w:val="0"/>
        </w:rPr>
        <w:t>SVD failed to converge in a reasonable amount of time</w:t>
      </w:r>
      <w:r w:rsidR="0029468E">
        <w:rPr>
          <w:i w:val="0"/>
          <w:iCs w:val="0"/>
        </w:rPr>
        <w:t>.</w:t>
      </w:r>
      <w:r w:rsidR="008A0FD7">
        <w:rPr>
          <w:i w:val="0"/>
          <w:iCs w:val="0"/>
        </w:rPr>
        <w:t xml:space="preserve"> Python </w:t>
      </w:r>
      <w:proofErr w:type="spellStart"/>
      <w:proofErr w:type="gramStart"/>
      <w:r w:rsidR="00756190">
        <w:rPr>
          <w:i w:val="0"/>
          <w:iCs w:val="0"/>
        </w:rPr>
        <w:t>np.linalg</w:t>
      </w:r>
      <w:proofErr w:type="spellEnd"/>
      <w:proofErr w:type="gramEnd"/>
      <w:r w:rsidR="00756190">
        <w:rPr>
          <w:i w:val="0"/>
          <w:iCs w:val="0"/>
        </w:rPr>
        <w:t xml:space="preserve"> library </w:t>
      </w:r>
      <w:r w:rsidR="008A0FD7">
        <w:rPr>
          <w:i w:val="0"/>
          <w:iCs w:val="0"/>
        </w:rPr>
        <w:t xml:space="preserve">has </w:t>
      </w:r>
      <w:r w:rsidR="00CA6870">
        <w:rPr>
          <w:i w:val="0"/>
          <w:iCs w:val="0"/>
        </w:rPr>
        <w:t xml:space="preserve">much more complex algorithm </w:t>
      </w:r>
      <w:r w:rsidR="0011131A">
        <w:rPr>
          <w:i w:val="0"/>
          <w:iCs w:val="0"/>
        </w:rPr>
        <w:t xml:space="preserve">to optimize the performance of </w:t>
      </w:r>
      <w:hyperlink r:id="rId19" w:history="1">
        <w:proofErr w:type="spellStart"/>
        <w:r w:rsidR="0011131A" w:rsidRPr="00D05C74">
          <w:rPr>
            <w:rStyle w:val="Hyperlink"/>
            <w:i w:val="0"/>
            <w:iCs w:val="0"/>
          </w:rPr>
          <w:t>np.linalg.svd</w:t>
        </w:r>
        <w:proofErr w:type="spellEnd"/>
      </w:hyperlink>
      <w:r w:rsidR="0011131A">
        <w:rPr>
          <w:i w:val="0"/>
          <w:iCs w:val="0"/>
        </w:rPr>
        <w:t xml:space="preserve"> function</w:t>
      </w:r>
      <w:r w:rsidR="00CE11C4">
        <w:rPr>
          <w:i w:val="0"/>
          <w:iCs w:val="0"/>
        </w:rPr>
        <w:t xml:space="preserve">. The scope of this project </w:t>
      </w:r>
      <w:r w:rsidR="0044711B">
        <w:rPr>
          <w:i w:val="0"/>
          <w:iCs w:val="0"/>
        </w:rPr>
        <w:t>is to</w:t>
      </w:r>
      <w:r w:rsidR="00CE11C4">
        <w:rPr>
          <w:i w:val="0"/>
          <w:iCs w:val="0"/>
        </w:rPr>
        <w:t xml:space="preserve"> only </w:t>
      </w:r>
      <w:r w:rsidR="00196277">
        <w:rPr>
          <w:i w:val="0"/>
          <w:iCs w:val="0"/>
        </w:rPr>
        <w:t xml:space="preserve">illustrate a very simple </w:t>
      </w:r>
      <w:r w:rsidR="00D05C74">
        <w:rPr>
          <w:i w:val="0"/>
          <w:iCs w:val="0"/>
        </w:rPr>
        <w:t>algorithm (power iterative method) to calculate U, S, V for a small matrix</w:t>
      </w:r>
      <w:r w:rsidR="004F0519">
        <w:rPr>
          <w:i w:val="0"/>
          <w:iCs w:val="0"/>
        </w:rPr>
        <w:t xml:space="preserve">, this algorithm doesn’t scale well on a matrix with more than 100 </w:t>
      </w:r>
      <w:r w:rsidR="00982CB7">
        <w:rPr>
          <w:i w:val="0"/>
          <w:iCs w:val="0"/>
        </w:rPr>
        <w:t xml:space="preserve">rows. </w:t>
      </w:r>
      <w:r w:rsidR="00A26824">
        <w:rPr>
          <w:i w:val="0"/>
          <w:iCs w:val="0"/>
        </w:rPr>
        <w:t xml:space="preserve">To apply manual SVD on this dataset, we </w:t>
      </w:r>
      <w:proofErr w:type="gramStart"/>
      <w:r w:rsidR="00A26824">
        <w:rPr>
          <w:i w:val="0"/>
          <w:iCs w:val="0"/>
        </w:rPr>
        <w:t>have</w:t>
      </w:r>
      <w:r w:rsidR="00982CB7">
        <w:rPr>
          <w:i w:val="0"/>
          <w:iCs w:val="0"/>
        </w:rPr>
        <w:t xml:space="preserve"> to</w:t>
      </w:r>
      <w:proofErr w:type="gramEnd"/>
      <w:r w:rsidR="00982CB7">
        <w:rPr>
          <w:i w:val="0"/>
          <w:iCs w:val="0"/>
        </w:rPr>
        <w:t xml:space="preserve"> either reduce the input array or research on </w:t>
      </w:r>
      <w:r w:rsidR="0044711B">
        <w:rPr>
          <w:i w:val="0"/>
          <w:iCs w:val="0"/>
        </w:rPr>
        <w:t>other</w:t>
      </w:r>
      <w:r w:rsidR="00982CB7">
        <w:rPr>
          <w:i w:val="0"/>
          <w:iCs w:val="0"/>
        </w:rPr>
        <w:t xml:space="preserve"> optimization </w:t>
      </w:r>
      <w:r w:rsidR="0044711B">
        <w:rPr>
          <w:i w:val="0"/>
          <w:iCs w:val="0"/>
        </w:rPr>
        <w:t>algorithms</w:t>
      </w:r>
      <w:r w:rsidR="00982CB7">
        <w:rPr>
          <w:i w:val="0"/>
          <w:iCs w:val="0"/>
        </w:rPr>
        <w:t xml:space="preserve"> to </w:t>
      </w:r>
      <w:r w:rsidR="0044711B">
        <w:rPr>
          <w:i w:val="0"/>
          <w:iCs w:val="0"/>
        </w:rPr>
        <w:t>apply on this Movie Dataset</w:t>
      </w:r>
      <w:r w:rsidR="004C1B70">
        <w:rPr>
          <w:i w:val="0"/>
          <w:iCs w:val="0"/>
        </w:rPr>
        <w:t>.</w:t>
      </w:r>
    </w:p>
    <w:p w14:paraId="0E559699" w14:textId="609EC2F4" w:rsidR="00CA5BCB" w:rsidRPr="007221EA" w:rsidRDefault="00CA5BCB" w:rsidP="00CA5BCB">
      <w:pPr>
        <w:pStyle w:val="Heading2"/>
        <w:numPr>
          <w:ilvl w:val="0"/>
          <w:numId w:val="0"/>
        </w:numPr>
      </w:pPr>
      <w:r w:rsidRPr="007221EA">
        <w:t>B. SVD for image compression</w:t>
      </w:r>
    </w:p>
    <w:p w14:paraId="5BE59517" w14:textId="18EC8526" w:rsidR="008818DE" w:rsidRPr="007221EA" w:rsidRDefault="004D1A55" w:rsidP="00CA5BCB">
      <w:r w:rsidRPr="004D1A55">
        <w:drawing>
          <wp:inline distT="0" distB="0" distL="0" distR="0" wp14:anchorId="5F239C6F" wp14:editId="743542AF">
            <wp:extent cx="3200400" cy="2104390"/>
            <wp:effectExtent l="0" t="0" r="0" b="381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0"/>
                    <a:stretch>
                      <a:fillRect/>
                    </a:stretch>
                  </pic:blipFill>
                  <pic:spPr>
                    <a:xfrm>
                      <a:off x="0" y="0"/>
                      <a:ext cx="3200400" cy="2104390"/>
                    </a:xfrm>
                    <a:prstGeom prst="rect">
                      <a:avLst/>
                    </a:prstGeom>
                  </pic:spPr>
                </pic:pic>
              </a:graphicData>
            </a:graphic>
          </wp:inline>
        </w:drawing>
      </w:r>
      <w:r w:rsidRPr="004D1A55">
        <w:t xml:space="preserve"> </w:t>
      </w:r>
      <w:r w:rsidR="00646C2B" w:rsidRPr="00646C2B">
        <w:t xml:space="preserve"> </w:t>
      </w:r>
    </w:p>
    <w:p w14:paraId="0F56C68C" w14:textId="16F9347D" w:rsidR="007466A1" w:rsidRPr="007221EA" w:rsidRDefault="007466A1" w:rsidP="007466A1"/>
    <w:p w14:paraId="715F6936" w14:textId="0F995F6D" w:rsidR="007466A1" w:rsidRPr="007221EA" w:rsidRDefault="007466A1" w:rsidP="007466A1">
      <w:r w:rsidRPr="007221EA">
        <w:tab/>
        <w:t xml:space="preserve">Apply above function on an </w:t>
      </w:r>
      <w:r w:rsidR="00051D5B" w:rsidRPr="007221EA">
        <w:t>7</w:t>
      </w:r>
      <w:r w:rsidRPr="007221EA">
        <w:t>x</w:t>
      </w:r>
      <w:r w:rsidR="00051D5B" w:rsidRPr="007221EA">
        <w:t>7</w:t>
      </w:r>
      <w:r w:rsidRPr="007221EA">
        <w:t xml:space="preserve"> </w:t>
      </w:r>
      <w:r w:rsidR="00790628" w:rsidRPr="007221EA">
        <w:t>black</w:t>
      </w:r>
      <w:r w:rsidR="00790628">
        <w:t xml:space="preserve"> &amp; </w:t>
      </w:r>
      <w:r w:rsidR="00790628" w:rsidRPr="007221EA">
        <w:t>white</w:t>
      </w:r>
      <w:r w:rsidR="00051D5B" w:rsidRPr="007221EA">
        <w:t xml:space="preserve"> </w:t>
      </w:r>
      <w:r w:rsidRPr="007221EA">
        <w:t>image matrix</w:t>
      </w:r>
      <w:r w:rsidR="00AD0AF8" w:rsidRPr="007221EA">
        <w:t>, the manually</w:t>
      </w:r>
      <w:r w:rsidR="00FE014A">
        <w:t xml:space="preserve"> </w:t>
      </w:r>
      <w:r w:rsidR="00AD0AF8" w:rsidRPr="007221EA">
        <w:t xml:space="preserve">calculated SVD function successfully </w:t>
      </w:r>
      <w:r w:rsidR="00494267" w:rsidRPr="007221EA">
        <w:t xml:space="preserve">compressed the image by different </w:t>
      </w:r>
      <w:r w:rsidR="00EB2375" w:rsidRPr="007221EA">
        <w:t xml:space="preserve">singular values </w:t>
      </w:r>
      <w:r w:rsidR="00F855AE">
        <w:t>in descending order</w:t>
      </w:r>
    </w:p>
    <w:p w14:paraId="1D29E07B" w14:textId="41183FC7" w:rsidR="00051D5B" w:rsidRDefault="00885F9C" w:rsidP="007466A1">
      <w:r w:rsidRPr="00885F9C">
        <w:drawing>
          <wp:inline distT="0" distB="0" distL="0" distR="0" wp14:anchorId="4428BA98" wp14:editId="40F9900E">
            <wp:extent cx="3200400" cy="2672715"/>
            <wp:effectExtent l="0" t="0" r="0" b="0"/>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pic:nvPicPr>
                  <pic:blipFill>
                    <a:blip r:embed="rId21"/>
                    <a:stretch>
                      <a:fillRect/>
                    </a:stretch>
                  </pic:blipFill>
                  <pic:spPr>
                    <a:xfrm>
                      <a:off x="0" y="0"/>
                      <a:ext cx="3200400" cy="2672715"/>
                    </a:xfrm>
                    <a:prstGeom prst="rect">
                      <a:avLst/>
                    </a:prstGeom>
                  </pic:spPr>
                </pic:pic>
              </a:graphicData>
            </a:graphic>
          </wp:inline>
        </w:drawing>
      </w:r>
    </w:p>
    <w:p w14:paraId="596C2C28" w14:textId="3351C11B" w:rsidR="00BE5387" w:rsidRDefault="000D02B7" w:rsidP="000D02B7">
      <w:r w:rsidRPr="000D02B7">
        <w:drawing>
          <wp:inline distT="0" distB="0" distL="0" distR="0" wp14:anchorId="49A33D25" wp14:editId="075E0307">
            <wp:extent cx="3200400" cy="2682240"/>
            <wp:effectExtent l="0" t="0" r="0" b="0"/>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22"/>
                    <a:stretch>
                      <a:fillRect/>
                    </a:stretch>
                  </pic:blipFill>
                  <pic:spPr>
                    <a:xfrm>
                      <a:off x="0" y="0"/>
                      <a:ext cx="3200400" cy="2682240"/>
                    </a:xfrm>
                    <a:prstGeom prst="rect">
                      <a:avLst/>
                    </a:prstGeom>
                  </pic:spPr>
                </pic:pic>
              </a:graphicData>
            </a:graphic>
          </wp:inline>
        </w:drawing>
      </w:r>
    </w:p>
    <w:p w14:paraId="2D41AD47" w14:textId="77777777" w:rsidR="00BE5387" w:rsidRDefault="00BE5387" w:rsidP="00BE5387"/>
    <w:p w14:paraId="0415BE1A" w14:textId="77777777" w:rsidR="00BE5387" w:rsidRDefault="00BE5387" w:rsidP="00BE5387"/>
    <w:p w14:paraId="20716BEF" w14:textId="6B64A12E" w:rsidR="00E97402" w:rsidRPr="00BE5387" w:rsidRDefault="00E97402" w:rsidP="0044711B">
      <w:pPr>
        <w:pStyle w:val="Heading1"/>
        <w:numPr>
          <w:ilvl w:val="0"/>
          <w:numId w:val="0"/>
        </w:numPr>
      </w:pPr>
      <w:r w:rsidRPr="007221EA">
        <w:t>References</w:t>
      </w:r>
    </w:p>
    <w:p w14:paraId="5A3E4E19" w14:textId="08C3981B" w:rsidR="00B738FE" w:rsidRPr="00DF0BCD" w:rsidRDefault="00CF21A2" w:rsidP="00CF21A2">
      <w:pPr>
        <w:pStyle w:val="References"/>
        <w:numPr>
          <w:ilvl w:val="0"/>
          <w:numId w:val="0"/>
        </w:numPr>
        <w:ind w:left="360" w:hanging="360"/>
        <w:jc w:val="left"/>
        <w:rPr>
          <w:rStyle w:val="Hyperlink"/>
          <w:rFonts w:ascii="TimesNewRomanPS-ItalicMT" w:hAnsi="TimesNewRomanPS-ItalicMT" w:cs="TimesNewRomanPS-ItalicMT"/>
          <w:i/>
          <w:iCs/>
          <w:color w:val="auto"/>
          <w:u w:val="none"/>
        </w:rPr>
      </w:pPr>
      <w:r w:rsidRPr="00DF0BCD">
        <w:rPr>
          <w:i/>
          <w:iCs/>
        </w:rPr>
        <w:t xml:space="preserve">[1] </w:t>
      </w:r>
      <w:r w:rsidR="00B738FE" w:rsidRPr="00DF0BCD">
        <w:rPr>
          <w:i/>
          <w:iCs/>
        </w:rPr>
        <w:t>Machine Learning Mastery</w:t>
      </w:r>
      <w:r w:rsidR="00C11E83" w:rsidRPr="00DF0BCD">
        <w:rPr>
          <w:i/>
          <w:iCs/>
        </w:rPr>
        <w:t>, “</w:t>
      </w:r>
      <w:r w:rsidR="00B738FE" w:rsidRPr="00DF0BCD">
        <w:rPr>
          <w:i/>
          <w:iCs/>
        </w:rPr>
        <w:t>Gentle Introduction to Eigenvalues and Eigenvectors for Machine Learning</w:t>
      </w:r>
      <w:r w:rsidR="00C11E83" w:rsidRPr="00DF0BCD">
        <w:rPr>
          <w:i/>
          <w:iCs/>
        </w:rPr>
        <w:t xml:space="preserve">” </w:t>
      </w:r>
      <w:r w:rsidR="00B738FE" w:rsidRPr="00DF0BCD">
        <w:rPr>
          <w:i/>
          <w:iCs/>
          <w:spacing w:val="-1"/>
        </w:rPr>
        <w:t>Availa</w:t>
      </w:r>
      <w:r w:rsidR="00B738FE" w:rsidRPr="00DF0BCD">
        <w:rPr>
          <w:i/>
          <w:iCs/>
        </w:rPr>
        <w:t>b</w:t>
      </w:r>
      <w:r w:rsidR="00B738FE" w:rsidRPr="00DF0BCD">
        <w:rPr>
          <w:i/>
          <w:iCs/>
          <w:spacing w:val="-1"/>
        </w:rPr>
        <w:t xml:space="preserve">le:  </w:t>
      </w:r>
      <w:hyperlink r:id="rId23" w:history="1">
        <w:r w:rsidR="00863ABA" w:rsidRPr="00DF0BCD">
          <w:rPr>
            <w:rStyle w:val="Hyperlink"/>
            <w:i/>
            <w:iCs/>
          </w:rPr>
          <w:t>https://machinelearningmastery.com/introduction-to-eigendecomposition-eigenvalues-and-eigenvectors/</w:t>
        </w:r>
      </w:hyperlink>
      <w:r w:rsidR="00863ABA" w:rsidRPr="00DF0BCD">
        <w:rPr>
          <w:i/>
          <w:iCs/>
        </w:rPr>
        <w:t xml:space="preserve"> </w:t>
      </w:r>
    </w:p>
    <w:p w14:paraId="2799546D" w14:textId="0CA771CF" w:rsidR="009F771B" w:rsidRPr="00DF0BCD" w:rsidRDefault="00756D66" w:rsidP="00CF21A2">
      <w:pPr>
        <w:pStyle w:val="FigureCaption"/>
        <w:ind w:left="360" w:hanging="360"/>
        <w:jc w:val="left"/>
        <w:rPr>
          <w:i/>
          <w:iCs/>
        </w:rPr>
      </w:pPr>
      <w:r w:rsidRPr="00DF0BCD">
        <w:rPr>
          <w:i/>
          <w:iCs/>
        </w:rPr>
        <w:t xml:space="preserve">[2] MIT Open Courseware, </w:t>
      </w:r>
      <w:proofErr w:type="gramStart"/>
      <w:r w:rsidR="001477FF" w:rsidRPr="00DF0BCD">
        <w:rPr>
          <w:i/>
          <w:iCs/>
        </w:rPr>
        <w:t>Eigenvalues</w:t>
      </w:r>
      <w:proofErr w:type="gramEnd"/>
      <w:r w:rsidR="001477FF" w:rsidRPr="00DF0BCD">
        <w:rPr>
          <w:i/>
          <w:iCs/>
        </w:rPr>
        <w:t xml:space="preserve"> and eigenvectors</w:t>
      </w:r>
      <w:r w:rsidR="00471A5B" w:rsidRPr="00DF0BCD">
        <w:rPr>
          <w:i/>
          <w:iCs/>
        </w:rPr>
        <w:t xml:space="preserve">. Available: </w:t>
      </w:r>
      <w:hyperlink r:id="rId24" w:history="1">
        <w:r w:rsidR="00FC33E9" w:rsidRPr="00DF0BCD">
          <w:rPr>
            <w:rStyle w:val="Hyperlink"/>
            <w:i/>
            <w:iCs/>
          </w:rPr>
          <w:t>https://www.youtube.com/watch?v=cdZnhQjJu4I</w:t>
        </w:r>
      </w:hyperlink>
      <w:r w:rsidR="00FC33E9" w:rsidRPr="00DF0BCD">
        <w:rPr>
          <w:i/>
          <w:iCs/>
        </w:rPr>
        <w:t xml:space="preserve"> </w:t>
      </w:r>
    </w:p>
    <w:p w14:paraId="0EC5C0F5" w14:textId="5384F89F" w:rsidR="00FC33E9" w:rsidRPr="00DF0BCD" w:rsidRDefault="00FC33E9" w:rsidP="00CF21A2">
      <w:pPr>
        <w:pStyle w:val="FigureCaption"/>
        <w:ind w:left="360" w:hanging="360"/>
        <w:jc w:val="left"/>
        <w:rPr>
          <w:i/>
          <w:iCs/>
        </w:rPr>
      </w:pPr>
      <w:r w:rsidRPr="00DF0BCD">
        <w:rPr>
          <w:i/>
          <w:iCs/>
        </w:rPr>
        <w:t>[3</w:t>
      </w:r>
      <w:proofErr w:type="gramStart"/>
      <w:r w:rsidRPr="00DF0BCD">
        <w:rPr>
          <w:i/>
          <w:iCs/>
        </w:rPr>
        <w:t xml:space="preserve">] </w:t>
      </w:r>
      <w:r w:rsidR="008168F8" w:rsidRPr="00DF0BCD">
        <w:rPr>
          <w:i/>
          <w:iCs/>
        </w:rPr>
        <w:t xml:space="preserve"> Jeremy</w:t>
      </w:r>
      <w:proofErr w:type="gramEnd"/>
      <w:r w:rsidR="008168F8" w:rsidRPr="00DF0BCD">
        <w:rPr>
          <w:i/>
          <w:iCs/>
        </w:rPr>
        <w:t xml:space="preserve"> </w:t>
      </w:r>
      <w:proofErr w:type="spellStart"/>
      <w:r w:rsidR="008168F8" w:rsidRPr="00DF0BCD">
        <w:rPr>
          <w:i/>
          <w:iCs/>
        </w:rPr>
        <w:t>Kun</w:t>
      </w:r>
      <w:proofErr w:type="spellEnd"/>
      <w:r w:rsidR="008168F8" w:rsidRPr="00DF0BCD">
        <w:rPr>
          <w:i/>
          <w:iCs/>
        </w:rPr>
        <w:t xml:space="preserve">, </w:t>
      </w:r>
      <w:r w:rsidR="008168F8" w:rsidRPr="00DF0BCD">
        <w:rPr>
          <w:i/>
          <w:iCs/>
        </w:rPr>
        <w:t>SVD theorem proof</w:t>
      </w:r>
      <w:r w:rsidR="00A64AB7" w:rsidRPr="00DF0BCD">
        <w:rPr>
          <w:i/>
          <w:iCs/>
        </w:rPr>
        <w:t xml:space="preserve"> and Algorithm</w:t>
      </w:r>
      <w:r w:rsidR="008168F8" w:rsidRPr="00DF0BCD">
        <w:rPr>
          <w:i/>
          <w:iCs/>
        </w:rPr>
        <w:t xml:space="preserve">. Available: </w:t>
      </w:r>
      <w:hyperlink r:id="rId25" w:history="1">
        <w:r w:rsidR="00A64AB7" w:rsidRPr="00DF0BCD">
          <w:rPr>
            <w:rStyle w:val="Hyperlink"/>
            <w:i/>
            <w:iCs/>
          </w:rPr>
          <w:t>https://jeremykun.com/2016/05/16/singular-value-decomposition-part-2-theorem-proof-algorithm/</w:t>
        </w:r>
      </w:hyperlink>
      <w:r w:rsidR="00A64AB7" w:rsidRPr="00DF0BCD">
        <w:rPr>
          <w:i/>
          <w:iCs/>
        </w:rPr>
        <w:t xml:space="preserve"> </w:t>
      </w:r>
    </w:p>
    <w:p w14:paraId="2F42CBD3" w14:textId="52AEF0B1" w:rsidR="00A64AB7" w:rsidRPr="00DF0BCD" w:rsidRDefault="00A64AB7" w:rsidP="00CF21A2">
      <w:pPr>
        <w:pStyle w:val="FigureCaption"/>
        <w:ind w:left="360" w:hanging="360"/>
        <w:jc w:val="left"/>
        <w:rPr>
          <w:i/>
          <w:iCs/>
        </w:rPr>
      </w:pPr>
      <w:r w:rsidRPr="00DF0BCD">
        <w:rPr>
          <w:i/>
          <w:iCs/>
        </w:rPr>
        <w:t xml:space="preserve">[4] </w:t>
      </w:r>
      <w:r w:rsidR="00867D4D" w:rsidRPr="00DF0BCD">
        <w:rPr>
          <w:i/>
          <w:iCs/>
        </w:rPr>
        <w:t>Math department</w:t>
      </w:r>
      <w:r w:rsidR="00CF21A2" w:rsidRPr="00DF0BCD">
        <w:rPr>
          <w:i/>
          <w:iCs/>
        </w:rPr>
        <w:t xml:space="preserve"> – USM, </w:t>
      </w:r>
      <w:r w:rsidR="003B2A17" w:rsidRPr="00DF0BCD">
        <w:rPr>
          <w:i/>
          <w:iCs/>
        </w:rPr>
        <w:t>Backward and Forward Error Analysis</w:t>
      </w:r>
      <w:r w:rsidR="003B2A17" w:rsidRPr="00DF0BCD">
        <w:rPr>
          <w:i/>
          <w:iCs/>
        </w:rPr>
        <w:t>.</w:t>
      </w:r>
      <w:r w:rsidR="00CF21A2" w:rsidRPr="00DF0BCD">
        <w:rPr>
          <w:i/>
          <w:iCs/>
        </w:rPr>
        <w:t xml:space="preserve"> </w:t>
      </w:r>
      <w:r w:rsidR="003B2A17" w:rsidRPr="00DF0BCD">
        <w:rPr>
          <w:i/>
          <w:iCs/>
        </w:rPr>
        <w:t xml:space="preserve">Available: </w:t>
      </w:r>
      <w:hyperlink r:id="rId26" w:history="1">
        <w:r w:rsidR="003B2A17" w:rsidRPr="00DF0BCD">
          <w:rPr>
            <w:rStyle w:val="Hyperlink"/>
            <w:i/>
            <w:iCs/>
          </w:rPr>
          <w:t>https://www.math.</w:t>
        </w:r>
        <w:r w:rsidR="003B2A17" w:rsidRPr="00DF0BCD">
          <w:rPr>
            <w:rStyle w:val="Hyperlink"/>
            <w:i/>
            <w:iCs/>
          </w:rPr>
          <w:t>u</w:t>
        </w:r>
        <w:r w:rsidR="003B2A17" w:rsidRPr="00DF0BCD">
          <w:rPr>
            <w:rStyle w:val="Hyperlink"/>
            <w:i/>
            <w:iCs/>
          </w:rPr>
          <w:t>sm.edu/lambers/mat460/fall09/lecture6.pdf</w:t>
        </w:r>
      </w:hyperlink>
      <w:r w:rsidR="003B2A17" w:rsidRPr="00DF0BCD">
        <w:rPr>
          <w:i/>
          <w:iCs/>
        </w:rPr>
        <w:t xml:space="preserve"> </w:t>
      </w:r>
    </w:p>
    <w:p w14:paraId="21A32EC0" w14:textId="07896DD4" w:rsidR="00442D25" w:rsidRPr="00DF0BCD" w:rsidRDefault="00363DCF" w:rsidP="00442D25">
      <w:pPr>
        <w:ind w:left="360" w:hanging="360"/>
        <w:rPr>
          <w:i/>
          <w:iCs/>
          <w:sz w:val="16"/>
          <w:szCs w:val="16"/>
        </w:rPr>
      </w:pPr>
      <w:r w:rsidRPr="00DF0BCD">
        <w:rPr>
          <w:i/>
          <w:iCs/>
          <w:sz w:val="16"/>
          <w:szCs w:val="16"/>
        </w:rPr>
        <w:t xml:space="preserve">[5] </w:t>
      </w:r>
      <w:r w:rsidRPr="00DF0BCD">
        <w:rPr>
          <w:i/>
          <w:iCs/>
          <w:sz w:val="16"/>
          <w:szCs w:val="16"/>
        </w:rPr>
        <w:t xml:space="preserve">Dr. </w:t>
      </w:r>
      <w:proofErr w:type="spellStart"/>
      <w:r w:rsidRPr="00DF0BCD">
        <w:rPr>
          <w:i/>
          <w:iCs/>
          <w:sz w:val="16"/>
          <w:szCs w:val="16"/>
        </w:rPr>
        <w:t>Edel</w:t>
      </w:r>
      <w:proofErr w:type="spellEnd"/>
      <w:r w:rsidRPr="00DF0BCD">
        <w:rPr>
          <w:i/>
          <w:iCs/>
          <w:sz w:val="16"/>
          <w:szCs w:val="16"/>
        </w:rPr>
        <w:t xml:space="preserve"> Garcia</w:t>
      </w:r>
      <w:r w:rsidRPr="00DF0BCD">
        <w:rPr>
          <w:i/>
          <w:iCs/>
          <w:sz w:val="16"/>
          <w:szCs w:val="16"/>
        </w:rPr>
        <w:t xml:space="preserve">, </w:t>
      </w:r>
      <w:r w:rsidR="003B64F8" w:rsidRPr="00DF0BCD">
        <w:rPr>
          <w:i/>
          <w:iCs/>
          <w:sz w:val="16"/>
          <w:szCs w:val="16"/>
        </w:rPr>
        <w:t xml:space="preserve">Singular Value Decomposition (SVD) </w:t>
      </w:r>
      <w:r w:rsidR="003B64F8" w:rsidRPr="00DF0BCD">
        <w:rPr>
          <w:i/>
          <w:iCs/>
          <w:sz w:val="16"/>
          <w:szCs w:val="16"/>
        </w:rPr>
        <w:t xml:space="preserve">- </w:t>
      </w:r>
      <w:r w:rsidR="003B64F8" w:rsidRPr="00DF0BCD">
        <w:rPr>
          <w:i/>
          <w:iCs/>
          <w:sz w:val="16"/>
          <w:szCs w:val="16"/>
        </w:rPr>
        <w:t>A Fast Track Tutorial</w:t>
      </w:r>
      <w:r w:rsidR="003B64F8" w:rsidRPr="00DF0BCD">
        <w:rPr>
          <w:i/>
          <w:iCs/>
          <w:sz w:val="16"/>
          <w:szCs w:val="16"/>
        </w:rPr>
        <w:t xml:space="preserve">. Available: </w:t>
      </w:r>
      <w:hyperlink r:id="rId27" w:history="1">
        <w:r w:rsidR="003B64F8" w:rsidRPr="00DF0BCD">
          <w:rPr>
            <w:rStyle w:val="Hyperlink"/>
            <w:i/>
            <w:iCs/>
            <w:sz w:val="16"/>
            <w:szCs w:val="16"/>
          </w:rPr>
          <w:t>https://cs.fit.edu/~dmitra/SciComp/Resources/singular-value-decomposition-fast-track-tutorial.pdf</w:t>
        </w:r>
      </w:hyperlink>
      <w:r w:rsidR="003B64F8" w:rsidRPr="00DF0BCD">
        <w:rPr>
          <w:i/>
          <w:iCs/>
          <w:sz w:val="16"/>
          <w:szCs w:val="16"/>
        </w:rPr>
        <w:t xml:space="preserve"> </w:t>
      </w:r>
    </w:p>
    <w:p w14:paraId="0C454868" w14:textId="18A86D1F" w:rsidR="00442D25" w:rsidRPr="00DF0BCD" w:rsidRDefault="00C649D5" w:rsidP="00442D25">
      <w:pPr>
        <w:ind w:left="360" w:hanging="360"/>
        <w:rPr>
          <w:i/>
          <w:iCs/>
          <w:sz w:val="16"/>
          <w:szCs w:val="16"/>
        </w:rPr>
      </w:pPr>
      <w:r w:rsidRPr="00DF0BCD">
        <w:rPr>
          <w:i/>
          <w:iCs/>
          <w:sz w:val="16"/>
          <w:szCs w:val="16"/>
        </w:rPr>
        <w:t>[6]</w:t>
      </w:r>
      <w:r w:rsidR="00442D25" w:rsidRPr="00DF0BCD">
        <w:rPr>
          <w:i/>
          <w:iCs/>
          <w:sz w:val="16"/>
          <w:szCs w:val="16"/>
        </w:rPr>
        <w:tab/>
        <w:t>3Blue1Brown</w:t>
      </w:r>
      <w:r w:rsidR="00442D25" w:rsidRPr="00DF0BCD">
        <w:rPr>
          <w:i/>
          <w:iCs/>
          <w:sz w:val="16"/>
          <w:szCs w:val="16"/>
        </w:rPr>
        <w:t xml:space="preserve">, </w:t>
      </w:r>
      <w:r w:rsidR="00442D25" w:rsidRPr="00DF0BCD">
        <w:rPr>
          <w:i/>
          <w:iCs/>
          <w:sz w:val="16"/>
          <w:szCs w:val="16"/>
        </w:rPr>
        <w:t xml:space="preserve">Eigenvalues and eigenvectors </w:t>
      </w:r>
      <w:hyperlink r:id="rId28" w:history="1">
        <w:r w:rsidR="00442D25" w:rsidRPr="00DF0BCD">
          <w:rPr>
            <w:rStyle w:val="Hyperlink"/>
            <w:i/>
            <w:iCs/>
            <w:sz w:val="16"/>
            <w:szCs w:val="16"/>
          </w:rPr>
          <w:t>https://www.youtube.com/watch?v=PFDu9oVAE-g</w:t>
        </w:r>
      </w:hyperlink>
      <w:r w:rsidR="00442D25" w:rsidRPr="00DF0BCD">
        <w:rPr>
          <w:i/>
          <w:iCs/>
          <w:sz w:val="16"/>
          <w:szCs w:val="16"/>
        </w:rPr>
        <w:t xml:space="preserve"> </w:t>
      </w:r>
    </w:p>
    <w:p w14:paraId="58F76A4A" w14:textId="56F7735F" w:rsidR="00442D25" w:rsidRPr="00DF0BCD" w:rsidRDefault="00C649D5" w:rsidP="00442D25">
      <w:pPr>
        <w:ind w:left="360" w:hanging="360"/>
        <w:rPr>
          <w:i/>
          <w:iCs/>
          <w:sz w:val="16"/>
          <w:szCs w:val="16"/>
        </w:rPr>
      </w:pPr>
      <w:r w:rsidRPr="00DF0BCD">
        <w:rPr>
          <w:i/>
          <w:iCs/>
          <w:sz w:val="16"/>
          <w:szCs w:val="16"/>
        </w:rPr>
        <w:t>[7]</w:t>
      </w:r>
      <w:r w:rsidR="00442D25" w:rsidRPr="00DF0BCD">
        <w:rPr>
          <w:i/>
          <w:iCs/>
          <w:sz w:val="16"/>
          <w:szCs w:val="16"/>
        </w:rPr>
        <w:tab/>
        <w:t>Luis Serrano</w:t>
      </w:r>
      <w:r w:rsidR="00442D25" w:rsidRPr="00DF0BCD">
        <w:rPr>
          <w:i/>
          <w:iCs/>
          <w:sz w:val="16"/>
          <w:szCs w:val="16"/>
        </w:rPr>
        <w:t xml:space="preserve">, </w:t>
      </w:r>
      <w:r w:rsidR="00442D25" w:rsidRPr="00DF0BCD">
        <w:rPr>
          <w:i/>
          <w:iCs/>
          <w:sz w:val="16"/>
          <w:szCs w:val="16"/>
        </w:rPr>
        <w:t>Singular Value Decomposition (SVD) and Image Compression</w:t>
      </w:r>
      <w:r w:rsidR="00442D25" w:rsidRPr="00DF0BCD">
        <w:rPr>
          <w:i/>
          <w:iCs/>
          <w:sz w:val="16"/>
          <w:szCs w:val="16"/>
        </w:rPr>
        <w:t xml:space="preserve">. Available </w:t>
      </w:r>
      <w:hyperlink r:id="rId29" w:history="1">
        <w:r w:rsidR="00442D25" w:rsidRPr="00DF0BCD">
          <w:rPr>
            <w:rStyle w:val="Hyperlink"/>
            <w:i/>
            <w:iCs/>
            <w:sz w:val="16"/>
            <w:szCs w:val="16"/>
          </w:rPr>
          <w:t>https://www.youtube.com/watch?v=DG7YTlGnCEo</w:t>
        </w:r>
      </w:hyperlink>
      <w:r w:rsidR="00442D25" w:rsidRPr="00DF0BCD">
        <w:rPr>
          <w:i/>
          <w:iCs/>
          <w:sz w:val="16"/>
          <w:szCs w:val="16"/>
        </w:rPr>
        <w:t xml:space="preserve"> </w:t>
      </w:r>
      <w:r w:rsidR="00442D25" w:rsidRPr="00DF0BCD">
        <w:rPr>
          <w:i/>
          <w:iCs/>
          <w:sz w:val="16"/>
          <w:szCs w:val="16"/>
        </w:rPr>
        <w:t xml:space="preserve"> </w:t>
      </w:r>
    </w:p>
    <w:p w14:paraId="26B56EAD" w14:textId="6F221B37" w:rsidR="00442D25" w:rsidRPr="00DF0BCD" w:rsidRDefault="00C649D5" w:rsidP="00442D25">
      <w:pPr>
        <w:ind w:left="360" w:hanging="360"/>
        <w:rPr>
          <w:i/>
          <w:iCs/>
          <w:sz w:val="16"/>
          <w:szCs w:val="16"/>
        </w:rPr>
      </w:pPr>
      <w:r w:rsidRPr="00DF0BCD">
        <w:rPr>
          <w:i/>
          <w:iCs/>
          <w:sz w:val="16"/>
          <w:szCs w:val="16"/>
        </w:rPr>
        <w:t>[8]</w:t>
      </w:r>
      <w:r w:rsidR="00442D25" w:rsidRPr="00DF0BCD">
        <w:rPr>
          <w:i/>
          <w:iCs/>
          <w:sz w:val="16"/>
          <w:szCs w:val="16"/>
        </w:rPr>
        <w:tab/>
        <w:t>Analytics Vidhya</w:t>
      </w:r>
      <w:r w:rsidR="00442D25" w:rsidRPr="00DF0BCD">
        <w:rPr>
          <w:i/>
          <w:iCs/>
          <w:sz w:val="16"/>
          <w:szCs w:val="16"/>
        </w:rPr>
        <w:t xml:space="preserve">, </w:t>
      </w:r>
      <w:r w:rsidR="00442D25" w:rsidRPr="00DF0BCD">
        <w:rPr>
          <w:i/>
          <w:iCs/>
          <w:sz w:val="16"/>
          <w:szCs w:val="16"/>
        </w:rPr>
        <w:t>Master Dimensionality Reduction with these 5 Must-Know Applications of Singular Value Decomposition (SVD) in Data Science</w:t>
      </w:r>
      <w:r w:rsidR="00560648" w:rsidRPr="00DF0BCD">
        <w:rPr>
          <w:i/>
          <w:iCs/>
          <w:sz w:val="16"/>
          <w:szCs w:val="16"/>
        </w:rPr>
        <w:t xml:space="preserve">. Available: </w:t>
      </w:r>
      <w:hyperlink r:id="rId30" w:history="1">
        <w:r w:rsidR="00560648" w:rsidRPr="00DF0BCD">
          <w:rPr>
            <w:rStyle w:val="Hyperlink"/>
            <w:i/>
            <w:iCs/>
            <w:sz w:val="16"/>
            <w:szCs w:val="16"/>
          </w:rPr>
          <w:t>https://www.analyticsvidhya.com/blog/2019/08/5-applications-singular-value-decomposition-svd-data-science/</w:t>
        </w:r>
      </w:hyperlink>
      <w:r w:rsidR="00560648" w:rsidRPr="00DF0BCD">
        <w:rPr>
          <w:i/>
          <w:iCs/>
          <w:sz w:val="16"/>
          <w:szCs w:val="16"/>
        </w:rPr>
        <w:t xml:space="preserve"> </w:t>
      </w:r>
    </w:p>
    <w:p w14:paraId="1963BBDD" w14:textId="03B68D3D" w:rsidR="00442D25" w:rsidRPr="00DF0BCD" w:rsidRDefault="00C649D5" w:rsidP="00442D25">
      <w:pPr>
        <w:ind w:left="360" w:hanging="360"/>
        <w:rPr>
          <w:i/>
          <w:iCs/>
          <w:sz w:val="16"/>
          <w:szCs w:val="16"/>
        </w:rPr>
      </w:pPr>
      <w:r w:rsidRPr="00DF0BCD">
        <w:rPr>
          <w:i/>
          <w:iCs/>
          <w:sz w:val="16"/>
          <w:szCs w:val="16"/>
        </w:rPr>
        <w:t>[9]</w:t>
      </w:r>
      <w:r w:rsidR="00442D25" w:rsidRPr="00DF0BCD">
        <w:rPr>
          <w:i/>
          <w:iCs/>
          <w:sz w:val="16"/>
          <w:szCs w:val="16"/>
        </w:rPr>
        <w:tab/>
      </w:r>
      <w:r w:rsidR="00560648" w:rsidRPr="00DF0BCD">
        <w:rPr>
          <w:i/>
          <w:iCs/>
          <w:sz w:val="16"/>
          <w:szCs w:val="16"/>
        </w:rPr>
        <w:t xml:space="preserve">Analytics Vidhya, </w:t>
      </w:r>
      <w:r w:rsidR="00442D25" w:rsidRPr="00DF0BCD">
        <w:rPr>
          <w:i/>
          <w:iCs/>
          <w:sz w:val="16"/>
          <w:szCs w:val="16"/>
        </w:rPr>
        <w:t>10 Powerful Applications of Linear Algebra in Data Science (with Multiple Resources</w:t>
      </w:r>
      <w:r w:rsidR="00560648" w:rsidRPr="00DF0BCD">
        <w:rPr>
          <w:i/>
          <w:iCs/>
          <w:sz w:val="16"/>
          <w:szCs w:val="16"/>
        </w:rPr>
        <w:t xml:space="preserve">. Available: </w:t>
      </w:r>
      <w:hyperlink r:id="rId31" w:history="1">
        <w:r w:rsidRPr="00DF0BCD">
          <w:rPr>
            <w:rStyle w:val="Hyperlink"/>
            <w:i/>
            <w:iCs/>
            <w:sz w:val="16"/>
            <w:szCs w:val="16"/>
          </w:rPr>
          <w:t>https://www.analyticsvidhya.com/blog/2019/07/10-applications-linear-algebra-data-science/?utm_source=blog&amp;utm_medium=5-applications-singular-value-decomposition-svd-data-science</w:t>
        </w:r>
      </w:hyperlink>
      <w:r w:rsidRPr="00DF0BCD">
        <w:rPr>
          <w:i/>
          <w:iCs/>
          <w:sz w:val="16"/>
          <w:szCs w:val="16"/>
        </w:rPr>
        <w:t xml:space="preserve"> </w:t>
      </w:r>
    </w:p>
    <w:p w14:paraId="222ADF09" w14:textId="70D2D63E" w:rsidR="00442D25" w:rsidRPr="00DF0BCD" w:rsidRDefault="00C649D5" w:rsidP="00442D25">
      <w:pPr>
        <w:ind w:left="360" w:hanging="360"/>
        <w:rPr>
          <w:i/>
          <w:iCs/>
          <w:sz w:val="16"/>
          <w:szCs w:val="16"/>
        </w:rPr>
      </w:pPr>
      <w:r w:rsidRPr="00DF0BCD">
        <w:rPr>
          <w:i/>
          <w:iCs/>
          <w:sz w:val="16"/>
          <w:szCs w:val="16"/>
        </w:rPr>
        <w:t>[10]</w:t>
      </w:r>
      <w:r w:rsidR="00442D25" w:rsidRPr="00DF0BCD">
        <w:rPr>
          <w:i/>
          <w:iCs/>
          <w:sz w:val="16"/>
          <w:szCs w:val="16"/>
        </w:rPr>
        <w:t xml:space="preserve"> </w:t>
      </w:r>
      <w:r w:rsidRPr="00DF0BCD">
        <w:rPr>
          <w:i/>
          <w:iCs/>
          <w:sz w:val="16"/>
          <w:szCs w:val="16"/>
        </w:rPr>
        <w:t xml:space="preserve">  A</w:t>
      </w:r>
      <w:r w:rsidRPr="00DF0BCD">
        <w:rPr>
          <w:i/>
          <w:iCs/>
          <w:sz w:val="16"/>
          <w:szCs w:val="16"/>
        </w:rPr>
        <w:t>nalytics</w:t>
      </w:r>
      <w:r w:rsidRPr="00DF0BCD">
        <w:rPr>
          <w:i/>
          <w:iCs/>
          <w:sz w:val="16"/>
          <w:szCs w:val="16"/>
        </w:rPr>
        <w:t xml:space="preserve"> I</w:t>
      </w:r>
      <w:r w:rsidRPr="00DF0BCD">
        <w:rPr>
          <w:i/>
          <w:iCs/>
          <w:sz w:val="16"/>
          <w:szCs w:val="16"/>
        </w:rPr>
        <w:t>ndia</w:t>
      </w:r>
      <w:r w:rsidRPr="00DF0BCD">
        <w:rPr>
          <w:i/>
          <w:iCs/>
          <w:sz w:val="16"/>
          <w:szCs w:val="16"/>
        </w:rPr>
        <w:t xml:space="preserve">, </w:t>
      </w:r>
      <w:r w:rsidR="00442D25" w:rsidRPr="00DF0BCD">
        <w:rPr>
          <w:i/>
          <w:iCs/>
          <w:sz w:val="16"/>
          <w:szCs w:val="16"/>
        </w:rPr>
        <w:t>SVD in Movie Recommendation System</w:t>
      </w:r>
      <w:r w:rsidRPr="00DF0BCD">
        <w:rPr>
          <w:i/>
          <w:iCs/>
          <w:sz w:val="16"/>
          <w:szCs w:val="16"/>
        </w:rPr>
        <w:t xml:space="preserve">. Available: </w:t>
      </w:r>
      <w:hyperlink r:id="rId32" w:history="1">
        <w:r w:rsidRPr="00DF0BCD">
          <w:rPr>
            <w:rStyle w:val="Hyperlink"/>
            <w:i/>
            <w:iCs/>
            <w:sz w:val="16"/>
            <w:szCs w:val="16"/>
          </w:rPr>
          <w:t>https://analyticsindiamag.com/singular-value-decomposition-svd-application-recommender-system/</w:t>
        </w:r>
      </w:hyperlink>
      <w:r w:rsidRPr="00DF0BCD">
        <w:rPr>
          <w:i/>
          <w:iCs/>
          <w:sz w:val="16"/>
          <w:szCs w:val="16"/>
        </w:rPr>
        <w:t xml:space="preserve"> </w:t>
      </w:r>
    </w:p>
    <w:p w14:paraId="6A30CF13" w14:textId="791601C3" w:rsidR="00442D25" w:rsidRPr="00DF0BCD" w:rsidRDefault="00C649D5" w:rsidP="00442D25">
      <w:pPr>
        <w:ind w:left="360" w:hanging="360"/>
        <w:rPr>
          <w:i/>
          <w:iCs/>
          <w:sz w:val="16"/>
          <w:szCs w:val="16"/>
        </w:rPr>
      </w:pPr>
      <w:r w:rsidRPr="00DF0BCD">
        <w:rPr>
          <w:i/>
          <w:iCs/>
          <w:sz w:val="16"/>
          <w:szCs w:val="16"/>
        </w:rPr>
        <w:t>[</w:t>
      </w:r>
      <w:r w:rsidR="00442D25" w:rsidRPr="00DF0BCD">
        <w:rPr>
          <w:i/>
          <w:iCs/>
          <w:sz w:val="16"/>
          <w:szCs w:val="16"/>
        </w:rPr>
        <w:t>1</w:t>
      </w:r>
      <w:r w:rsidRPr="00DF0BCD">
        <w:rPr>
          <w:i/>
          <w:iCs/>
          <w:sz w:val="16"/>
          <w:szCs w:val="16"/>
        </w:rPr>
        <w:t>1]</w:t>
      </w:r>
      <w:r w:rsidR="00442D25" w:rsidRPr="00DF0BCD">
        <w:rPr>
          <w:i/>
          <w:iCs/>
          <w:sz w:val="16"/>
          <w:szCs w:val="16"/>
        </w:rPr>
        <w:t xml:space="preserve"> </w:t>
      </w:r>
      <w:proofErr w:type="spellStart"/>
      <w:r w:rsidRPr="00DF0BCD">
        <w:rPr>
          <w:i/>
          <w:iCs/>
          <w:sz w:val="16"/>
          <w:szCs w:val="16"/>
        </w:rPr>
        <w:t>Hadrien</w:t>
      </w:r>
      <w:proofErr w:type="spellEnd"/>
      <w:r w:rsidRPr="00DF0BCD">
        <w:rPr>
          <w:i/>
          <w:iCs/>
          <w:sz w:val="16"/>
          <w:szCs w:val="16"/>
        </w:rPr>
        <w:t xml:space="preserve"> Jean </w:t>
      </w:r>
      <w:proofErr w:type="spellStart"/>
      <w:r w:rsidRPr="00DF0BCD">
        <w:rPr>
          <w:i/>
          <w:iCs/>
          <w:sz w:val="16"/>
          <w:szCs w:val="16"/>
        </w:rPr>
        <w:t>Ph.D</w:t>
      </w:r>
      <w:proofErr w:type="spellEnd"/>
      <w:r w:rsidRPr="00DF0BCD">
        <w:rPr>
          <w:i/>
          <w:iCs/>
          <w:sz w:val="16"/>
          <w:szCs w:val="16"/>
        </w:rPr>
        <w:t xml:space="preserve">, </w:t>
      </w:r>
      <w:r w:rsidR="00442D25" w:rsidRPr="00DF0BCD">
        <w:rPr>
          <w:i/>
          <w:iCs/>
          <w:sz w:val="16"/>
          <w:szCs w:val="16"/>
        </w:rPr>
        <w:t>Deep Learning Book Series · 2.8 Singular Value Decomposition</w:t>
      </w:r>
      <w:r w:rsidRPr="00DF0BCD">
        <w:rPr>
          <w:i/>
          <w:iCs/>
          <w:sz w:val="16"/>
          <w:szCs w:val="16"/>
        </w:rPr>
        <w:t xml:space="preserve">, Available: </w:t>
      </w:r>
      <w:hyperlink r:id="rId33" w:history="1">
        <w:r w:rsidRPr="00DF0BCD">
          <w:rPr>
            <w:rStyle w:val="Hyperlink"/>
            <w:i/>
            <w:iCs/>
            <w:sz w:val="16"/>
            <w:szCs w:val="16"/>
          </w:rPr>
          <w:t>https://hadrienj.github.io/posts/Deep-Learning-Book-Series-2.8-Singular-Value-Decomposition/</w:t>
        </w:r>
      </w:hyperlink>
      <w:r w:rsidRPr="00DF0BCD">
        <w:rPr>
          <w:i/>
          <w:iCs/>
          <w:sz w:val="16"/>
          <w:szCs w:val="16"/>
        </w:rPr>
        <w:t xml:space="preserve"> </w:t>
      </w:r>
    </w:p>
    <w:p w14:paraId="213264B6" w14:textId="363FA6D2" w:rsidR="00363DCF" w:rsidRPr="007221EA" w:rsidRDefault="00363DCF" w:rsidP="00363DCF"/>
    <w:p w14:paraId="40F89BD2" w14:textId="254E6C17" w:rsidR="00363DCF" w:rsidRPr="007221EA" w:rsidRDefault="00363DCF" w:rsidP="00363DCF"/>
    <w:p w14:paraId="1C548893" w14:textId="1C7E9DD5" w:rsidR="00CF21A2" w:rsidRPr="007221EA" w:rsidRDefault="00CF21A2" w:rsidP="00CF21A2">
      <w:pPr>
        <w:pStyle w:val="FigureCaption"/>
        <w:ind w:left="360" w:hanging="360"/>
        <w:jc w:val="left"/>
        <w:rPr>
          <w:sz w:val="20"/>
          <w:szCs w:val="20"/>
        </w:rPr>
      </w:pPr>
    </w:p>
    <w:sectPr w:rsidR="00CF21A2" w:rsidRPr="007221EA" w:rsidSect="00143F2E">
      <w:headerReference w:type="default" r:id="rId3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A7CB8" w14:textId="77777777" w:rsidR="00DE07FA" w:rsidRDefault="00DE07FA">
      <w:r>
        <w:separator/>
      </w:r>
    </w:p>
  </w:endnote>
  <w:endnote w:type="continuationSeparator" w:id="0">
    <w:p w14:paraId="54678EC2" w14:textId="77777777" w:rsidR="00DE07FA" w:rsidRDefault="00DE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altName w:val="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20B0604020202020204"/>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CF810" w14:textId="77777777" w:rsidR="00DE07FA" w:rsidRDefault="00DE07FA"/>
  </w:footnote>
  <w:footnote w:type="continuationSeparator" w:id="0">
    <w:p w14:paraId="6AF228CA" w14:textId="77777777" w:rsidR="00DE07FA" w:rsidRDefault="00DE0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8F594A">
      <w:rPr>
        <w:noProof/>
      </w:rPr>
      <w:t>2</w:t>
    </w:r>
    <w:r>
      <w:fldChar w:fldCharType="end"/>
    </w:r>
  </w:p>
  <w:p w14:paraId="2D5740AD" w14:textId="5DE85646" w:rsidR="00DE07FA" w:rsidRDefault="00066889">
    <w:pPr>
      <w:ind w:right="360"/>
    </w:pPr>
    <w:r>
      <w:t>08-07-2021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17091EE"/>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CFC174F"/>
    <w:multiLevelType w:val="hybridMultilevel"/>
    <w:tmpl w:val="B3A2E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C54AA"/>
    <w:multiLevelType w:val="hybridMultilevel"/>
    <w:tmpl w:val="86EEED2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 w15:restartNumberingAfterBreak="0">
    <w:nsid w:val="27227704"/>
    <w:multiLevelType w:val="hybridMultilevel"/>
    <w:tmpl w:val="AA50709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54EA5C94"/>
    <w:multiLevelType w:val="hybridMultilevel"/>
    <w:tmpl w:val="CB505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F674F"/>
    <w:multiLevelType w:val="hybridMultilevel"/>
    <w:tmpl w:val="FA9C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2414F"/>
    <w:rsid w:val="00034B28"/>
    <w:rsid w:val="00042E13"/>
    <w:rsid w:val="0004331A"/>
    <w:rsid w:val="00051D5B"/>
    <w:rsid w:val="00065328"/>
    <w:rsid w:val="00066889"/>
    <w:rsid w:val="00084019"/>
    <w:rsid w:val="000844D6"/>
    <w:rsid w:val="00090DD8"/>
    <w:rsid w:val="000A168B"/>
    <w:rsid w:val="000D0032"/>
    <w:rsid w:val="000D02B7"/>
    <w:rsid w:val="000D2BDE"/>
    <w:rsid w:val="000D7915"/>
    <w:rsid w:val="00100492"/>
    <w:rsid w:val="0010056B"/>
    <w:rsid w:val="00102547"/>
    <w:rsid w:val="00104BB0"/>
    <w:rsid w:val="0010794E"/>
    <w:rsid w:val="0011131A"/>
    <w:rsid w:val="0013354F"/>
    <w:rsid w:val="00143F2E"/>
    <w:rsid w:val="00144E72"/>
    <w:rsid w:val="001477FF"/>
    <w:rsid w:val="00166003"/>
    <w:rsid w:val="001739B0"/>
    <w:rsid w:val="001768FF"/>
    <w:rsid w:val="0018194C"/>
    <w:rsid w:val="00196277"/>
    <w:rsid w:val="001A60B1"/>
    <w:rsid w:val="001B36B1"/>
    <w:rsid w:val="001B4E58"/>
    <w:rsid w:val="001D46D2"/>
    <w:rsid w:val="001E7B7A"/>
    <w:rsid w:val="001F4C5C"/>
    <w:rsid w:val="00204478"/>
    <w:rsid w:val="00211063"/>
    <w:rsid w:val="00214106"/>
    <w:rsid w:val="00214E2E"/>
    <w:rsid w:val="00216141"/>
    <w:rsid w:val="00217186"/>
    <w:rsid w:val="002434A1"/>
    <w:rsid w:val="00263943"/>
    <w:rsid w:val="00267B35"/>
    <w:rsid w:val="00281A43"/>
    <w:rsid w:val="002839FB"/>
    <w:rsid w:val="0029468E"/>
    <w:rsid w:val="002C72D3"/>
    <w:rsid w:val="002F6A62"/>
    <w:rsid w:val="002F7910"/>
    <w:rsid w:val="003427CE"/>
    <w:rsid w:val="00360269"/>
    <w:rsid w:val="00363DCF"/>
    <w:rsid w:val="0037551B"/>
    <w:rsid w:val="0037635E"/>
    <w:rsid w:val="00392DBA"/>
    <w:rsid w:val="003B2A17"/>
    <w:rsid w:val="003B4BA2"/>
    <w:rsid w:val="003B64F8"/>
    <w:rsid w:val="003C3322"/>
    <w:rsid w:val="003C68C2"/>
    <w:rsid w:val="003D10ED"/>
    <w:rsid w:val="003D4CAE"/>
    <w:rsid w:val="003F26BD"/>
    <w:rsid w:val="003F52AD"/>
    <w:rsid w:val="00426624"/>
    <w:rsid w:val="0043144F"/>
    <w:rsid w:val="00431BFA"/>
    <w:rsid w:val="004353CF"/>
    <w:rsid w:val="00442D25"/>
    <w:rsid w:val="0044711B"/>
    <w:rsid w:val="00447874"/>
    <w:rsid w:val="004547D6"/>
    <w:rsid w:val="004631BC"/>
    <w:rsid w:val="00467F31"/>
    <w:rsid w:val="00471A5B"/>
    <w:rsid w:val="00473A6C"/>
    <w:rsid w:val="00484761"/>
    <w:rsid w:val="00484DD5"/>
    <w:rsid w:val="00494267"/>
    <w:rsid w:val="004953F1"/>
    <w:rsid w:val="004A35F5"/>
    <w:rsid w:val="004B404C"/>
    <w:rsid w:val="004B5832"/>
    <w:rsid w:val="004C1B70"/>
    <w:rsid w:val="004C1E16"/>
    <w:rsid w:val="004C2543"/>
    <w:rsid w:val="004C567A"/>
    <w:rsid w:val="004D15CA"/>
    <w:rsid w:val="004D1A55"/>
    <w:rsid w:val="004D4512"/>
    <w:rsid w:val="004E0FE6"/>
    <w:rsid w:val="004E3E4C"/>
    <w:rsid w:val="004E7314"/>
    <w:rsid w:val="004F0519"/>
    <w:rsid w:val="004F21FF"/>
    <w:rsid w:val="004F23A0"/>
    <w:rsid w:val="004F3F28"/>
    <w:rsid w:val="004F768F"/>
    <w:rsid w:val="005003E3"/>
    <w:rsid w:val="00501F08"/>
    <w:rsid w:val="005052CD"/>
    <w:rsid w:val="00513B90"/>
    <w:rsid w:val="00550A26"/>
    <w:rsid w:val="00550BF5"/>
    <w:rsid w:val="00560648"/>
    <w:rsid w:val="00567A70"/>
    <w:rsid w:val="00571AB1"/>
    <w:rsid w:val="00573335"/>
    <w:rsid w:val="0057734C"/>
    <w:rsid w:val="005A2A15"/>
    <w:rsid w:val="005A7A94"/>
    <w:rsid w:val="005B4EDD"/>
    <w:rsid w:val="005C247A"/>
    <w:rsid w:val="005C43DE"/>
    <w:rsid w:val="005D1B15"/>
    <w:rsid w:val="005D2824"/>
    <w:rsid w:val="005D4F1A"/>
    <w:rsid w:val="005D72BB"/>
    <w:rsid w:val="005E1771"/>
    <w:rsid w:val="005E692F"/>
    <w:rsid w:val="005F3712"/>
    <w:rsid w:val="0062114B"/>
    <w:rsid w:val="00623698"/>
    <w:rsid w:val="00625E96"/>
    <w:rsid w:val="00643087"/>
    <w:rsid w:val="00644C90"/>
    <w:rsid w:val="00646C2B"/>
    <w:rsid w:val="00647C09"/>
    <w:rsid w:val="00651F2C"/>
    <w:rsid w:val="00664261"/>
    <w:rsid w:val="006644CA"/>
    <w:rsid w:val="00693D5D"/>
    <w:rsid w:val="006A27C9"/>
    <w:rsid w:val="006A5B57"/>
    <w:rsid w:val="006B7F03"/>
    <w:rsid w:val="006C1E05"/>
    <w:rsid w:val="006C514A"/>
    <w:rsid w:val="006C6F3A"/>
    <w:rsid w:val="00701346"/>
    <w:rsid w:val="00717DA4"/>
    <w:rsid w:val="007221EA"/>
    <w:rsid w:val="00725B45"/>
    <w:rsid w:val="007466A1"/>
    <w:rsid w:val="00756190"/>
    <w:rsid w:val="00756998"/>
    <w:rsid w:val="00756D66"/>
    <w:rsid w:val="00790628"/>
    <w:rsid w:val="00794DB4"/>
    <w:rsid w:val="007C3DF1"/>
    <w:rsid w:val="007C4336"/>
    <w:rsid w:val="007F7AA6"/>
    <w:rsid w:val="00803D9F"/>
    <w:rsid w:val="008168F8"/>
    <w:rsid w:val="00823624"/>
    <w:rsid w:val="00837E47"/>
    <w:rsid w:val="00841457"/>
    <w:rsid w:val="008518FE"/>
    <w:rsid w:val="00855369"/>
    <w:rsid w:val="0085659C"/>
    <w:rsid w:val="00863ABA"/>
    <w:rsid w:val="00865F87"/>
    <w:rsid w:val="00867841"/>
    <w:rsid w:val="00867D4D"/>
    <w:rsid w:val="00872026"/>
    <w:rsid w:val="0087792E"/>
    <w:rsid w:val="008818DE"/>
    <w:rsid w:val="00883EAF"/>
    <w:rsid w:val="00885258"/>
    <w:rsid w:val="00885F9C"/>
    <w:rsid w:val="00891221"/>
    <w:rsid w:val="008A0FD7"/>
    <w:rsid w:val="008A1DBC"/>
    <w:rsid w:val="008A30C3"/>
    <w:rsid w:val="008A3C23"/>
    <w:rsid w:val="008B4667"/>
    <w:rsid w:val="008C49CC"/>
    <w:rsid w:val="008D69E9"/>
    <w:rsid w:val="008E0645"/>
    <w:rsid w:val="008E6A91"/>
    <w:rsid w:val="008F11E0"/>
    <w:rsid w:val="008F594A"/>
    <w:rsid w:val="00904C7E"/>
    <w:rsid w:val="0091035B"/>
    <w:rsid w:val="009161B7"/>
    <w:rsid w:val="00964BE1"/>
    <w:rsid w:val="009650A4"/>
    <w:rsid w:val="00982CB7"/>
    <w:rsid w:val="009A1F6E"/>
    <w:rsid w:val="009A30A1"/>
    <w:rsid w:val="009A6C2A"/>
    <w:rsid w:val="009C7D17"/>
    <w:rsid w:val="009D0B0C"/>
    <w:rsid w:val="009E484E"/>
    <w:rsid w:val="009F40FB"/>
    <w:rsid w:val="009F771B"/>
    <w:rsid w:val="00A22FCB"/>
    <w:rsid w:val="00A26824"/>
    <w:rsid w:val="00A472F1"/>
    <w:rsid w:val="00A5237D"/>
    <w:rsid w:val="00A554A3"/>
    <w:rsid w:val="00A64AB7"/>
    <w:rsid w:val="00A758EA"/>
    <w:rsid w:val="00A8053C"/>
    <w:rsid w:val="00A90641"/>
    <w:rsid w:val="00A95C50"/>
    <w:rsid w:val="00AA636F"/>
    <w:rsid w:val="00AB79A6"/>
    <w:rsid w:val="00AC4850"/>
    <w:rsid w:val="00AD0AF8"/>
    <w:rsid w:val="00AF71F7"/>
    <w:rsid w:val="00B16C10"/>
    <w:rsid w:val="00B32BB6"/>
    <w:rsid w:val="00B47B59"/>
    <w:rsid w:val="00B53F81"/>
    <w:rsid w:val="00B56C2B"/>
    <w:rsid w:val="00B65BD3"/>
    <w:rsid w:val="00B70469"/>
    <w:rsid w:val="00B72DD8"/>
    <w:rsid w:val="00B72E09"/>
    <w:rsid w:val="00B738FE"/>
    <w:rsid w:val="00BB2EC0"/>
    <w:rsid w:val="00BD0149"/>
    <w:rsid w:val="00BE5387"/>
    <w:rsid w:val="00BE645E"/>
    <w:rsid w:val="00BF0C69"/>
    <w:rsid w:val="00BF629B"/>
    <w:rsid w:val="00BF655C"/>
    <w:rsid w:val="00C075EF"/>
    <w:rsid w:val="00C11E83"/>
    <w:rsid w:val="00C2378A"/>
    <w:rsid w:val="00C31CFD"/>
    <w:rsid w:val="00C378A1"/>
    <w:rsid w:val="00C621D6"/>
    <w:rsid w:val="00C649D5"/>
    <w:rsid w:val="00C7331D"/>
    <w:rsid w:val="00C804FB"/>
    <w:rsid w:val="00C82D86"/>
    <w:rsid w:val="00C86948"/>
    <w:rsid w:val="00C90B78"/>
    <w:rsid w:val="00CA13A9"/>
    <w:rsid w:val="00CA5BCB"/>
    <w:rsid w:val="00CA6870"/>
    <w:rsid w:val="00CB2580"/>
    <w:rsid w:val="00CB4B8D"/>
    <w:rsid w:val="00CB4BB1"/>
    <w:rsid w:val="00CC0DDA"/>
    <w:rsid w:val="00CC78D0"/>
    <w:rsid w:val="00CD2453"/>
    <w:rsid w:val="00CD396A"/>
    <w:rsid w:val="00CD5734"/>
    <w:rsid w:val="00CD684F"/>
    <w:rsid w:val="00CE11C4"/>
    <w:rsid w:val="00CE6627"/>
    <w:rsid w:val="00CE7199"/>
    <w:rsid w:val="00CF21A2"/>
    <w:rsid w:val="00D05C74"/>
    <w:rsid w:val="00D06623"/>
    <w:rsid w:val="00D14C6B"/>
    <w:rsid w:val="00D2233A"/>
    <w:rsid w:val="00D26419"/>
    <w:rsid w:val="00D31153"/>
    <w:rsid w:val="00D5536F"/>
    <w:rsid w:val="00D56935"/>
    <w:rsid w:val="00D704CF"/>
    <w:rsid w:val="00D758C6"/>
    <w:rsid w:val="00D90C10"/>
    <w:rsid w:val="00D92E96"/>
    <w:rsid w:val="00D9646A"/>
    <w:rsid w:val="00DA258C"/>
    <w:rsid w:val="00DB0585"/>
    <w:rsid w:val="00DB29A5"/>
    <w:rsid w:val="00DC6762"/>
    <w:rsid w:val="00DE07FA"/>
    <w:rsid w:val="00DF0BCD"/>
    <w:rsid w:val="00DF2DDE"/>
    <w:rsid w:val="00E01667"/>
    <w:rsid w:val="00E34FFE"/>
    <w:rsid w:val="00E36209"/>
    <w:rsid w:val="00E420BB"/>
    <w:rsid w:val="00E50DF6"/>
    <w:rsid w:val="00E53E99"/>
    <w:rsid w:val="00E965C5"/>
    <w:rsid w:val="00E96A3A"/>
    <w:rsid w:val="00E97402"/>
    <w:rsid w:val="00E97B99"/>
    <w:rsid w:val="00EB2375"/>
    <w:rsid w:val="00EB2E9D"/>
    <w:rsid w:val="00EE6FFC"/>
    <w:rsid w:val="00EF10AC"/>
    <w:rsid w:val="00EF4701"/>
    <w:rsid w:val="00EF564E"/>
    <w:rsid w:val="00EF5E64"/>
    <w:rsid w:val="00F22198"/>
    <w:rsid w:val="00F2452F"/>
    <w:rsid w:val="00F31927"/>
    <w:rsid w:val="00F32C97"/>
    <w:rsid w:val="00F33D49"/>
    <w:rsid w:val="00F3481E"/>
    <w:rsid w:val="00F54EF4"/>
    <w:rsid w:val="00F577F6"/>
    <w:rsid w:val="00F64E36"/>
    <w:rsid w:val="00F65266"/>
    <w:rsid w:val="00F707C6"/>
    <w:rsid w:val="00F751E1"/>
    <w:rsid w:val="00F76B0E"/>
    <w:rsid w:val="00F855AE"/>
    <w:rsid w:val="00F97A06"/>
    <w:rsid w:val="00FC0D0D"/>
    <w:rsid w:val="00FC33E9"/>
    <w:rsid w:val="00FC6503"/>
    <w:rsid w:val="00FD347F"/>
    <w:rsid w:val="00FE014A"/>
    <w:rsid w:val="00FE7CD2"/>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68A1890"/>
  <w15:docId w15:val="{6DDB8DAC-22DB-1E42-BDCB-975E7F50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9F771B"/>
    <w:pPr>
      <w:keepNext/>
      <w:numPr>
        <w:numId w:val="1"/>
      </w:numPr>
      <w:spacing w:before="240" w:after="80" w:line="360" w:lineRule="auto"/>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9F771B"/>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uiPriority w:val="99"/>
    <w:unhideWhenUsed/>
    <w:rsid w:val="00803D9F"/>
    <w:pPr>
      <w:spacing w:before="100" w:beforeAutospacing="1" w:after="100" w:afterAutospacing="1"/>
    </w:pPr>
    <w:rPr>
      <w:sz w:val="24"/>
      <w:szCs w:val="24"/>
    </w:rPr>
  </w:style>
  <w:style w:type="character" w:styleId="HTMLCode">
    <w:name w:val="HTML Code"/>
    <w:basedOn w:val="DefaultParagraphFont"/>
    <w:uiPriority w:val="99"/>
    <w:semiHidden/>
    <w:unhideWhenUsed/>
    <w:rsid w:val="00803D9F"/>
    <w:rPr>
      <w:rFonts w:ascii="Courier New" w:eastAsia="Times New Roman" w:hAnsi="Courier New" w:cs="Courier New"/>
      <w:sz w:val="20"/>
      <w:szCs w:val="20"/>
    </w:rPr>
  </w:style>
  <w:style w:type="paragraph" w:styleId="ListParagraph">
    <w:name w:val="List Paragraph"/>
    <w:basedOn w:val="Normal"/>
    <w:uiPriority w:val="34"/>
    <w:qFormat/>
    <w:rsid w:val="000844D6"/>
    <w:pPr>
      <w:ind w:left="720"/>
      <w:contextualSpacing/>
    </w:pPr>
  </w:style>
  <w:style w:type="paragraph" w:styleId="NoSpacing">
    <w:name w:val="No Spacing"/>
    <w:uiPriority w:val="1"/>
    <w:qFormat/>
    <w:rsid w:val="004C567A"/>
  </w:style>
  <w:style w:type="character" w:styleId="UnresolvedMention">
    <w:name w:val="Unresolved Mention"/>
    <w:basedOn w:val="DefaultParagraphFont"/>
    <w:uiPriority w:val="99"/>
    <w:semiHidden/>
    <w:unhideWhenUsed/>
    <w:rsid w:val="00863ABA"/>
    <w:rPr>
      <w:color w:val="605E5C"/>
      <w:shd w:val="clear" w:color="auto" w:fill="E1DFDD"/>
    </w:rPr>
  </w:style>
  <w:style w:type="paragraph" w:styleId="Quote">
    <w:name w:val="Quote"/>
    <w:basedOn w:val="Normal"/>
    <w:next w:val="Normal"/>
    <w:link w:val="QuoteChar"/>
    <w:uiPriority w:val="29"/>
    <w:qFormat/>
    <w:rsid w:val="008E6A9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E6A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26">
      <w:bodyDiv w:val="1"/>
      <w:marLeft w:val="0"/>
      <w:marRight w:val="0"/>
      <w:marTop w:val="0"/>
      <w:marBottom w:val="0"/>
      <w:divBdr>
        <w:top w:val="none" w:sz="0" w:space="0" w:color="auto"/>
        <w:left w:val="none" w:sz="0" w:space="0" w:color="auto"/>
        <w:bottom w:val="none" w:sz="0" w:space="0" w:color="auto"/>
        <w:right w:val="none" w:sz="0" w:space="0" w:color="auto"/>
      </w:divBdr>
    </w:div>
    <w:div w:id="83697330">
      <w:bodyDiv w:val="1"/>
      <w:marLeft w:val="0"/>
      <w:marRight w:val="0"/>
      <w:marTop w:val="0"/>
      <w:marBottom w:val="0"/>
      <w:divBdr>
        <w:top w:val="none" w:sz="0" w:space="0" w:color="auto"/>
        <w:left w:val="none" w:sz="0" w:space="0" w:color="auto"/>
        <w:bottom w:val="none" w:sz="0" w:space="0" w:color="auto"/>
        <w:right w:val="none" w:sz="0" w:space="0" w:color="auto"/>
      </w:divBdr>
    </w:div>
    <w:div w:id="556823805">
      <w:bodyDiv w:val="1"/>
      <w:marLeft w:val="0"/>
      <w:marRight w:val="0"/>
      <w:marTop w:val="0"/>
      <w:marBottom w:val="0"/>
      <w:divBdr>
        <w:top w:val="none" w:sz="0" w:space="0" w:color="auto"/>
        <w:left w:val="none" w:sz="0" w:space="0" w:color="auto"/>
        <w:bottom w:val="none" w:sz="0" w:space="0" w:color="auto"/>
        <w:right w:val="none" w:sz="0" w:space="0" w:color="auto"/>
      </w:divBdr>
    </w:div>
    <w:div w:id="763038048">
      <w:bodyDiv w:val="1"/>
      <w:marLeft w:val="0"/>
      <w:marRight w:val="0"/>
      <w:marTop w:val="0"/>
      <w:marBottom w:val="0"/>
      <w:divBdr>
        <w:top w:val="none" w:sz="0" w:space="0" w:color="auto"/>
        <w:left w:val="none" w:sz="0" w:space="0" w:color="auto"/>
        <w:bottom w:val="none" w:sz="0" w:space="0" w:color="auto"/>
        <w:right w:val="none" w:sz="0" w:space="0" w:color="auto"/>
      </w:divBdr>
    </w:div>
    <w:div w:id="920674736">
      <w:bodyDiv w:val="1"/>
      <w:marLeft w:val="0"/>
      <w:marRight w:val="0"/>
      <w:marTop w:val="0"/>
      <w:marBottom w:val="0"/>
      <w:divBdr>
        <w:top w:val="none" w:sz="0" w:space="0" w:color="auto"/>
        <w:left w:val="none" w:sz="0" w:space="0" w:color="auto"/>
        <w:bottom w:val="none" w:sz="0" w:space="0" w:color="auto"/>
        <w:right w:val="none" w:sz="0" w:space="0" w:color="auto"/>
      </w:divBdr>
    </w:div>
    <w:div w:id="1709724141">
      <w:bodyDiv w:val="1"/>
      <w:marLeft w:val="0"/>
      <w:marRight w:val="0"/>
      <w:marTop w:val="0"/>
      <w:marBottom w:val="0"/>
      <w:divBdr>
        <w:top w:val="none" w:sz="0" w:space="0" w:color="auto"/>
        <w:left w:val="none" w:sz="0" w:space="0" w:color="auto"/>
        <w:bottom w:val="none" w:sz="0" w:space="0" w:color="auto"/>
        <w:right w:val="none" w:sz="0" w:space="0" w:color="auto"/>
      </w:divBdr>
    </w:div>
    <w:div w:id="203838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th.usm.edu/lambers/mat460/fall09/lecture6.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eremykun.com/2016/05/16/singular-value-decomposition-part-2-theorem-proof-algorithm/" TargetMode="External"/><Relationship Id="rId33" Type="http://schemas.openxmlformats.org/officeDocument/2006/relationships/hyperlink" Target="https://hadrienj.github.io/posts/Deep-Learning-Book-Series-2.8-Singular-Value-Decompos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youtube.com/watch?v=DG7YTlGnC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cdZnhQjJu4I" TargetMode="External"/><Relationship Id="rId32" Type="http://schemas.openxmlformats.org/officeDocument/2006/relationships/hyperlink" Target="https://analyticsindiamag.com/singular-value-decomposition-svd-application-recommender-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introduction-to-eigendecomposition-eigenvalues-and-eigenvectors/" TargetMode="External"/><Relationship Id="rId28" Type="http://schemas.openxmlformats.org/officeDocument/2006/relationships/hyperlink" Target="https://www.youtube.com/watch?v=PFDu9oVAE-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numpy/numpy/blob/main/numpy/linalg/linalg.py" TargetMode="External"/><Relationship Id="rId31" Type="http://schemas.openxmlformats.org/officeDocument/2006/relationships/hyperlink" Target="https://www.analyticsvidhya.com/blog/2019/07/10-applications-linear-algebra-data-science/?utm_source=blog&amp;utm_medium=5-applications-singular-value-decomposition-svd-data-sci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cs.fit.edu/~dmitra/SciComp/Resources/singular-value-decomposition-fast-track-tutorial.pdf" TargetMode="External"/><Relationship Id="rId30" Type="http://schemas.openxmlformats.org/officeDocument/2006/relationships/hyperlink" Target="https://www.analyticsvidhya.com/blog/2019/08/5-applications-singular-value-decomposition-svd-data-scienc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BCF7E-5EC3-314E-B329-7D8E6A44C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4</Pages>
  <Words>1268</Words>
  <Characters>9091</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10339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Anh Chu</cp:lastModifiedBy>
  <cp:revision>184</cp:revision>
  <cp:lastPrinted>2012-08-02T18:53:00Z</cp:lastPrinted>
  <dcterms:created xsi:type="dcterms:W3CDTF">2012-11-21T16:14:00Z</dcterms:created>
  <dcterms:modified xsi:type="dcterms:W3CDTF">2021-08-08T19:20:00Z</dcterms:modified>
</cp:coreProperties>
</file>