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AC8" w:rsidRDefault="005022AD">
      <w:pPr>
        <w:pStyle w:val="BodyText"/>
        <w:ind w:left="308"/>
      </w:pPr>
      <w:r>
        <w:rPr>
          <w:noProof/>
          <w:lang w:val="en-CA" w:eastAsia="en-CA"/>
        </w:rPr>
        <w:drawing>
          <wp:inline distT="0" distB="0" distL="0" distR="0">
            <wp:extent cx="1059814" cy="40233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814" cy="4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AC8" w:rsidRDefault="00E64AC8">
      <w:pPr>
        <w:pStyle w:val="BodyText"/>
      </w:pPr>
    </w:p>
    <w:p w:rsidR="00E64AC8" w:rsidRDefault="00E64AC8">
      <w:pPr>
        <w:pStyle w:val="BodyText"/>
        <w:spacing w:before="7"/>
        <w:rPr>
          <w:sz w:val="16"/>
        </w:rPr>
      </w:pPr>
    </w:p>
    <w:tbl>
      <w:tblPr>
        <w:tblW w:w="0" w:type="auto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26"/>
        <w:gridCol w:w="2811"/>
      </w:tblGrid>
      <w:tr w:rsidR="00E64AC8">
        <w:trPr>
          <w:trHeight w:hRule="exact" w:val="714"/>
        </w:trPr>
        <w:tc>
          <w:tcPr>
            <w:tcW w:w="7826" w:type="dxa"/>
          </w:tcPr>
          <w:p w:rsidR="00E64AC8" w:rsidRDefault="005022AD">
            <w:pPr>
              <w:pStyle w:val="TableParagraph"/>
              <w:spacing w:line="358" w:lineRule="exact"/>
              <w:rPr>
                <w:sz w:val="32"/>
              </w:rPr>
            </w:pPr>
            <w:bookmarkStart w:id="0" w:name="F179G_IBM_Enterprise_Records_5.1_System_"/>
            <w:bookmarkStart w:id="1" w:name="__Course_Abstract"/>
            <w:bookmarkEnd w:id="0"/>
            <w:bookmarkEnd w:id="1"/>
            <w:r>
              <w:rPr>
                <w:shadow/>
                <w:sz w:val="32"/>
              </w:rPr>
              <w:t>IBM Enterprise Records 5.1: System Configuration</w:t>
            </w:r>
          </w:p>
        </w:tc>
        <w:tc>
          <w:tcPr>
            <w:tcW w:w="2811" w:type="dxa"/>
          </w:tcPr>
          <w:p w:rsidR="00E64AC8" w:rsidRDefault="005022AD">
            <w:pPr>
              <w:pStyle w:val="TableParagraph"/>
              <w:spacing w:line="357" w:lineRule="exact"/>
              <w:ind w:left="1869"/>
              <w:rPr>
                <w:sz w:val="32"/>
              </w:rPr>
            </w:pPr>
            <w:bookmarkStart w:id="2" w:name="F179_"/>
            <w:bookmarkEnd w:id="2"/>
            <w:r>
              <w:rPr>
                <w:shadow/>
                <w:sz w:val="32"/>
              </w:rPr>
              <w:t>F179</w:t>
            </w:r>
          </w:p>
          <w:p w:rsidR="00E64AC8" w:rsidRDefault="005022AD">
            <w:pPr>
              <w:pStyle w:val="TableParagraph"/>
              <w:ind w:left="446"/>
              <w:rPr>
                <w:sz w:val="30"/>
              </w:rPr>
            </w:pPr>
            <w:r>
              <w:rPr>
                <w:shadow/>
                <w:sz w:val="30"/>
              </w:rPr>
              <w:t>Course Abstract</w:t>
            </w:r>
          </w:p>
        </w:tc>
      </w:tr>
    </w:tbl>
    <w:p w:rsidR="005022AD" w:rsidRDefault="005022AD" w:rsidP="005022AD">
      <w:pPr>
        <w:pStyle w:val="BodyText"/>
        <w:spacing w:before="2"/>
      </w:pPr>
      <w:bookmarkStart w:id="3" w:name="Course_description"/>
      <w:bookmarkEnd w:id="3"/>
    </w:p>
    <w:p w:rsidR="005022AD" w:rsidRDefault="005022AD" w:rsidP="005022AD">
      <w:pPr>
        <w:pStyle w:val="BodyText"/>
        <w:spacing w:before="2"/>
        <w:ind w:left="307"/>
      </w:pPr>
      <w:r>
        <w:t xml:space="preserve">For more info: </w:t>
      </w:r>
      <w:hyperlink r:id="rId6" w:history="1">
        <w:r w:rsidRPr="009E43F8">
          <w:rPr>
            <w:rStyle w:val="Hyperlink"/>
          </w:rPr>
          <w:t>https://www-03.ibm.com/services/learning/ites.wss/zz-en?pageType=page&amp;c=a0011023</w:t>
        </w:r>
      </w:hyperlink>
    </w:p>
    <w:p w:rsidR="005022AD" w:rsidRDefault="005022AD" w:rsidP="005022AD">
      <w:pPr>
        <w:pStyle w:val="BodyText"/>
        <w:spacing w:before="2"/>
      </w:pPr>
      <w:bookmarkStart w:id="4" w:name="_GoBack"/>
      <w:bookmarkEnd w:id="4"/>
    </w:p>
    <w:p w:rsidR="00E64AC8" w:rsidRDefault="005022AD">
      <w:pPr>
        <w:pStyle w:val="Heading1"/>
        <w:spacing w:before="94"/>
      </w:pPr>
      <w:r>
        <w:rPr>
          <w:color w:val="0000FF"/>
        </w:rPr>
        <w:t>Course description</w:t>
      </w:r>
    </w:p>
    <w:p w:rsidR="00E64AC8" w:rsidRDefault="005022AD">
      <w:pPr>
        <w:pStyle w:val="BodyText"/>
        <w:spacing w:line="20" w:lineRule="exact"/>
        <w:ind w:left="27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9" style="width:514.7pt;height:.5pt;mso-position-horizontal-relative:char;mso-position-vertical-relative:line" coordsize="10294,10">
            <v:line id="_x0000_s1040" style="position:absolute" from="5,5" to="10289,5" strokeweight=".16969mm"/>
            <w10:wrap type="none"/>
            <w10:anchorlock/>
          </v:group>
        </w:pict>
      </w:r>
    </w:p>
    <w:p w:rsidR="00E64AC8" w:rsidRDefault="00E64AC8">
      <w:pPr>
        <w:pStyle w:val="BodyText"/>
        <w:spacing w:before="6"/>
        <w:rPr>
          <w:rFonts w:ascii="Arial"/>
          <w:b/>
          <w:sz w:val="19"/>
        </w:rPr>
      </w:pPr>
    </w:p>
    <w:p w:rsidR="00E64AC8" w:rsidRDefault="005022AD">
      <w:pPr>
        <w:pStyle w:val="BodyText"/>
        <w:spacing w:before="92"/>
        <w:ind w:left="308" w:right="667"/>
      </w:pPr>
      <w:r>
        <w:t>This course is for anyone who is planning to configure an IBM Enterprise Records system for use by records managers and users.</w:t>
      </w:r>
    </w:p>
    <w:p w:rsidR="00E64AC8" w:rsidRDefault="00E64AC8">
      <w:pPr>
        <w:pStyle w:val="BodyText"/>
        <w:spacing w:before="11"/>
        <w:rPr>
          <w:sz w:val="19"/>
        </w:rPr>
      </w:pPr>
    </w:p>
    <w:p w:rsidR="00E64AC8" w:rsidRDefault="005022AD">
      <w:pPr>
        <w:pStyle w:val="BodyText"/>
        <w:ind w:left="308"/>
      </w:pPr>
      <w:r>
        <w:t>You work with a fully functioning IBM Enterprise Records system to practice the skills required for system configuration.</w:t>
      </w:r>
    </w:p>
    <w:p w:rsidR="00E64AC8" w:rsidRDefault="00E64AC8">
      <w:pPr>
        <w:pStyle w:val="BodyText"/>
        <w:spacing w:before="2"/>
      </w:pPr>
    </w:p>
    <w:p w:rsidR="00E64AC8" w:rsidRDefault="005022AD">
      <w:pPr>
        <w:pStyle w:val="Heading1"/>
      </w:pPr>
      <w:bookmarkStart w:id="5" w:name="Duration"/>
      <w:bookmarkEnd w:id="5"/>
      <w:r>
        <w:rPr>
          <w:color w:val="0000FF"/>
        </w:rPr>
        <w:t>Duration</w:t>
      </w:r>
    </w:p>
    <w:p w:rsidR="00E64AC8" w:rsidRDefault="005022AD">
      <w:pPr>
        <w:pStyle w:val="BodyText"/>
        <w:spacing w:line="20" w:lineRule="exact"/>
        <w:ind w:left="27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7" style="width:514.7pt;height:.5pt;mso-position-horizontal-relative:char;mso-position-vertical-relative:line" coordsize="10294,10">
            <v:line id="_x0000_s1038" style="position:absolute" from="5,5" to="10289,5" strokeweight=".48pt"/>
            <w10:wrap type="none"/>
            <w10:anchorlock/>
          </v:group>
        </w:pict>
      </w:r>
    </w:p>
    <w:p w:rsidR="00E64AC8" w:rsidRDefault="005022AD">
      <w:pPr>
        <w:pStyle w:val="BodyText"/>
        <w:spacing w:before="86"/>
        <w:ind w:left="307"/>
      </w:pPr>
      <w:r>
        <w:t>1 Day</w:t>
      </w:r>
    </w:p>
    <w:p w:rsidR="00E64AC8" w:rsidRDefault="00E64AC8">
      <w:pPr>
        <w:pStyle w:val="BodyText"/>
        <w:spacing w:before="3"/>
      </w:pPr>
    </w:p>
    <w:p w:rsidR="00E64AC8" w:rsidRDefault="005022AD">
      <w:pPr>
        <w:pStyle w:val="Heading1"/>
      </w:pPr>
      <w:bookmarkStart w:id="6" w:name="Delivery_Method"/>
      <w:bookmarkEnd w:id="6"/>
      <w:r>
        <w:rPr>
          <w:color w:val="0000FF"/>
        </w:rPr>
        <w:t>Delivery Method</w:t>
      </w:r>
    </w:p>
    <w:p w:rsidR="00E64AC8" w:rsidRDefault="005022AD">
      <w:pPr>
        <w:pStyle w:val="BodyText"/>
        <w:spacing w:line="20" w:lineRule="exact"/>
        <w:ind w:left="27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5" style="width:514.7pt;height:.5pt;mso-position-horizontal-relative:char;mso-position-vertical-relative:line" coordsize="10294,10">
            <v:line id="_x0000_s1036" style="position:absolute" from="5,5" to="10289,5" strokeweight=".48pt"/>
            <w10:wrap type="none"/>
            <w10:anchorlock/>
          </v:group>
        </w:pict>
      </w:r>
    </w:p>
    <w:p w:rsidR="00E64AC8" w:rsidRDefault="005022AD">
      <w:pPr>
        <w:pStyle w:val="BodyText"/>
        <w:spacing w:before="86"/>
        <w:ind w:left="307"/>
      </w:pPr>
      <w:r>
        <w:t>ILT, ILO and SPVC</w:t>
      </w:r>
    </w:p>
    <w:p w:rsidR="00E64AC8" w:rsidRDefault="00E64AC8">
      <w:pPr>
        <w:pStyle w:val="BodyText"/>
        <w:spacing w:before="2"/>
      </w:pPr>
    </w:p>
    <w:p w:rsidR="00E64AC8" w:rsidRDefault="005022AD">
      <w:pPr>
        <w:pStyle w:val="Heading1"/>
      </w:pPr>
      <w:bookmarkStart w:id="7" w:name="Audience"/>
      <w:bookmarkEnd w:id="7"/>
      <w:r>
        <w:rPr>
          <w:color w:val="0000FF"/>
        </w:rPr>
        <w:t>Audience</w:t>
      </w:r>
    </w:p>
    <w:p w:rsidR="00E64AC8" w:rsidRDefault="005022AD">
      <w:pPr>
        <w:pStyle w:val="BodyText"/>
        <w:spacing w:line="20" w:lineRule="exact"/>
        <w:ind w:left="27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3" style="width:514.7pt;height:.5pt;mso-position-horizontal-relative:char;mso-position-vertical-relative:line" coordsize="10294,10">
            <v:line id="_x0000_s1034" style="position:absolute" from="5,5" to="10289,5" strokeweight=".16969mm"/>
            <w10:wrap type="none"/>
            <w10:anchorlock/>
          </v:group>
        </w:pict>
      </w:r>
    </w:p>
    <w:p w:rsidR="00E64AC8" w:rsidRDefault="005022AD">
      <w:pPr>
        <w:pStyle w:val="ListParagraph"/>
        <w:numPr>
          <w:ilvl w:val="0"/>
          <w:numId w:val="1"/>
        </w:numPr>
        <w:tabs>
          <w:tab w:val="left" w:pos="1027"/>
          <w:tab w:val="left" w:pos="1028"/>
        </w:tabs>
        <w:ind w:hanging="359"/>
        <w:rPr>
          <w:sz w:val="20"/>
        </w:rPr>
      </w:pPr>
      <w:r>
        <w:rPr>
          <w:sz w:val="20"/>
        </w:rPr>
        <w:t>Anyone who administers an IBM Enterprise Records</w:t>
      </w:r>
      <w:r>
        <w:rPr>
          <w:spacing w:val="-21"/>
          <w:sz w:val="20"/>
        </w:rPr>
        <w:t xml:space="preserve"> </w:t>
      </w:r>
      <w:r>
        <w:rPr>
          <w:sz w:val="20"/>
        </w:rPr>
        <w:t>system</w:t>
      </w:r>
    </w:p>
    <w:p w:rsidR="00E64AC8" w:rsidRDefault="00E64AC8">
      <w:pPr>
        <w:pStyle w:val="BodyText"/>
        <w:spacing w:before="1"/>
        <w:rPr>
          <w:sz w:val="32"/>
        </w:rPr>
      </w:pPr>
    </w:p>
    <w:p w:rsidR="00E64AC8" w:rsidRDefault="005022AD">
      <w:pPr>
        <w:pStyle w:val="Heading1"/>
      </w:pPr>
      <w:bookmarkStart w:id="8" w:name="Prerequisites"/>
      <w:bookmarkEnd w:id="8"/>
      <w:r>
        <w:rPr>
          <w:color w:val="0000FF"/>
        </w:rPr>
        <w:t>Prerequisites</w:t>
      </w:r>
    </w:p>
    <w:p w:rsidR="00E64AC8" w:rsidRDefault="005022AD">
      <w:pPr>
        <w:pStyle w:val="BodyText"/>
        <w:spacing w:line="20" w:lineRule="exact"/>
        <w:ind w:left="27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1" style="width:514.7pt;height:.5pt;mso-position-horizontal-relative:char;mso-position-vertical-relative:line" coordsize="10294,10">
            <v:line id="_x0000_s1032" style="position:absolute" from="5,5" to="10289,5" strokeweight=".16969mm"/>
            <w10:wrap type="none"/>
            <w10:anchorlock/>
          </v:group>
        </w:pict>
      </w:r>
    </w:p>
    <w:p w:rsidR="00E64AC8" w:rsidRDefault="005022AD">
      <w:pPr>
        <w:pStyle w:val="ListParagraph"/>
        <w:numPr>
          <w:ilvl w:val="0"/>
          <w:numId w:val="1"/>
        </w:numPr>
        <w:tabs>
          <w:tab w:val="left" w:pos="1027"/>
          <w:tab w:val="left" w:pos="1028"/>
        </w:tabs>
        <w:ind w:hanging="359"/>
        <w:rPr>
          <w:sz w:val="20"/>
        </w:rPr>
      </w:pPr>
      <w:r>
        <w:rPr>
          <w:sz w:val="20"/>
        </w:rPr>
        <w:t>IBM FileNet P8 Prerequisite Skills 4.5 (F040) or equivalent</w:t>
      </w:r>
      <w:r>
        <w:rPr>
          <w:spacing w:val="-33"/>
          <w:sz w:val="20"/>
        </w:rPr>
        <w:t xml:space="preserve"> </w:t>
      </w:r>
      <w:r>
        <w:rPr>
          <w:sz w:val="20"/>
        </w:rPr>
        <w:t>experience</w:t>
      </w:r>
    </w:p>
    <w:p w:rsidR="00E64AC8" w:rsidRDefault="005022AD">
      <w:pPr>
        <w:pStyle w:val="ListParagraph"/>
        <w:numPr>
          <w:ilvl w:val="0"/>
          <w:numId w:val="1"/>
        </w:numPr>
        <w:tabs>
          <w:tab w:val="left" w:pos="1027"/>
          <w:tab w:val="left" w:pos="1028"/>
        </w:tabs>
        <w:spacing w:before="59"/>
        <w:ind w:hanging="359"/>
        <w:rPr>
          <w:sz w:val="20"/>
        </w:rPr>
      </w:pPr>
      <w:r>
        <w:rPr>
          <w:sz w:val="20"/>
        </w:rPr>
        <w:t>IBM FileNet P8 Administration 4.5</w:t>
      </w:r>
      <w:r>
        <w:rPr>
          <w:spacing w:val="-20"/>
          <w:sz w:val="20"/>
        </w:rPr>
        <w:t xml:space="preserve"> </w:t>
      </w:r>
      <w:r>
        <w:rPr>
          <w:sz w:val="20"/>
        </w:rPr>
        <w:t>(F042)</w:t>
      </w:r>
    </w:p>
    <w:p w:rsidR="00E64AC8" w:rsidRDefault="005022AD">
      <w:pPr>
        <w:pStyle w:val="ListParagraph"/>
        <w:numPr>
          <w:ilvl w:val="0"/>
          <w:numId w:val="1"/>
        </w:numPr>
        <w:tabs>
          <w:tab w:val="left" w:pos="1027"/>
          <w:tab w:val="left" w:pos="1028"/>
        </w:tabs>
        <w:spacing w:before="58"/>
        <w:ind w:hanging="359"/>
        <w:rPr>
          <w:sz w:val="20"/>
        </w:rPr>
      </w:pPr>
      <w:r>
        <w:rPr>
          <w:sz w:val="20"/>
        </w:rPr>
        <w:t>IBM Enterprise Records 5.1: Core Skills</w:t>
      </w:r>
      <w:r>
        <w:rPr>
          <w:spacing w:val="-18"/>
          <w:sz w:val="20"/>
        </w:rPr>
        <w:t xml:space="preserve"> </w:t>
      </w:r>
      <w:r>
        <w:rPr>
          <w:sz w:val="20"/>
        </w:rPr>
        <w:t>(F178)</w:t>
      </w:r>
    </w:p>
    <w:p w:rsidR="00E64AC8" w:rsidRDefault="00E64AC8">
      <w:pPr>
        <w:pStyle w:val="BodyText"/>
        <w:spacing w:before="4"/>
        <w:rPr>
          <w:sz w:val="35"/>
        </w:rPr>
      </w:pPr>
    </w:p>
    <w:p w:rsidR="00E64AC8" w:rsidRDefault="005022AD">
      <w:pPr>
        <w:pStyle w:val="Heading1"/>
      </w:pPr>
      <w:bookmarkStart w:id="9" w:name="Course_Objectives"/>
      <w:bookmarkEnd w:id="9"/>
      <w:r>
        <w:rPr>
          <w:color w:val="0000FF"/>
        </w:rPr>
        <w:t>Course Objectives</w:t>
      </w:r>
    </w:p>
    <w:p w:rsidR="00E64AC8" w:rsidRDefault="005022AD">
      <w:pPr>
        <w:pStyle w:val="BodyText"/>
        <w:spacing w:line="20" w:lineRule="exact"/>
        <w:ind w:left="27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29" style="width:514.7pt;height:.5pt;mso-position-horizontal-relative:char;mso-position-vertical-relative:line" coordsize="10294,10">
            <v:line id="_x0000_s1030" style="position:absolute" from="5,5" to="10289,5" strokeweight=".48pt"/>
            <w10:wrap type="none"/>
            <w10:anchorlock/>
          </v:group>
        </w:pict>
      </w:r>
    </w:p>
    <w:p w:rsidR="00E64AC8" w:rsidRDefault="005022AD">
      <w:pPr>
        <w:pStyle w:val="ListParagraph"/>
        <w:numPr>
          <w:ilvl w:val="0"/>
          <w:numId w:val="1"/>
        </w:numPr>
        <w:tabs>
          <w:tab w:val="left" w:pos="1027"/>
          <w:tab w:val="left" w:pos="1028"/>
        </w:tabs>
        <w:ind w:right="804" w:hanging="359"/>
        <w:rPr>
          <w:sz w:val="20"/>
        </w:rPr>
      </w:pPr>
      <w:r>
        <w:rPr>
          <w:sz w:val="20"/>
        </w:rPr>
        <w:t>Acquire the knowledge and skills necessary to configure an IBM Enterprise Records system for use by users and records</w:t>
      </w:r>
      <w:r>
        <w:rPr>
          <w:spacing w:val="-9"/>
          <w:sz w:val="20"/>
        </w:rPr>
        <w:t xml:space="preserve"> </w:t>
      </w:r>
      <w:r>
        <w:rPr>
          <w:sz w:val="20"/>
        </w:rPr>
        <w:t>managers</w:t>
      </w:r>
    </w:p>
    <w:p w:rsidR="00E64AC8" w:rsidRDefault="00E64AC8">
      <w:pPr>
        <w:pStyle w:val="BodyText"/>
        <w:spacing w:before="10"/>
        <w:rPr>
          <w:sz w:val="28"/>
        </w:rPr>
      </w:pPr>
    </w:p>
    <w:p w:rsidR="00E64AC8" w:rsidRDefault="005022AD">
      <w:pPr>
        <w:pStyle w:val="Heading1"/>
      </w:pPr>
      <w:bookmarkStart w:id="10" w:name="Topics"/>
      <w:bookmarkEnd w:id="10"/>
      <w:r>
        <w:rPr>
          <w:color w:val="0000FF"/>
        </w:rPr>
        <w:t>Topics</w:t>
      </w:r>
    </w:p>
    <w:p w:rsidR="00E64AC8" w:rsidRDefault="005022AD">
      <w:pPr>
        <w:pStyle w:val="BodyText"/>
        <w:spacing w:line="20" w:lineRule="exact"/>
        <w:ind w:left="27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27" style="width:514.7pt;height:.5pt;mso-position-horizontal-relative:char;mso-position-vertical-relative:line" coordsize="10294,10">
            <v:line id="_x0000_s1028" style="position:absolute" from="5,5" to="10289,5" strokeweight=".16969mm"/>
            <w10:wrap type="none"/>
            <w10:anchorlock/>
          </v:group>
        </w:pict>
      </w:r>
    </w:p>
    <w:p w:rsidR="00E64AC8" w:rsidRDefault="00E64AC8">
      <w:pPr>
        <w:pStyle w:val="BodyText"/>
        <w:spacing w:before="5"/>
        <w:rPr>
          <w:rFonts w:ascii="Arial"/>
          <w:b/>
          <w:sz w:val="29"/>
        </w:rPr>
      </w:pPr>
    </w:p>
    <w:p w:rsidR="00E64AC8" w:rsidRDefault="005022AD">
      <w:pPr>
        <w:pStyle w:val="BodyText"/>
        <w:spacing w:before="92"/>
        <w:ind w:left="307"/>
      </w:pPr>
      <w:r>
        <w:t>Configuring an object store for record declaration</w:t>
      </w:r>
    </w:p>
    <w:p w:rsidR="00E64AC8" w:rsidRDefault="005022AD">
      <w:pPr>
        <w:pStyle w:val="BodyText"/>
        <w:ind w:left="308" w:right="4262" w:hanging="1"/>
      </w:pPr>
      <w:r>
        <w:t>Crea</w:t>
      </w:r>
      <w:r>
        <w:t>ting a record class that allows property mapping from document to record Creating and using a new link class</w:t>
      </w:r>
    </w:p>
    <w:p w:rsidR="00E64AC8" w:rsidRDefault="005022AD">
      <w:pPr>
        <w:pStyle w:val="BodyText"/>
        <w:ind w:left="308"/>
      </w:pPr>
      <w:r>
        <w:t>Modifying security on a category</w:t>
      </w:r>
    </w:p>
    <w:p w:rsidR="00E64AC8" w:rsidRDefault="005022AD">
      <w:pPr>
        <w:pStyle w:val="BodyText"/>
        <w:ind w:left="308" w:right="2468" w:hanging="1"/>
      </w:pPr>
      <w:r>
        <w:t>Controlling access to IBM Enterprise Records assets and functionality from IBM FileNet Workplace Creating and usin</w:t>
      </w:r>
      <w:r>
        <w:t>g security markings</w:t>
      </w:r>
    </w:p>
    <w:p w:rsidR="00E64AC8" w:rsidRDefault="005022AD">
      <w:pPr>
        <w:pStyle w:val="BodyText"/>
        <w:ind w:left="308"/>
      </w:pPr>
      <w:r>
        <w:t>Exporting and importing a file plan</w:t>
      </w:r>
    </w:p>
    <w:p w:rsidR="00E64AC8" w:rsidRDefault="00E64AC8">
      <w:pPr>
        <w:pStyle w:val="BodyText"/>
      </w:pPr>
    </w:p>
    <w:p w:rsidR="00E64AC8" w:rsidRDefault="00E64AC8">
      <w:pPr>
        <w:pStyle w:val="BodyText"/>
      </w:pPr>
    </w:p>
    <w:p w:rsidR="00E64AC8" w:rsidRDefault="00E64AC8">
      <w:pPr>
        <w:pStyle w:val="BodyText"/>
      </w:pPr>
    </w:p>
    <w:p w:rsidR="00E64AC8" w:rsidRDefault="00E64AC8">
      <w:pPr>
        <w:pStyle w:val="BodyText"/>
      </w:pPr>
    </w:p>
    <w:p w:rsidR="00E64AC8" w:rsidRDefault="00E64AC8">
      <w:pPr>
        <w:pStyle w:val="BodyText"/>
      </w:pPr>
    </w:p>
    <w:p w:rsidR="00E64AC8" w:rsidRDefault="00E64AC8">
      <w:pPr>
        <w:pStyle w:val="BodyText"/>
      </w:pPr>
    </w:p>
    <w:p w:rsidR="00E64AC8" w:rsidRDefault="005022AD">
      <w:pPr>
        <w:pStyle w:val="BodyText"/>
        <w:spacing w:before="10"/>
        <w:rPr>
          <w:sz w:val="23"/>
        </w:rPr>
      </w:pPr>
      <w:r>
        <w:pict>
          <v:line id="_x0000_s1026" style="position:absolute;z-index:1192;mso-wrap-distance-left:0;mso-wrap-distance-right:0;mso-position-horizontal-relative:page" from="52.4pt,16.05pt" to="559.25pt,16.05pt" strokeweight=".25056mm">
            <w10:wrap type="topAndBottom" anchorx="page"/>
          </v:line>
        </w:pict>
      </w:r>
    </w:p>
    <w:p w:rsidR="00E64AC8" w:rsidRDefault="005022AD">
      <w:pPr>
        <w:spacing w:before="156"/>
        <w:ind w:left="4004" w:right="4024"/>
        <w:jc w:val="center"/>
        <w:rPr>
          <w:rFonts w:ascii="Arial"/>
          <w:b/>
          <w:sz w:val="16"/>
        </w:rPr>
      </w:pPr>
      <w:r>
        <w:rPr>
          <w:rFonts w:ascii="Arial"/>
          <w:b/>
          <w:color w:val="0000FF"/>
          <w:sz w:val="16"/>
        </w:rPr>
        <w:t>IBM ECM Education and Enablement</w:t>
      </w:r>
    </w:p>
    <w:sectPr w:rsidR="00E64AC8">
      <w:type w:val="continuous"/>
      <w:pgSz w:w="12240" w:h="15840"/>
      <w:pgMar w:top="960" w:right="680" w:bottom="280" w:left="700" w:header="720" w:footer="720" w:gutter="0"/>
      <w:pgBorders w:offsetFrom="page">
        <w:top w:val="single" w:sz="4" w:space="24" w:color="0000FF"/>
        <w:left w:val="single" w:sz="4" w:space="24" w:color="0000FF"/>
        <w:bottom w:val="single" w:sz="4" w:space="24" w:color="0000FF"/>
        <w:right w:val="single" w:sz="4" w:space="24" w:color="0000F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31B7F"/>
    <w:multiLevelType w:val="hybridMultilevel"/>
    <w:tmpl w:val="0CD49D66"/>
    <w:lvl w:ilvl="0" w:tplc="EE0849D0">
      <w:numFmt w:val="bullet"/>
      <w:lvlText w:val=""/>
      <w:lvlJc w:val="left"/>
      <w:pPr>
        <w:ind w:left="1027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0B96DBB8">
      <w:numFmt w:val="bullet"/>
      <w:lvlText w:val="•"/>
      <w:lvlJc w:val="left"/>
      <w:pPr>
        <w:ind w:left="2004" w:hanging="360"/>
      </w:pPr>
      <w:rPr>
        <w:rFonts w:hint="default"/>
      </w:rPr>
    </w:lvl>
    <w:lvl w:ilvl="2" w:tplc="D01A00F4">
      <w:numFmt w:val="bullet"/>
      <w:lvlText w:val="•"/>
      <w:lvlJc w:val="left"/>
      <w:pPr>
        <w:ind w:left="2988" w:hanging="360"/>
      </w:pPr>
      <w:rPr>
        <w:rFonts w:hint="default"/>
      </w:rPr>
    </w:lvl>
    <w:lvl w:ilvl="3" w:tplc="F75E6266">
      <w:numFmt w:val="bullet"/>
      <w:lvlText w:val="•"/>
      <w:lvlJc w:val="left"/>
      <w:pPr>
        <w:ind w:left="3972" w:hanging="360"/>
      </w:pPr>
      <w:rPr>
        <w:rFonts w:hint="default"/>
      </w:rPr>
    </w:lvl>
    <w:lvl w:ilvl="4" w:tplc="59CA1E7E">
      <w:numFmt w:val="bullet"/>
      <w:lvlText w:val="•"/>
      <w:lvlJc w:val="left"/>
      <w:pPr>
        <w:ind w:left="4956" w:hanging="360"/>
      </w:pPr>
      <w:rPr>
        <w:rFonts w:hint="default"/>
      </w:rPr>
    </w:lvl>
    <w:lvl w:ilvl="5" w:tplc="46A80D88"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9426FC2C">
      <w:numFmt w:val="bullet"/>
      <w:lvlText w:val="•"/>
      <w:lvlJc w:val="left"/>
      <w:pPr>
        <w:ind w:left="6924" w:hanging="360"/>
      </w:pPr>
      <w:rPr>
        <w:rFonts w:hint="default"/>
      </w:rPr>
    </w:lvl>
    <w:lvl w:ilvl="7" w:tplc="EB0CEF74">
      <w:numFmt w:val="bullet"/>
      <w:lvlText w:val="•"/>
      <w:lvlJc w:val="left"/>
      <w:pPr>
        <w:ind w:left="7908" w:hanging="360"/>
      </w:pPr>
      <w:rPr>
        <w:rFonts w:hint="default"/>
      </w:rPr>
    </w:lvl>
    <w:lvl w:ilvl="8" w:tplc="BDC6C7C2">
      <w:numFmt w:val="bullet"/>
      <w:lvlText w:val="•"/>
      <w:lvlJc w:val="left"/>
      <w:pPr>
        <w:ind w:left="889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64AC8"/>
    <w:rsid w:val="005022AD"/>
    <w:rsid w:val="00E6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5:docId w15:val="{6F324E32-061A-40D8-A598-04BF34FAA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9"/>
      <w:ind w:left="307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86"/>
      <w:ind w:left="1027" w:hanging="359"/>
    </w:pPr>
  </w:style>
  <w:style w:type="paragraph" w:customStyle="1" w:styleId="TableParagraph">
    <w:name w:val="Table Paragraph"/>
    <w:basedOn w:val="Normal"/>
    <w:uiPriority w:val="1"/>
    <w:qFormat/>
    <w:pPr>
      <w:spacing w:line="344" w:lineRule="exact"/>
      <w:ind w:left="200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5022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-03.ibm.com/services/learning/ites.wss/zz-en?pageType=page&amp;c=a0011023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1359</Characters>
  <Application>Microsoft Office Word</Application>
  <DocSecurity>0</DocSecurity>
  <Lines>11</Lines>
  <Paragraphs>3</Paragraphs>
  <ScaleCrop>false</ScaleCrop>
  <Company>IBM Corporation</Company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IBM_USER</dc:creator>
  <cp:lastModifiedBy>GORDON Doubleday</cp:lastModifiedBy>
  <cp:revision>2</cp:revision>
  <dcterms:created xsi:type="dcterms:W3CDTF">2017-10-17T09:28:00Z</dcterms:created>
  <dcterms:modified xsi:type="dcterms:W3CDTF">2017-10-17T13:29:00Z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2017-05-10T00:00:00Z</vt:filetime>
  </property>
  <property fmtid="{D5CDD505-2E9C-101B-9397-08002B2CF9AE}" pid="3" name="Creator">
    <vt:lpwstr>Adobe Acrobat Pro DC 15.6.30306</vt:lpwstr>
  </property>
  <property fmtid="{D5CDD505-2E9C-101B-9397-08002B2CF9AE}" pid="4" name="LastSaved">
    <vt:filetime>2017-10-17T00:00:00Z</vt:filetime>
  </property>
</Properties>
</file>