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67F" w:rsidRDefault="0008367F">
      <w:bookmarkStart w:id="0" w:name="_GoBack"/>
      <w:bookmarkEnd w:id="0"/>
    </w:p>
    <w:p w:rsidR="0008367F" w:rsidRDefault="0008367F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3;visibility:visible;mso-wrap-style:square;mso-position-horizontal:absolute;mso-position-horizontal-relative:page;mso-position-vertical:absolute;mso-position-vertical-relative:page">
            <v:imagedata r:id="rId7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8" o:title=" colorblock_PU01"/>
            <w10:wrap type="square" anchorx="page" anchory="page"/>
          </v:shape>
        </w:pict>
      </w:r>
    </w:p>
    <w:p w:rsidR="0008367F" w:rsidRDefault="009C0AE0">
      <w:pPr>
        <w:pStyle w:val="Abstractcoursetitle"/>
        <w:framePr w:wrap="around"/>
      </w:pPr>
      <w:r>
        <w:t>IBM Aspera High-Speed Transfer Server Administration</w:t>
      </w:r>
    </w:p>
    <w:p w:rsidR="0008367F" w:rsidRDefault="009C0AE0">
      <w:pPr>
        <w:pStyle w:val="Abstractcoursecode"/>
        <w:framePr w:wrap="around"/>
      </w:pPr>
      <w:r>
        <w:t>WT011 (Classroom)</w:t>
      </w:r>
    </w:p>
    <w:p w:rsidR="0008367F" w:rsidRDefault="009C0AE0">
      <w:pPr>
        <w:pStyle w:val="Abstractcoursecode"/>
        <w:framePr w:wrap="around"/>
      </w:pPr>
      <w:r>
        <w:t>ZT011 (Self-paced)</w:t>
      </w:r>
    </w:p>
    <w:p w:rsidR="0008367F" w:rsidRDefault="009C0AE0">
      <w:pPr>
        <w:pStyle w:val="AbstractHeading"/>
      </w:pPr>
      <w:r>
        <w:t>Course description</w:t>
      </w:r>
    </w:p>
    <w:p w:rsidR="0008367F" w:rsidRDefault="009C0AE0">
      <w:pPr>
        <w:pStyle w:val="Abstractbodytext"/>
        <w:keepNext/>
        <w:keepLines/>
      </w:pPr>
      <w:r>
        <w:t xml:space="preserve">This course is intended to teach the necessary knowledge </w:t>
      </w:r>
      <w:r>
        <w:t>and skills to install, configure, and use the IBM Aspera High-Speed Transfer Server.</w:t>
      </w:r>
    </w:p>
    <w:p w:rsidR="0008367F" w:rsidRDefault="009C0AE0">
      <w:pPr>
        <w:pStyle w:val="Abstractbodytext"/>
      </w:pPr>
      <w:r>
        <w:t>For information about other related courses, see the IBM Training website:</w:t>
      </w:r>
    </w:p>
    <w:p w:rsidR="0008367F" w:rsidRDefault="009C0AE0">
      <w:pPr>
        <w:pStyle w:val="Abstracthyperlink"/>
      </w:pPr>
      <w:r>
        <w:rPr>
          <w:b/>
        </w:rPr>
        <w:t>ibm.com</w:t>
      </w:r>
      <w:r>
        <w:t>/training</w:t>
      </w:r>
    </w:p>
    <w:p w:rsidR="0008367F" w:rsidRDefault="0008367F"/>
    <w:p w:rsidR="0008367F" w:rsidRDefault="009C0AE0">
      <w:pPr>
        <w:pStyle w:val="AbstractHeading"/>
      </w:pPr>
      <w:r>
        <w:t>General information</w:t>
      </w:r>
    </w:p>
    <w:p w:rsidR="0008367F" w:rsidRDefault="009C0AE0">
      <w:pPr>
        <w:pStyle w:val="Generalinformationunderlinedsubhead"/>
      </w:pPr>
      <w:r>
        <w:t>Delivery method</w:t>
      </w:r>
    </w:p>
    <w:p w:rsidR="0008367F" w:rsidRDefault="009C0AE0">
      <w:pPr>
        <w:pStyle w:val="Abstractbodytext"/>
      </w:pPr>
      <w:r>
        <w:t xml:space="preserve">Classroom or </w:t>
      </w:r>
      <w:r>
        <w:t>self-paced virtual classroom (SPVC)</w:t>
      </w:r>
    </w:p>
    <w:p w:rsidR="0008367F" w:rsidRDefault="0008367F"/>
    <w:p w:rsidR="0008367F" w:rsidRDefault="009C0AE0">
      <w:pPr>
        <w:pStyle w:val="Generalinformationunderlinedsubhead"/>
      </w:pPr>
      <w:r>
        <w:t>Course level</w:t>
      </w:r>
    </w:p>
    <w:p w:rsidR="0008367F" w:rsidRDefault="009C0AE0">
      <w:pPr>
        <w:pStyle w:val="Abstractbodytext"/>
      </w:pPr>
      <w:r>
        <w:t>ERC 1.0</w:t>
      </w:r>
    </w:p>
    <w:p w:rsidR="0008367F" w:rsidRDefault="0008367F"/>
    <w:p w:rsidR="0008367F" w:rsidRDefault="009C0AE0">
      <w:pPr>
        <w:pStyle w:val="Generalinformationunderlinedsubhead"/>
      </w:pPr>
      <w:r>
        <w:t>Product and version</w:t>
      </w:r>
    </w:p>
    <w:p w:rsidR="0008367F" w:rsidRDefault="009C0AE0">
      <w:pPr>
        <w:pStyle w:val="Abstractbodytext"/>
        <w:keepNext/>
        <w:keepLines/>
      </w:pPr>
      <w:r>
        <w:t>Product name version 1.0</w:t>
      </w:r>
    </w:p>
    <w:p w:rsidR="0008367F" w:rsidRDefault="0008367F"/>
    <w:p w:rsidR="0008367F" w:rsidRDefault="009C0AE0">
      <w:pPr>
        <w:pStyle w:val="Generalinformationunderlinedsubhead"/>
      </w:pPr>
      <w:r>
        <w:t>Audience</w:t>
      </w:r>
    </w:p>
    <w:p w:rsidR="0008367F" w:rsidRDefault="009C0AE0">
      <w:pPr>
        <w:pStyle w:val="Abstractbodytext"/>
      </w:pPr>
      <w:r>
        <w:t>This course is intended for administrators the IBM Aspera High-Speed Transfer Server.</w:t>
      </w:r>
    </w:p>
    <w:p w:rsidR="0008367F" w:rsidRDefault="0008367F"/>
    <w:p w:rsidR="0008367F" w:rsidRDefault="009C0AE0">
      <w:pPr>
        <w:pStyle w:val="Generalinformationunderlinedsubhead"/>
      </w:pPr>
      <w:r>
        <w:t>Learning objectives</w:t>
      </w:r>
    </w:p>
    <w:p w:rsidR="0008367F" w:rsidRDefault="009C0AE0">
      <w:pPr>
        <w:pStyle w:val="Abstracttabletext"/>
        <w:keepNext/>
        <w:keepLines/>
      </w:pPr>
      <w:r>
        <w:t>After completing this course, you s</w:t>
      </w:r>
      <w:r>
        <w:t>hould be able to:</w:t>
      </w:r>
    </w:p>
    <w:p w:rsidR="0008367F" w:rsidRDefault="009C0AE0">
      <w:pPr>
        <w:pStyle w:val="Abstractbulletlevel1"/>
      </w:pPr>
      <w:r>
        <w:t>Describe the operation of the FASP protocol</w:t>
      </w:r>
    </w:p>
    <w:p w:rsidR="0008367F" w:rsidRDefault="009C0AE0">
      <w:pPr>
        <w:pStyle w:val="Abstractbulletlevel1"/>
      </w:pPr>
      <w:r>
        <w:t>Outline the functions of various Aspera software products</w:t>
      </w:r>
    </w:p>
    <w:p w:rsidR="0008367F" w:rsidRDefault="009C0AE0">
      <w:pPr>
        <w:pStyle w:val="Abstractbulletlevel1"/>
      </w:pPr>
      <w:r>
        <w:t>Explain Aspera configuration parameters and assign their values</w:t>
      </w:r>
    </w:p>
    <w:p w:rsidR="0008367F" w:rsidRDefault="009C0AE0">
      <w:pPr>
        <w:pStyle w:val="Abstractbulletlevel1"/>
      </w:pPr>
      <w:r>
        <w:t>Create and manage Aspera users and groups</w:t>
      </w:r>
    </w:p>
    <w:p w:rsidR="0008367F" w:rsidRDefault="009C0AE0">
      <w:pPr>
        <w:pStyle w:val="Abstractbulletlevel1"/>
      </w:pPr>
      <w:r>
        <w:t>Perform file transfers using t</w:t>
      </w:r>
      <w:r>
        <w:t>he Aspera GUI and from the command line</w:t>
      </w:r>
    </w:p>
    <w:p w:rsidR="0008367F" w:rsidRDefault="009C0AE0">
      <w:pPr>
        <w:pStyle w:val="Abstractbulletlevel1"/>
      </w:pPr>
      <w:r>
        <w:lastRenderedPageBreak/>
        <w:t>Implement support for Aspera Node API</w:t>
      </w:r>
    </w:p>
    <w:p w:rsidR="0008367F" w:rsidRDefault="009C0AE0">
      <w:pPr>
        <w:pStyle w:val="Abstractbulletlevel1"/>
      </w:pPr>
      <w:r>
        <w:t>Configure Hot Folders and Aspera Watch Service</w:t>
      </w:r>
    </w:p>
    <w:p w:rsidR="0008367F" w:rsidRDefault="009C0AE0">
      <w:pPr>
        <w:pStyle w:val="Abstractbulletlevel1"/>
      </w:pPr>
      <w:r>
        <w:t>Execute basic troubleshooting tasks for common problems</w:t>
      </w:r>
    </w:p>
    <w:p w:rsidR="0008367F" w:rsidRDefault="0008367F"/>
    <w:p w:rsidR="0008367F" w:rsidRDefault="009C0AE0">
      <w:pPr>
        <w:pStyle w:val="Generalinformationunderlinedsubhead"/>
      </w:pPr>
      <w:r>
        <w:t>Prerequisites</w:t>
      </w:r>
    </w:p>
    <w:p w:rsidR="0008367F" w:rsidRDefault="009C0AE0">
      <w:pPr>
        <w:pStyle w:val="Abstractbulletlevel1"/>
      </w:pPr>
      <w:r>
        <w:t>Fundamental knowledge of using Windows and Linux operating s</w:t>
      </w:r>
      <w:r>
        <w:t>ystems</w:t>
      </w:r>
    </w:p>
    <w:p w:rsidR="0008367F" w:rsidRDefault="009C0AE0">
      <w:pPr>
        <w:pStyle w:val="Abstractbulletlevel1"/>
      </w:pPr>
      <w:r>
        <w:t>Basic understanding of networking</w:t>
      </w:r>
    </w:p>
    <w:p w:rsidR="0008367F" w:rsidRDefault="0008367F"/>
    <w:p w:rsidR="0008367F" w:rsidRDefault="009C0AE0">
      <w:pPr>
        <w:pStyle w:val="Generalinformationunderlinedsubhead"/>
      </w:pPr>
      <w:r>
        <w:t>Duration</w:t>
      </w:r>
    </w:p>
    <w:p w:rsidR="0008367F" w:rsidRDefault="009C0AE0">
      <w:pPr>
        <w:pStyle w:val="Abstractbodytext"/>
      </w:pPr>
      <w:r>
        <w:t>3 days</w:t>
      </w:r>
    </w:p>
    <w:p w:rsidR="0008367F" w:rsidRDefault="0008367F"/>
    <w:p w:rsidR="0008367F" w:rsidRDefault="009C0AE0">
      <w:pPr>
        <w:pStyle w:val="Generalinformationunderlinedsubhead"/>
      </w:pPr>
      <w:r>
        <w:t>Skill level</w:t>
      </w:r>
    </w:p>
    <w:p w:rsidR="0008367F" w:rsidRDefault="009C0AE0">
      <w:pPr>
        <w:pStyle w:val="Abstractbodytext"/>
      </w:pPr>
      <w:r>
        <w:t>Intermediate</w:t>
      </w:r>
    </w:p>
    <w:p w:rsidR="0008367F" w:rsidRDefault="0008367F"/>
    <w:p w:rsidR="0008367F" w:rsidRDefault="009C0AE0">
      <w:pPr>
        <w:pStyle w:val="AbstractHeading"/>
      </w:pPr>
      <w:r>
        <w:t>Notes</w:t>
      </w:r>
    </w:p>
    <w:p w:rsidR="0008367F" w:rsidRDefault="009C0AE0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08367F" w:rsidRDefault="009C0AE0">
      <w:pPr>
        <w:pStyle w:val="Abstractbodytext"/>
      </w:pPr>
      <w:r>
        <w:t>This is a new course.</w:t>
      </w:r>
    </w:p>
    <w:p w:rsidR="0008367F" w:rsidRDefault="0008367F"/>
    <w:p w:rsidR="0008367F" w:rsidRDefault="009C0AE0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08367F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>Course introduction</w:t>
            </w:r>
          </w:p>
          <w:p w:rsidR="0008367F" w:rsidRDefault="009C0AE0">
            <w:pPr>
              <w:pStyle w:val="Abstracttableheading"/>
              <w:keepLines/>
            </w:pPr>
            <w:r>
              <w:t>Duration: 15 minutes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>Unit 1. Understanding IBM Aspera FASP</w:t>
            </w:r>
          </w:p>
          <w:p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 xml:space="preserve">This unit describes the operation of the FASP protocol </w:t>
            </w:r>
            <w:r>
              <w:t>and how it compares with traditional file transfer protocols.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08367F" w:rsidRDefault="009C0AE0">
            <w:pPr>
              <w:pStyle w:val="Abstractbulletlevel1"/>
            </w:pPr>
            <w:r>
              <w:t>Explain the fundamental performance problem of TCP-based transfers</w:t>
            </w:r>
          </w:p>
          <w:p w:rsidR="0008367F" w:rsidRDefault="009C0AE0">
            <w:pPr>
              <w:pStyle w:val="Abstractbulletlevel1"/>
            </w:pPr>
            <w:r>
              <w:t>Outline the process FASP uses to determine optimal packet size</w:t>
            </w:r>
          </w:p>
          <w:p w:rsidR="0008367F" w:rsidRDefault="009C0AE0">
            <w:pPr>
              <w:pStyle w:val="Abstractbulletlevel1"/>
            </w:pPr>
            <w:r>
              <w:t>Highlight the difference between how FASP and TCP manage packet loss</w:t>
            </w:r>
          </w:p>
          <w:p w:rsidR="0008367F" w:rsidRDefault="009C0AE0">
            <w:pPr>
              <w:pStyle w:val="Abstractbulletlevel1"/>
            </w:pPr>
            <w:r>
              <w:t>Describe the adaptive rate control process used by FASP</w:t>
            </w:r>
          </w:p>
          <w:p w:rsidR="0008367F" w:rsidRDefault="009C0AE0">
            <w:pPr>
              <w:pStyle w:val="Abstractbulletlevel1"/>
            </w:pPr>
            <w:r>
              <w:t>Identify the factors that influence transfer rates</w:t>
            </w:r>
          </w:p>
          <w:p w:rsidR="0008367F" w:rsidRDefault="009C0AE0">
            <w:pPr>
              <w:pStyle w:val="Abstractbulletlevel1"/>
            </w:pPr>
            <w:r>
              <w:t>Clarify the value</w:t>
            </w:r>
            <w:r>
              <w:t xml:space="preserve"> of using Vlinks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>Unit 2. Overview of IBM Aspera Software</w:t>
            </w:r>
          </w:p>
          <w:p w:rsidR="0008367F" w:rsidRDefault="009C0AE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 xml:space="preserve">This unit a brief overview of IBM Aspera software and </w:t>
            </w:r>
            <w:r>
              <w:t>how they may be integrated as an Aspera environment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08367F" w:rsidRDefault="009C0AE0">
            <w:pPr>
              <w:pStyle w:val="Abstractbulletlevel1"/>
            </w:pPr>
            <w:r>
              <w:t>Identify the function of common IBM Aspera software</w:t>
            </w:r>
          </w:p>
          <w:p w:rsidR="0008367F" w:rsidRDefault="009C0AE0">
            <w:pPr>
              <w:pStyle w:val="Abstractbulletlevel1"/>
            </w:pPr>
            <w:r>
              <w:t>Outline how IBM Aspera software products interact with each other</w:t>
            </w:r>
          </w:p>
          <w:p w:rsidR="0008367F" w:rsidRDefault="009C0AE0">
            <w:pPr>
              <w:pStyle w:val="Abstractbulletlevel1"/>
            </w:pPr>
            <w:r>
              <w:t>Describe the ascp process and how it communicates with Aspera products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>Unit 3. Installing IBM Aspera High-Speed Transfer Server</w:t>
            </w:r>
          </w:p>
          <w:p w:rsidR="0008367F" w:rsidRDefault="009C0AE0">
            <w:pPr>
              <w:pStyle w:val="Abstracttableheading"/>
              <w:keepLines/>
            </w:pPr>
            <w:r>
              <w:t>Duration: 2 hours and 30 minutes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This unit presents the necessary tasks to prepare a system for and installation of IBM Aspera High-Speed Transfer Server software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08367F" w:rsidRDefault="009C0AE0">
            <w:pPr>
              <w:pStyle w:val="Abstractbulletlevel1"/>
            </w:pPr>
            <w:r>
              <w:t>Identify the prerequisites for a successful deployment of IBM Aspera High-Speed Transfer Server</w:t>
            </w:r>
          </w:p>
          <w:p w:rsidR="0008367F" w:rsidRDefault="009C0AE0">
            <w:pPr>
              <w:pStyle w:val="Abstractbulletlevel1"/>
            </w:pPr>
            <w:r>
              <w:t>Configure the system firewall to support Aspera transfers</w:t>
            </w:r>
          </w:p>
          <w:p w:rsidR="0008367F" w:rsidRDefault="009C0AE0">
            <w:pPr>
              <w:pStyle w:val="Abstractbulletlevel1"/>
            </w:pPr>
            <w:r>
              <w:t>Secure access to Aspera services by modifying the SSH configuration</w:t>
            </w:r>
          </w:p>
          <w:p w:rsidR="0008367F" w:rsidRDefault="009C0AE0">
            <w:pPr>
              <w:pStyle w:val="Abstractbulletlevel1"/>
            </w:pPr>
            <w:r>
              <w:t>Locate and install the appropriate</w:t>
            </w:r>
            <w:r>
              <w:t xml:space="preserve"> IBM Aspera High-Speed Transfer Server software (Windows and Linux)</w:t>
            </w:r>
          </w:p>
          <w:p w:rsidR="0008367F" w:rsidRDefault="009C0AE0">
            <w:pPr>
              <w:pStyle w:val="Abstractbulletlevel1"/>
            </w:pPr>
            <w:r>
              <w:t>Explain the purpose of the Aspera service account on Windows systems running IBM Aspera High-Speed Transfer Server software</w:t>
            </w:r>
          </w:p>
          <w:p w:rsidR="0008367F" w:rsidRDefault="009C0AE0">
            <w:pPr>
              <w:pStyle w:val="Abstractbulletlevel1"/>
            </w:pPr>
            <w:r>
              <w:t>Verify installation success by transferring files to and from th</w:t>
            </w:r>
            <w:r>
              <w:t>e Aspera Demo Server</w:t>
            </w:r>
          </w:p>
          <w:p w:rsidR="0008367F" w:rsidRDefault="009C0AE0">
            <w:pPr>
              <w:pStyle w:val="Abstractbulletlevel1"/>
            </w:pPr>
            <w:r>
              <w:t>Configure Aspera log redirection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>Exercise 1. Installing IBM Aspera High-Speed Transfer Server</w:t>
            </w:r>
          </w:p>
          <w:p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 xml:space="preserve">This exercise demonstrates the installation of IBM </w:t>
            </w:r>
            <w:r>
              <w:t>Aspera High-Speed Transfer (HST) Server software.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08367F" w:rsidRDefault="009C0AE0">
            <w:pPr>
              <w:pStyle w:val="Abstractbulletlevel1"/>
            </w:pPr>
            <w:r>
              <w:t>Install the IBM Aspera HST Server software on both Windows and Linux platforms</w:t>
            </w:r>
          </w:p>
          <w:p w:rsidR="0008367F" w:rsidRDefault="009C0AE0">
            <w:pPr>
              <w:pStyle w:val="Abstractbulletlevel1"/>
            </w:pPr>
            <w:r>
              <w:t>Test the system’s ability to transfer files by using the IBM Aspera HST Server application</w:t>
            </w:r>
          </w:p>
          <w:p w:rsidR="0008367F" w:rsidRDefault="009C0AE0">
            <w:pPr>
              <w:pStyle w:val="Abstractbulletlevel1"/>
            </w:pPr>
            <w:r>
              <w:t>Access and use the IBM Aspera HST Server documentation</w:t>
            </w:r>
          </w:p>
          <w:p w:rsidR="0008367F" w:rsidRDefault="009C0AE0">
            <w:pPr>
              <w:pStyle w:val="Abstractbulletlevel1"/>
            </w:pPr>
            <w:r>
              <w:t>Use the Aspera GUI to manipulate local and remote files and directories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 xml:space="preserve">Unit 4. </w:t>
            </w:r>
            <w:r>
              <w:t>Configuring IBM Aspera High-Speed Transfer Server</w:t>
            </w:r>
          </w:p>
          <w:p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This unit presents the various parameters available for configuring IBM Aspera High-Speed Transfer Server software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08367F" w:rsidRDefault="009C0AE0">
            <w:pPr>
              <w:pStyle w:val="Abstractbulletlevel1"/>
            </w:pPr>
            <w:r>
              <w:t>Navigate the Aspera GUI to access various configuration parameters</w:t>
            </w:r>
          </w:p>
          <w:p w:rsidR="0008367F" w:rsidRDefault="009C0AE0">
            <w:pPr>
              <w:pStyle w:val="Abstractbulletlevel1"/>
            </w:pPr>
            <w:r>
              <w:t>Identify the kinds of global parameters that may be configured</w:t>
            </w:r>
          </w:p>
          <w:p w:rsidR="0008367F" w:rsidRDefault="009C0AE0">
            <w:pPr>
              <w:pStyle w:val="Abstractbulletlevel1"/>
            </w:pPr>
            <w:r>
              <w:t>Define maximum bandwidth and default target rates for transfers</w:t>
            </w:r>
          </w:p>
          <w:p w:rsidR="0008367F" w:rsidRDefault="009C0AE0">
            <w:pPr>
              <w:pStyle w:val="Abstractbulletlevel1"/>
            </w:pPr>
            <w:r>
              <w:t>Manage file</w:t>
            </w:r>
            <w:r>
              <w:t xml:space="preserve"> permissions for inbound/outbound transfers</w:t>
            </w:r>
          </w:p>
          <w:p w:rsidR="0008367F" w:rsidRDefault="009C0AE0">
            <w:pPr>
              <w:pStyle w:val="Abstractbulletlevel1"/>
            </w:pPr>
            <w:r>
              <w:t>Define and implement Vlinks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>Exercise 2. Configuring IBM Aspera High-Speed Transfer Server</w:t>
            </w:r>
          </w:p>
          <w:p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This exercise demonstrates the configuration of the IBM Aspera High-Speed Transfer Server by modifying the parameters that specify and control how transfers to and from the server are handled.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08367F" w:rsidRDefault="009C0AE0">
            <w:pPr>
              <w:pStyle w:val="Abstractbulletlevel1"/>
            </w:pPr>
            <w:r>
              <w:t>Use the IBM Aspera GUI to configure Aspera parameters</w:t>
            </w:r>
          </w:p>
          <w:p w:rsidR="0008367F" w:rsidRDefault="009C0AE0">
            <w:pPr>
              <w:pStyle w:val="Abstractbulletlevel1"/>
            </w:pPr>
            <w:r>
              <w:t>Configure various configuration parameters, for example, docroot, Target Rate Cap, transfer authorizations, and others</w:t>
            </w:r>
          </w:p>
          <w:p w:rsidR="0008367F" w:rsidRDefault="009C0AE0">
            <w:pPr>
              <w:pStyle w:val="Abstractbulletlevel1"/>
            </w:pPr>
            <w:r>
              <w:t>Create predefined connection</w:t>
            </w:r>
            <w:r>
              <w:t>s and share them with other users</w:t>
            </w:r>
          </w:p>
          <w:p w:rsidR="0008367F" w:rsidRDefault="009C0AE0">
            <w:pPr>
              <w:pStyle w:val="Abstractbulletlevel1"/>
            </w:pPr>
            <w:r>
              <w:t>Implement the File Manifest function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>Unit 5. Managing Aspera users and groups</w:t>
            </w:r>
          </w:p>
          <w:p w:rsidR="0008367F" w:rsidRDefault="009C0AE0">
            <w:pPr>
              <w:pStyle w:val="Abstracttableheading"/>
              <w:keepLines/>
            </w:pPr>
            <w:r>
              <w:t>Duration: 1 hour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 xml:space="preserve">This unit addresses the basic configuration for adding </w:t>
            </w:r>
            <w:r>
              <w:t>and managing Aspera transfer users and groups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08367F" w:rsidRDefault="009C0AE0">
            <w:pPr>
              <w:pStyle w:val="Abstractbulletlevel1"/>
            </w:pPr>
            <w:r>
              <w:t>Distinguish between a system user account and a transfer user account</w:t>
            </w:r>
          </w:p>
          <w:p w:rsidR="0008367F" w:rsidRDefault="009C0AE0">
            <w:pPr>
              <w:pStyle w:val="Abstractbulletlevel1"/>
            </w:pPr>
            <w:r>
              <w:t>Identify what system user account parameters need to be modified to properly support Aspera transfer services</w:t>
            </w:r>
          </w:p>
          <w:p w:rsidR="0008367F" w:rsidRDefault="009C0AE0">
            <w:pPr>
              <w:pStyle w:val="Abstractbulletlevel1"/>
            </w:pPr>
            <w:r>
              <w:t>Create Aspera transfer users and groups</w:t>
            </w:r>
          </w:p>
          <w:p w:rsidR="0008367F" w:rsidRDefault="009C0AE0">
            <w:pPr>
              <w:pStyle w:val="Abstractbulletlevel1"/>
            </w:pPr>
            <w:r>
              <w:t>Describe the precedence of configurations for user, group, and global settings</w:t>
            </w:r>
          </w:p>
          <w:p w:rsidR="0008367F" w:rsidRDefault="009C0AE0">
            <w:pPr>
              <w:pStyle w:val="Abstractbulletlevel1"/>
            </w:pPr>
            <w:r>
              <w:t>Verify user account’s abili</w:t>
            </w:r>
            <w:r>
              <w:t>ty to perform FASP-based transfers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>Exercise 3. Managing Aspera users and groups</w:t>
            </w:r>
          </w:p>
          <w:p w:rsidR="0008367F" w:rsidRDefault="009C0AE0">
            <w:pPr>
              <w:pStyle w:val="Abstracttableheading"/>
              <w:keepLines/>
            </w:pPr>
            <w:r>
              <w:t>Duration: 1 hour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 xml:space="preserve">This exercise uses the Aspera GUI to configure new </w:t>
            </w:r>
            <w:r>
              <w:t>users and groups, to define configuration parameters that manage transfers performed by users and groups, and to implement Vlinks.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08367F" w:rsidRDefault="009C0AE0">
            <w:pPr>
              <w:pStyle w:val="Abstractbulletlevel1"/>
            </w:pPr>
            <w:r>
              <w:t>Add transfer group to the Aspera configuration</w:t>
            </w:r>
          </w:p>
          <w:p w:rsidR="0008367F" w:rsidRDefault="009C0AE0">
            <w:pPr>
              <w:pStyle w:val="Abstractbulletlevel1"/>
            </w:pPr>
            <w:r>
              <w:t>Add users to the Aspera configuration</w:t>
            </w:r>
          </w:p>
          <w:p w:rsidR="0008367F" w:rsidRDefault="009C0AE0">
            <w:pPr>
              <w:pStyle w:val="Abstractbulletlevel1"/>
            </w:pPr>
            <w:r>
              <w:t>Configure bandwidth parameters</w:t>
            </w:r>
          </w:p>
          <w:p w:rsidR="0008367F" w:rsidRDefault="009C0AE0">
            <w:pPr>
              <w:pStyle w:val="Abstractbulletlevel1"/>
            </w:pPr>
            <w:r>
              <w:t>Implement Vlinks and verify operation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 xml:space="preserve">Unit 6. </w:t>
            </w:r>
            <w:r>
              <w:t>Using command-line operations</w:t>
            </w:r>
          </w:p>
          <w:p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This unit briefly introduces the use of the Aspera command-line utilities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08367F" w:rsidRDefault="009C0AE0">
            <w:pPr>
              <w:pStyle w:val="Abstractbulletlevel1"/>
            </w:pPr>
            <w:r>
              <w:t>Run the appropriate asuserdata command to print all possible aspera.conf entries and their associated asconfigurator commands</w:t>
            </w:r>
          </w:p>
          <w:p w:rsidR="0008367F" w:rsidRDefault="009C0AE0">
            <w:pPr>
              <w:pStyle w:val="Abstractbulletlevel1"/>
            </w:pPr>
            <w:r>
              <w:t>Use asconfigurator utility to modify aspera.conf entries</w:t>
            </w:r>
          </w:p>
          <w:p w:rsidR="0008367F" w:rsidRDefault="009C0AE0">
            <w:pPr>
              <w:pStyle w:val="Abstractbulletlevel1"/>
            </w:pPr>
            <w:r>
              <w:t>Transfer files and directories between Aspera servers using the ascp comm</w:t>
            </w:r>
            <w:r>
              <w:t>and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>Exercise 4. Using command-line operations</w:t>
            </w:r>
          </w:p>
          <w:p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 xml:space="preserve">This exercise demonstrates the use of IBM Aspera command-line </w:t>
            </w:r>
            <w:r>
              <w:t>tools to configure the aspera.conf file with the asconfigurator utility and to initiate and manage file transfers using the ascp command.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08367F" w:rsidRDefault="009C0AE0">
            <w:pPr>
              <w:pStyle w:val="Abstractbulletlevel1"/>
            </w:pPr>
            <w:r>
              <w:t>Use various asconfigurator options to update the aspera.conf file</w:t>
            </w:r>
          </w:p>
          <w:p w:rsidR="0008367F" w:rsidRDefault="009C0AE0">
            <w:pPr>
              <w:pStyle w:val="Abstractbulletlevel1"/>
            </w:pPr>
            <w:r>
              <w:t>Use the ascp command with various options to perform transfers between IBM Aspera HST Servers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 xml:space="preserve">Unit 7. </w:t>
            </w:r>
            <w:r>
              <w:t>Configuring advanced features</w:t>
            </w:r>
          </w:p>
          <w:p w:rsidR="0008367F" w:rsidRDefault="009C0AE0">
            <w:pPr>
              <w:pStyle w:val="Abstracttableheading"/>
              <w:keepLines/>
            </w:pPr>
            <w:r>
              <w:t>Duration: 2 hours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 xml:space="preserve">This unit addresses several features that are not required for basic configuration of the IBM Aspera Transfer Server, but are </w:t>
            </w:r>
            <w:r>
              <w:t>commonly implemented on production systems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08367F" w:rsidRDefault="009C0AE0">
            <w:pPr>
              <w:pStyle w:val="Abstractbulletlevel1"/>
            </w:pPr>
            <w:r>
              <w:t xml:space="preserve">Configure IBM Aspera High-Speed Transfer Server to use </w:t>
            </w:r>
            <w:r>
              <w:t>custom SSL certificates and token authorization</w:t>
            </w:r>
          </w:p>
          <w:p w:rsidR="0008367F" w:rsidRDefault="009C0AE0">
            <w:pPr>
              <w:pStyle w:val="Abstractbulletlevel1"/>
            </w:pPr>
            <w:r>
              <w:t>Outline the process of configuring HTTP Fallback</w:t>
            </w:r>
          </w:p>
          <w:p w:rsidR="0008367F" w:rsidRDefault="009C0AE0">
            <w:pPr>
              <w:pStyle w:val="Abstractbulletlevel1"/>
            </w:pPr>
            <w:r>
              <w:t>Manipulate files using the Aspera Pre/Post feature</w:t>
            </w:r>
          </w:p>
          <w:p w:rsidR="0008367F" w:rsidRDefault="009C0AE0">
            <w:pPr>
              <w:pStyle w:val="Abstractbulletlevel1"/>
            </w:pPr>
            <w:r>
              <w:t>Configure and manage Node API settings</w:t>
            </w:r>
          </w:p>
          <w:p w:rsidR="0008367F" w:rsidRDefault="009C0AE0">
            <w:pPr>
              <w:pStyle w:val="Abstractbulletlevel1"/>
            </w:pPr>
            <w:r>
              <w:t>Distinguish between the hot folders and Aspera Watch Service</w:t>
            </w:r>
          </w:p>
          <w:p w:rsidR="0008367F" w:rsidRDefault="009C0AE0">
            <w:pPr>
              <w:pStyle w:val="Abstractbulletlevel1"/>
            </w:pPr>
            <w:r>
              <w:t xml:space="preserve">Explain </w:t>
            </w:r>
            <w:r>
              <w:t>the procedure for implementing hot folders on Windows platforms</w:t>
            </w:r>
          </w:p>
          <w:p w:rsidR="0008367F" w:rsidRDefault="009C0AE0">
            <w:pPr>
              <w:pStyle w:val="Abstractbulletlevel1"/>
            </w:pPr>
            <w:r>
              <w:t>Implement Aspera Watch Folders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>Exercise 5. Configuring advanced features</w:t>
            </w:r>
          </w:p>
          <w:p w:rsidR="0008367F" w:rsidRDefault="009C0AE0">
            <w:pPr>
              <w:pStyle w:val="Abstracttableheading"/>
              <w:keepLines/>
            </w:pPr>
            <w:r>
              <w:t>Duration: 2 hours and 30 minutes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The steps in this module are designed to give you hands-on experience configuring Node API and automating transfers using Hot Folders and Aspera Watch Folders.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08367F" w:rsidRDefault="009C0AE0">
            <w:pPr>
              <w:pStyle w:val="Abstractbulletlevel1"/>
            </w:pPr>
            <w:r>
              <w:t>Modify the aspera.conf file to support Node API</w:t>
            </w:r>
          </w:p>
          <w:p w:rsidR="0008367F" w:rsidRDefault="009C0AE0">
            <w:pPr>
              <w:pStyle w:val="Abstractbulletlevel1"/>
            </w:pPr>
            <w:r>
              <w:t>Create a Node API user</w:t>
            </w:r>
          </w:p>
          <w:p w:rsidR="0008367F" w:rsidRDefault="009C0AE0">
            <w:pPr>
              <w:pStyle w:val="Abstractbulletlevel1"/>
            </w:pPr>
            <w:r>
              <w:t>Configure a hot folder on a Windows system</w:t>
            </w:r>
          </w:p>
          <w:p w:rsidR="0008367F" w:rsidRDefault="009C0AE0">
            <w:pPr>
              <w:pStyle w:val="Abstractbulletlevel1"/>
            </w:pPr>
            <w:r>
              <w:t>Configure an Aspera Watch Folder on a Linux system</w:t>
            </w:r>
          </w:p>
        </w:tc>
      </w:tr>
    </w:tbl>
    <w:p w:rsidR="0008367F" w:rsidRDefault="000836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08367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8367F" w:rsidRDefault="009C0AE0">
            <w:pPr>
              <w:pStyle w:val="Abstracttableheading"/>
              <w:keepLines/>
            </w:pPr>
            <w:r>
              <w:t xml:space="preserve">Unit 8. </w:t>
            </w:r>
            <w:r>
              <w:t>Routine maintenance tasks</w:t>
            </w:r>
          </w:p>
          <w:p w:rsidR="0008367F" w:rsidRDefault="009C0AE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bodytext"/>
              <w:keepNext/>
              <w:keepLines/>
            </w:pPr>
            <w:r>
              <w:t xml:space="preserve">This unit identifies common performance bottlenecks, presents common maintenance tasks, and introduces how to interpret </w:t>
            </w:r>
            <w:r>
              <w:t>some of the Aspera log file entries.</w:t>
            </w:r>
          </w:p>
        </w:tc>
      </w:tr>
      <w:tr w:rsidR="0008367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08367F" w:rsidRDefault="009C0AE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08367F" w:rsidRDefault="009C0AE0">
            <w:pPr>
              <w:pStyle w:val="Abstractbulletlevel1"/>
            </w:pPr>
            <w:r>
              <w:t>Identify common transfer performance bottlenecks</w:t>
            </w:r>
          </w:p>
          <w:p w:rsidR="0008367F" w:rsidRDefault="009C0AE0">
            <w:pPr>
              <w:pStyle w:val="Abstractbulletlevel1"/>
            </w:pPr>
            <w:r>
              <w:t>Describe the process for conducting backups of Aspera files and configurations</w:t>
            </w:r>
          </w:p>
          <w:p w:rsidR="0008367F" w:rsidRDefault="009C0AE0">
            <w:pPr>
              <w:pStyle w:val="Abstractbulletlevel1"/>
            </w:pPr>
            <w:r>
              <w:t>Access log files to identify errors</w:t>
            </w:r>
          </w:p>
          <w:p w:rsidR="0008367F" w:rsidRDefault="009C0AE0">
            <w:pPr>
              <w:pStyle w:val="Abstractbulletlevel1"/>
            </w:pPr>
            <w:r>
              <w:t>Use log files to analyze file transfer performance</w:t>
            </w:r>
          </w:p>
        </w:tc>
      </w:tr>
    </w:tbl>
    <w:p w:rsidR="0008367F" w:rsidRDefault="0008367F"/>
    <w:p w:rsidR="0008367F" w:rsidRDefault="009C0AE0">
      <w:pPr>
        <w:pStyle w:val="AbstractHeading"/>
      </w:pPr>
      <w:r>
        <w:t>For more information</w:t>
      </w:r>
    </w:p>
    <w:p w:rsidR="0008367F" w:rsidRDefault="009C0AE0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08367F" w:rsidRDefault="009C0AE0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08367F" w:rsidRDefault="009C0AE0">
      <w:pPr>
        <w:pStyle w:val="Abstractbodytext"/>
        <w:keepNext/>
        <w:keepLines/>
      </w:pPr>
      <w:r>
        <w:t>To stay informed about IBM training, see the follow</w:t>
      </w:r>
      <w:r>
        <w:t>ing sites:</w:t>
      </w:r>
    </w:p>
    <w:p w:rsidR="0008367F" w:rsidRDefault="009C0AE0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http://bit.ly/IBMTrainEN</w:t>
      </w:r>
    </w:p>
    <w:p w:rsidR="0008367F" w:rsidRDefault="009C0AE0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youtube.com/IBMTraining</w:t>
      </w:r>
    </w:p>
    <w:p w:rsidR="0008367F" w:rsidRDefault="009C0AE0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facebook.com/ibmtraining</w:t>
      </w:r>
    </w:p>
    <w:p w:rsidR="0008367F" w:rsidRDefault="009C0AE0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twitter.com/websphere_edu</w:t>
      </w:r>
    </w:p>
    <w:sectPr w:rsidR="0008367F" w:rsidSect="0008367F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67F" w:rsidRDefault="009C0AE0">
      <w:r>
        <w:separator/>
      </w:r>
    </w:p>
  </w:endnote>
  <w:endnote w:type="continuationSeparator" w:id="0">
    <w:p w:rsidR="0008367F" w:rsidRDefault="009C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67F" w:rsidRDefault="000836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C0AE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367F" w:rsidRDefault="000836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67F" w:rsidRDefault="0008367F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9C0AE0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9C0AE0"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</w:p>
  <w:p w:rsidR="0008367F" w:rsidRDefault="0008367F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67F" w:rsidRDefault="009C0AE0">
      <w:r>
        <w:separator/>
      </w:r>
    </w:p>
  </w:footnote>
  <w:footnote w:type="continuationSeparator" w:id="0">
    <w:p w:rsidR="0008367F" w:rsidRDefault="009C0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67F" w:rsidRDefault="0008367F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08367F" w:rsidRDefault="0008367F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67F" w:rsidRDefault="0008367F">
    <w:pPr>
      <w:pStyle w:val="Header"/>
      <w:tabs>
        <w:tab w:val="left" w:pos="360"/>
      </w:tabs>
    </w:pPr>
  </w:p>
  <w:p w:rsidR="0008367F" w:rsidRDefault="009C0AE0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Systems</w:t>
    </w:r>
  </w:p>
  <w:p w:rsidR="0008367F" w:rsidRDefault="0008367F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08367F" w:rsidRDefault="00083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fr-FR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8367F"/>
    <w:rsid w:val="0008367F"/>
    <w:rsid w:val="009C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4565FC1-A028-41A2-A95D-88480BF4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8367F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Arial" w:hAnsi="Arial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1408</Words>
  <Characters>8031</Characters>
  <Application>Microsoft Office Word</Application>
  <DocSecurity>0</DocSecurity>
  <Lines>66</Lines>
  <Paragraphs>18</Paragraphs>
  <ScaleCrop>false</ScaleCrop>
  <Company>IBM</Company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JERRY TRIMM</dc:creator>
  <cp:keywords/>
  <dc:description>IBM Course Abstract Document</dc:description>
  <cp:lastModifiedBy>JERRY TRIMM</cp:lastModifiedBy>
  <cp:revision>2</cp:revision>
  <dcterms:created xsi:type="dcterms:W3CDTF">2020-02-03T20:22:00Z</dcterms:created>
  <dcterms:modified xsi:type="dcterms:W3CDTF">2020-02-03T20:22:00Z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