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17E31" w14:textId="27F85957" w:rsidR="00AE4715" w:rsidRPr="00AE4715" w:rsidRDefault="00AE4715" w:rsidP="00AE4715">
      <w:pPr>
        <w:shd w:val="clear" w:color="auto" w:fill="FFFFFF"/>
        <w:spacing w:after="0" w:line="240" w:lineRule="auto"/>
        <w:rPr>
          <w:rFonts w:ascii="Helvetica" w:eastAsia="Times New Roman" w:hAnsi="Helvetica" w:cs="Helvetica"/>
          <w:color w:val="000000"/>
          <w:sz w:val="23"/>
          <w:szCs w:val="23"/>
        </w:rPr>
      </w:pPr>
      <w:r w:rsidRPr="00AE4715">
        <w:rPr>
          <w:rFonts w:ascii="Helvetica" w:eastAsia="Times New Roman" w:hAnsi="Helvetica" w:cs="Helvetica"/>
          <w:noProof/>
          <w:color w:val="000000"/>
          <w:sz w:val="23"/>
          <w:szCs w:val="23"/>
        </w:rPr>
        <w:drawing>
          <wp:inline distT="0" distB="0" distL="0" distR="0" wp14:anchorId="546B2E06" wp14:editId="5BC176D3">
            <wp:extent cx="714375" cy="952500"/>
            <wp:effectExtent l="0" t="0" r="9525" b="0"/>
            <wp:docPr id="1" name="Picture 1" descr="Bruno Gonç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no Gonçalv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375" cy="952500"/>
                    </a:xfrm>
                    <a:prstGeom prst="rect">
                      <a:avLst/>
                    </a:prstGeom>
                    <a:noFill/>
                    <a:ln>
                      <a:noFill/>
                    </a:ln>
                  </pic:spPr>
                </pic:pic>
              </a:graphicData>
            </a:graphic>
          </wp:inline>
        </w:drawing>
      </w:r>
    </w:p>
    <w:p w14:paraId="35E2D865" w14:textId="77777777" w:rsidR="00AE4715" w:rsidRPr="00AE4715" w:rsidRDefault="00AE4715" w:rsidP="00AE4715">
      <w:pPr>
        <w:shd w:val="clear" w:color="auto" w:fill="FFFFFF"/>
        <w:spacing w:before="100" w:beforeAutospacing="1" w:after="0" w:line="240" w:lineRule="auto"/>
        <w:outlineLvl w:val="0"/>
        <w:rPr>
          <w:rFonts w:ascii="Helvetica" w:eastAsia="Times New Roman" w:hAnsi="Helvetica" w:cs="Helvetica"/>
          <w:color w:val="F37626"/>
          <w:kern w:val="36"/>
          <w:sz w:val="48"/>
          <w:szCs w:val="48"/>
        </w:rPr>
      </w:pPr>
      <w:r w:rsidRPr="00AE4715">
        <w:rPr>
          <w:rFonts w:ascii="Helvetica" w:eastAsia="Times New Roman" w:hAnsi="Helvetica" w:cs="Helvetica"/>
          <w:color w:val="F37626"/>
          <w:kern w:val="36"/>
          <w:sz w:val="48"/>
          <w:szCs w:val="48"/>
        </w:rPr>
        <w:t>Bruno Gonçalves </w:t>
      </w:r>
      <w:r w:rsidRPr="00AE4715">
        <w:rPr>
          <w:rFonts w:ascii="Helvetica" w:eastAsia="Times New Roman" w:hAnsi="Helvetica" w:cs="Helvetica"/>
          <w:color w:val="F37626"/>
          <w:kern w:val="36"/>
          <w:sz w:val="48"/>
          <w:szCs w:val="48"/>
        </w:rPr>
        <w:br/>
      </w:r>
      <w:r w:rsidRPr="00AE4715">
        <w:rPr>
          <w:rFonts w:ascii="Helvetica" w:eastAsia="Times New Roman" w:hAnsi="Helvetica" w:cs="Helvetica"/>
          <w:color w:val="333333"/>
          <w:kern w:val="36"/>
          <w:sz w:val="48"/>
          <w:szCs w:val="48"/>
        </w:rPr>
        <w:t>Moore Sloan Data Science Fellow, New York University</w:t>
      </w:r>
    </w:p>
    <w:p w14:paraId="5A94762D" w14:textId="77777777" w:rsidR="00AE4715" w:rsidRPr="00AE4715" w:rsidRDefault="00B43385" w:rsidP="00AE4715">
      <w:pPr>
        <w:shd w:val="clear" w:color="auto" w:fill="FFFFFF"/>
        <w:spacing w:after="100" w:afterAutospacing="1" w:line="240" w:lineRule="auto"/>
        <w:rPr>
          <w:rFonts w:ascii="Helvetica" w:eastAsia="Times New Roman" w:hAnsi="Helvetica" w:cs="Helvetica"/>
          <w:color w:val="000000"/>
          <w:sz w:val="23"/>
          <w:szCs w:val="23"/>
        </w:rPr>
      </w:pPr>
      <w:hyperlink r:id="rId5" w:tgtFrame="_blank" w:history="1">
        <w:r w:rsidR="00AE4715" w:rsidRPr="00AE4715">
          <w:rPr>
            <w:rFonts w:ascii="Helvetica" w:eastAsia="Times New Roman" w:hAnsi="Helvetica" w:cs="Helvetica"/>
            <w:color w:val="007EFF"/>
            <w:sz w:val="23"/>
            <w:szCs w:val="23"/>
          </w:rPr>
          <w:t>Website</w:t>
        </w:r>
      </w:hyperlink>
      <w:r w:rsidR="00AE4715" w:rsidRPr="00AE4715">
        <w:rPr>
          <w:rFonts w:ascii="Helvetica" w:eastAsia="Times New Roman" w:hAnsi="Helvetica" w:cs="Helvetica"/>
          <w:color w:val="000000"/>
          <w:sz w:val="23"/>
          <w:szCs w:val="23"/>
        </w:rPr>
        <w:t> | </w:t>
      </w:r>
      <w:hyperlink r:id="rId6" w:tgtFrame="_blank" w:history="1">
        <w:r w:rsidR="00AE4715" w:rsidRPr="00AE4715">
          <w:rPr>
            <w:rFonts w:ascii="Helvetica" w:eastAsia="Times New Roman" w:hAnsi="Helvetica" w:cs="Helvetica"/>
            <w:color w:val="007EFF"/>
            <w:sz w:val="23"/>
            <w:szCs w:val="23"/>
          </w:rPr>
          <w:t>@</w:t>
        </w:r>
        <w:proofErr w:type="spellStart"/>
        <w:r w:rsidR="00AE4715" w:rsidRPr="00AE4715">
          <w:rPr>
            <w:rFonts w:ascii="Helvetica" w:eastAsia="Times New Roman" w:hAnsi="Helvetica" w:cs="Helvetica"/>
            <w:color w:val="007EFF"/>
            <w:sz w:val="23"/>
            <w:szCs w:val="23"/>
          </w:rPr>
          <w:t>bgoncalves</w:t>
        </w:r>
        <w:proofErr w:type="spellEnd"/>
      </w:hyperlink>
    </w:p>
    <w:p w14:paraId="0C86943D" w14:textId="77777777" w:rsidR="00AE4715" w:rsidRPr="00AE4715" w:rsidRDefault="00AE4715" w:rsidP="00AE4715">
      <w:pPr>
        <w:shd w:val="clear" w:color="auto" w:fill="FFFFFF"/>
        <w:spacing w:after="100" w:afterAutospacing="1" w:line="240" w:lineRule="auto"/>
        <w:rPr>
          <w:rFonts w:ascii="Helvetica" w:eastAsia="Times New Roman" w:hAnsi="Helvetica" w:cs="Helvetica"/>
          <w:color w:val="000000"/>
          <w:sz w:val="23"/>
          <w:szCs w:val="23"/>
        </w:rPr>
      </w:pPr>
      <w:r w:rsidRPr="00AE4715">
        <w:rPr>
          <w:rFonts w:ascii="Helvetica" w:eastAsia="Times New Roman" w:hAnsi="Helvetica" w:cs="Helvetica"/>
          <w:color w:val="000000"/>
          <w:sz w:val="23"/>
          <w:szCs w:val="23"/>
        </w:rPr>
        <w:t>Bruno Gonçalves is a Moore-Sloan fellow at NYU’s Center for Data Science. With a background in physics and computer science, Bruno has spent his career exploring the use of datasets from sources as diverse as Apache web logs, </w:t>
      </w:r>
      <w:r w:rsidRPr="00AE4715">
        <w:rPr>
          <w:rFonts w:ascii="Helvetica" w:eastAsia="Times New Roman" w:hAnsi="Helvetica" w:cs="Helvetica"/>
          <w:i/>
          <w:iCs/>
          <w:color w:val="000000"/>
          <w:sz w:val="23"/>
          <w:szCs w:val="23"/>
        </w:rPr>
        <w:t>Wikipedia</w:t>
      </w:r>
      <w:r w:rsidRPr="00AE4715">
        <w:rPr>
          <w:rFonts w:ascii="Helvetica" w:eastAsia="Times New Roman" w:hAnsi="Helvetica" w:cs="Helvetica"/>
          <w:color w:val="000000"/>
          <w:sz w:val="23"/>
          <w:szCs w:val="23"/>
        </w:rPr>
        <w:t> edits, Twitter posts, epidemiological reports, and census data to analyze and model human behavior and mobility. More recently, he has been focusing on the application of machine learning and neural network techniques to analyze large geolocated datasets.</w:t>
      </w:r>
    </w:p>
    <w:p w14:paraId="21F18D40" w14:textId="77777777" w:rsidR="00AE4715" w:rsidRPr="00AE4715" w:rsidRDefault="00AE4715" w:rsidP="00AE4715">
      <w:pPr>
        <w:shd w:val="clear" w:color="auto" w:fill="FFFFFF"/>
        <w:spacing w:before="100" w:beforeAutospacing="1" w:after="100" w:afterAutospacing="1" w:line="240" w:lineRule="auto"/>
        <w:outlineLvl w:val="2"/>
        <w:rPr>
          <w:rFonts w:ascii="Helvetica" w:eastAsia="Times New Roman" w:hAnsi="Helvetica" w:cs="Helvetica"/>
          <w:color w:val="F37626"/>
          <w:sz w:val="27"/>
          <w:szCs w:val="27"/>
        </w:rPr>
      </w:pPr>
      <w:r w:rsidRPr="00AE4715">
        <w:rPr>
          <w:rFonts w:ascii="Helvetica" w:eastAsia="Times New Roman" w:hAnsi="Helvetica" w:cs="Helvetica"/>
          <w:color w:val="F37626"/>
          <w:sz w:val="27"/>
          <w:szCs w:val="27"/>
        </w:rPr>
        <w:t>Sessions</w:t>
      </w:r>
    </w:p>
    <w:p w14:paraId="4AC4A6B8" w14:textId="77777777" w:rsidR="00AE4715" w:rsidRPr="00AE4715" w:rsidRDefault="00AE4715" w:rsidP="00AE4715">
      <w:pPr>
        <w:shd w:val="clear" w:color="auto" w:fill="FFFFFF"/>
        <w:spacing w:after="0" w:line="240" w:lineRule="auto"/>
        <w:rPr>
          <w:rFonts w:ascii="Helvetica" w:eastAsia="Times New Roman" w:hAnsi="Helvetica" w:cs="Helvetica"/>
          <w:color w:val="000000"/>
          <w:sz w:val="23"/>
          <w:szCs w:val="23"/>
        </w:rPr>
      </w:pPr>
      <w:r w:rsidRPr="00AE4715">
        <w:rPr>
          <w:rFonts w:ascii="Helvetica" w:eastAsia="Times New Roman" w:hAnsi="Helvetica" w:cs="Helvetica"/>
          <w:color w:val="000000"/>
          <w:sz w:val="23"/>
          <w:szCs w:val="23"/>
        </w:rPr>
        <w:t>1:30pm–3:00pm Wednesday, August 22, 2018</w:t>
      </w:r>
    </w:p>
    <w:bookmarkStart w:id="0" w:name="session68081"/>
    <w:p w14:paraId="753CABD8" w14:textId="77777777" w:rsidR="00AE4715" w:rsidRPr="00AE4715" w:rsidRDefault="00AE4715" w:rsidP="00AE4715">
      <w:pPr>
        <w:shd w:val="clear" w:color="auto" w:fill="FFFFFF"/>
        <w:spacing w:after="0" w:line="240" w:lineRule="auto"/>
        <w:rPr>
          <w:rFonts w:ascii="Helvetica" w:eastAsia="Times New Roman" w:hAnsi="Helvetica" w:cs="Helvetica"/>
          <w:b/>
          <w:bCs/>
          <w:color w:val="000000"/>
          <w:sz w:val="23"/>
          <w:szCs w:val="23"/>
        </w:rPr>
      </w:pPr>
      <w:r w:rsidRPr="00AE4715">
        <w:rPr>
          <w:rFonts w:ascii="Helvetica" w:eastAsia="Times New Roman" w:hAnsi="Helvetica" w:cs="Helvetica"/>
          <w:b/>
          <w:bCs/>
          <w:color w:val="000000"/>
          <w:sz w:val="23"/>
          <w:szCs w:val="23"/>
        </w:rPr>
        <w:fldChar w:fldCharType="begin"/>
      </w:r>
      <w:r w:rsidRPr="00AE4715">
        <w:rPr>
          <w:rFonts w:ascii="Helvetica" w:eastAsia="Times New Roman" w:hAnsi="Helvetica" w:cs="Helvetica"/>
          <w:b/>
          <w:bCs/>
          <w:color w:val="000000"/>
          <w:sz w:val="23"/>
          <w:szCs w:val="23"/>
        </w:rPr>
        <w:instrText xml:space="preserve"> HYPERLINK "https://conferences.oreilly.com/jupyter/jup-ny/public/schedule/detail/68081" </w:instrText>
      </w:r>
      <w:r w:rsidRPr="00AE4715">
        <w:rPr>
          <w:rFonts w:ascii="Helvetica" w:eastAsia="Times New Roman" w:hAnsi="Helvetica" w:cs="Helvetica"/>
          <w:b/>
          <w:bCs/>
          <w:color w:val="000000"/>
          <w:sz w:val="23"/>
          <w:szCs w:val="23"/>
        </w:rPr>
        <w:fldChar w:fldCharType="separate"/>
      </w:r>
      <w:r w:rsidRPr="00AE4715">
        <w:rPr>
          <w:rFonts w:ascii="Helvetica" w:eastAsia="Times New Roman" w:hAnsi="Helvetica" w:cs="Helvetica"/>
          <w:b/>
          <w:bCs/>
          <w:color w:val="007EFF"/>
          <w:sz w:val="23"/>
          <w:szCs w:val="23"/>
        </w:rPr>
        <w:t xml:space="preserve">Advanced Data Science, Part 1: Data Visualization in </w:t>
      </w:r>
      <w:proofErr w:type="spellStart"/>
      <w:r w:rsidRPr="00AE4715">
        <w:rPr>
          <w:rFonts w:ascii="Helvetica" w:eastAsia="Times New Roman" w:hAnsi="Helvetica" w:cs="Helvetica"/>
          <w:b/>
          <w:bCs/>
          <w:color w:val="007EFF"/>
          <w:sz w:val="23"/>
          <w:szCs w:val="23"/>
        </w:rPr>
        <w:t>Jupyter</w:t>
      </w:r>
      <w:proofErr w:type="spellEnd"/>
      <w:r w:rsidRPr="00AE4715">
        <w:rPr>
          <w:rFonts w:ascii="Helvetica" w:eastAsia="Times New Roman" w:hAnsi="Helvetica" w:cs="Helvetica"/>
          <w:b/>
          <w:bCs/>
          <w:color w:val="007EFF"/>
          <w:sz w:val="23"/>
          <w:szCs w:val="23"/>
        </w:rPr>
        <w:t xml:space="preserve"> using matplotlib and seaborn</w:t>
      </w:r>
      <w:r w:rsidRPr="00AE4715">
        <w:rPr>
          <w:rFonts w:ascii="Helvetica" w:eastAsia="Times New Roman" w:hAnsi="Helvetica" w:cs="Helvetica"/>
          <w:b/>
          <w:bCs/>
          <w:color w:val="000000"/>
          <w:sz w:val="23"/>
          <w:szCs w:val="23"/>
        </w:rPr>
        <w:fldChar w:fldCharType="end"/>
      </w:r>
      <w:bookmarkEnd w:id="0"/>
    </w:p>
    <w:p w14:paraId="339976DB" w14:textId="77777777" w:rsidR="00AE4715" w:rsidRPr="00AE4715" w:rsidRDefault="00B43385" w:rsidP="00AE4715">
      <w:pPr>
        <w:shd w:val="clear" w:color="auto" w:fill="FFFFFF"/>
        <w:spacing w:after="0" w:line="240" w:lineRule="auto"/>
        <w:rPr>
          <w:rFonts w:ascii="Helvetica" w:eastAsia="Times New Roman" w:hAnsi="Helvetica" w:cs="Helvetica"/>
          <w:color w:val="000000"/>
          <w:sz w:val="23"/>
          <w:szCs w:val="23"/>
        </w:rPr>
      </w:pPr>
      <w:hyperlink r:id="rId7" w:history="1">
        <w:r w:rsidR="00AE4715" w:rsidRPr="00AE4715">
          <w:rPr>
            <w:rFonts w:ascii="Helvetica" w:eastAsia="Times New Roman" w:hAnsi="Helvetica" w:cs="Helvetica"/>
            <w:color w:val="007EFF"/>
            <w:sz w:val="23"/>
            <w:szCs w:val="23"/>
          </w:rPr>
          <w:t>Data visualization</w:t>
        </w:r>
      </w:hyperlink>
      <w:r w:rsidR="00AE4715" w:rsidRPr="00AE4715">
        <w:rPr>
          <w:rFonts w:ascii="Helvetica" w:eastAsia="Times New Roman" w:hAnsi="Helvetica" w:cs="Helvetica"/>
          <w:color w:val="000000"/>
          <w:sz w:val="23"/>
          <w:szCs w:val="23"/>
        </w:rPr>
        <w:t>, </w:t>
      </w:r>
      <w:hyperlink r:id="rId8" w:history="1">
        <w:r w:rsidR="00AE4715" w:rsidRPr="00AE4715">
          <w:rPr>
            <w:rFonts w:ascii="Helvetica" w:eastAsia="Times New Roman" w:hAnsi="Helvetica" w:cs="Helvetica"/>
            <w:color w:val="007EFF"/>
            <w:sz w:val="23"/>
            <w:szCs w:val="23"/>
          </w:rPr>
          <w:t>Reproducible research and open science</w:t>
        </w:r>
      </w:hyperlink>
      <w:r w:rsidR="00AE4715" w:rsidRPr="00AE4715">
        <w:rPr>
          <w:rFonts w:ascii="Helvetica" w:eastAsia="Times New Roman" w:hAnsi="Helvetica" w:cs="Helvetica"/>
          <w:color w:val="000000"/>
          <w:sz w:val="23"/>
          <w:szCs w:val="23"/>
        </w:rPr>
        <w:t>, </w:t>
      </w:r>
      <w:hyperlink r:id="rId9" w:history="1">
        <w:r w:rsidR="00AE4715" w:rsidRPr="00AE4715">
          <w:rPr>
            <w:rFonts w:ascii="Helvetica" w:eastAsia="Times New Roman" w:hAnsi="Helvetica" w:cs="Helvetica"/>
            <w:color w:val="007EFF"/>
            <w:sz w:val="23"/>
            <w:szCs w:val="23"/>
          </w:rPr>
          <w:t>Training and education</w:t>
        </w:r>
      </w:hyperlink>
      <w:r w:rsidR="00AE4715" w:rsidRPr="00AE4715">
        <w:rPr>
          <w:rFonts w:ascii="Helvetica" w:eastAsia="Times New Roman" w:hAnsi="Helvetica" w:cs="Helvetica"/>
          <w:color w:val="000000"/>
          <w:sz w:val="23"/>
          <w:szCs w:val="23"/>
        </w:rPr>
        <w:br/>
        <w:t xml:space="preserve">Location: Murray Hill </w:t>
      </w:r>
      <w:proofErr w:type="spellStart"/>
      <w:r w:rsidR="00AE4715" w:rsidRPr="00AE4715">
        <w:rPr>
          <w:rFonts w:ascii="Helvetica" w:eastAsia="Times New Roman" w:hAnsi="Helvetica" w:cs="Helvetica"/>
          <w:color w:val="000000"/>
          <w:sz w:val="23"/>
          <w:szCs w:val="23"/>
        </w:rPr>
        <w:t>BLevel</w:t>
      </w:r>
      <w:proofErr w:type="spellEnd"/>
      <w:r w:rsidR="00AE4715" w:rsidRPr="00AE4715">
        <w:rPr>
          <w:rFonts w:ascii="Helvetica" w:eastAsia="Times New Roman" w:hAnsi="Helvetica" w:cs="Helvetica"/>
          <w:color w:val="000000"/>
          <w:sz w:val="23"/>
          <w:szCs w:val="23"/>
        </w:rPr>
        <w:t>: Intermediate</w:t>
      </w:r>
    </w:p>
    <w:p w14:paraId="21716CED" w14:textId="77777777" w:rsidR="00AE4715" w:rsidRPr="00AE4715" w:rsidRDefault="00B43385" w:rsidP="00AE4715">
      <w:pPr>
        <w:shd w:val="clear" w:color="auto" w:fill="FFFFFF"/>
        <w:spacing w:after="0" w:line="240" w:lineRule="auto"/>
        <w:rPr>
          <w:rFonts w:ascii="Helvetica" w:eastAsia="Times New Roman" w:hAnsi="Helvetica" w:cs="Helvetica"/>
          <w:i/>
          <w:iCs/>
          <w:color w:val="000000"/>
          <w:sz w:val="23"/>
          <w:szCs w:val="23"/>
        </w:rPr>
      </w:pPr>
      <w:hyperlink r:id="rId10" w:history="1">
        <w:r w:rsidR="00AE4715" w:rsidRPr="00AE4715">
          <w:rPr>
            <w:rFonts w:ascii="Helvetica" w:eastAsia="Times New Roman" w:hAnsi="Helvetica" w:cs="Helvetica"/>
            <w:i/>
            <w:iCs/>
            <w:color w:val="007EFF"/>
            <w:sz w:val="23"/>
            <w:szCs w:val="23"/>
          </w:rPr>
          <w:t>Bruno Gonçalves</w:t>
        </w:r>
      </w:hyperlink>
      <w:r w:rsidR="00AE4715" w:rsidRPr="00AE4715">
        <w:rPr>
          <w:rFonts w:ascii="Helvetica" w:eastAsia="Times New Roman" w:hAnsi="Helvetica" w:cs="Helvetica"/>
          <w:i/>
          <w:iCs/>
          <w:color w:val="000000"/>
          <w:sz w:val="23"/>
          <w:szCs w:val="23"/>
        </w:rPr>
        <w:t> (New York University)</w:t>
      </w:r>
    </w:p>
    <w:p w14:paraId="176C90E0" w14:textId="77777777" w:rsidR="00AE4715" w:rsidRPr="00AE4715" w:rsidRDefault="00AE4715" w:rsidP="00AE4715">
      <w:pPr>
        <w:shd w:val="clear" w:color="auto" w:fill="FFFFFF"/>
        <w:spacing w:after="0" w:line="240" w:lineRule="auto"/>
        <w:rPr>
          <w:rFonts w:ascii="Helvetica" w:eastAsia="Times New Roman" w:hAnsi="Helvetica" w:cs="Helvetica"/>
          <w:color w:val="000000"/>
          <w:sz w:val="23"/>
          <w:szCs w:val="23"/>
        </w:rPr>
      </w:pPr>
      <w:r w:rsidRPr="00AE4715">
        <w:rPr>
          <w:rFonts w:ascii="Helvetica" w:eastAsia="Times New Roman" w:hAnsi="Helvetica" w:cs="Helvetica"/>
          <w:color w:val="000000"/>
          <w:sz w:val="23"/>
          <w:szCs w:val="23"/>
        </w:rPr>
        <w:t>The fundamental concepts and ideas behind human visual perception and how it informs scientific data visualization are introduced in an intuitive and grounded manner. These concepts are illustrated through practical examples using matplotlib and seaborn, following a tutorial on these two libraries. Finally, the main ideas will be summarized in the form of rules of thumb for ease of reference. </w:t>
      </w:r>
      <w:hyperlink r:id="rId11" w:history="1">
        <w:r w:rsidRPr="00AE4715">
          <w:rPr>
            <w:rFonts w:ascii="Helvetica" w:eastAsia="Times New Roman" w:hAnsi="Helvetica" w:cs="Helvetica"/>
            <w:color w:val="007EFF"/>
            <w:sz w:val="23"/>
            <w:szCs w:val="23"/>
          </w:rPr>
          <w:t>Read more</w:t>
        </w:r>
      </w:hyperlink>
      <w:r w:rsidRPr="00AE4715">
        <w:rPr>
          <w:rFonts w:ascii="Helvetica" w:eastAsia="Times New Roman" w:hAnsi="Helvetica" w:cs="Helvetica"/>
          <w:color w:val="000000"/>
          <w:sz w:val="23"/>
          <w:szCs w:val="23"/>
        </w:rPr>
        <w:t>.</w:t>
      </w:r>
    </w:p>
    <w:p w14:paraId="7B7BCD69" w14:textId="248197A3" w:rsidR="00C57081" w:rsidRDefault="00C57081" w:rsidP="00AE4715"/>
    <w:p w14:paraId="1AA2FF97" w14:textId="4A87ADC3" w:rsidR="00B43385" w:rsidRDefault="00B43385" w:rsidP="00AE4715">
      <w:hyperlink r:id="rId12" w:history="1">
        <w:r w:rsidRPr="00B54C49">
          <w:rPr>
            <w:rStyle w:val="Hyperlink"/>
          </w:rPr>
          <w:t>https://conferences.oreilly.com/jupyter/jup-ny/public/schedule/speaker/97099</w:t>
        </w:r>
      </w:hyperlink>
      <w:r>
        <w:t xml:space="preserve"> </w:t>
      </w:r>
    </w:p>
    <w:p w14:paraId="5221EB14" w14:textId="77777777" w:rsidR="00B43385" w:rsidRPr="00AE4715" w:rsidRDefault="00B43385" w:rsidP="00AE4715">
      <w:bookmarkStart w:id="1" w:name="_GoBack"/>
      <w:bookmarkEnd w:id="1"/>
    </w:p>
    <w:sectPr w:rsidR="00B43385" w:rsidRPr="00AE4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05E2"/>
    <w:rsid w:val="008305E2"/>
    <w:rsid w:val="0094270F"/>
    <w:rsid w:val="00AE4715"/>
    <w:rsid w:val="00B43385"/>
    <w:rsid w:val="00C57081"/>
    <w:rsid w:val="00E4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EB85"/>
  <w15:chartTrackingRefBased/>
  <w15:docId w15:val="{882F2DA0-56BE-4B39-B2AA-29853274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47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E4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7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E4715"/>
    <w:rPr>
      <w:rFonts w:ascii="Times New Roman" w:eastAsia="Times New Roman" w:hAnsi="Times New Roman" w:cs="Times New Roman"/>
      <w:b/>
      <w:bCs/>
      <w:sz w:val="27"/>
      <w:szCs w:val="27"/>
    </w:rPr>
  </w:style>
  <w:style w:type="character" w:customStyle="1" w:styleId="info">
    <w:name w:val="info"/>
    <w:basedOn w:val="DefaultParagraphFont"/>
    <w:rsid w:val="00AE4715"/>
  </w:style>
  <w:style w:type="paragraph" w:styleId="NormalWeb">
    <w:name w:val="Normal (Web)"/>
    <w:basedOn w:val="Normal"/>
    <w:uiPriority w:val="99"/>
    <w:semiHidden/>
    <w:unhideWhenUsed/>
    <w:rsid w:val="00AE47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4715"/>
    <w:rPr>
      <w:color w:val="0000FF"/>
      <w:u w:val="single"/>
    </w:rPr>
  </w:style>
  <w:style w:type="character" w:styleId="Emphasis">
    <w:name w:val="Emphasis"/>
    <w:basedOn w:val="DefaultParagraphFont"/>
    <w:uiPriority w:val="20"/>
    <w:qFormat/>
    <w:rsid w:val="00AE4715"/>
    <w:rPr>
      <w:i/>
      <w:iCs/>
    </w:rPr>
  </w:style>
  <w:style w:type="character" w:customStyle="1" w:styleId="ensessiontopics">
    <w:name w:val="en_session_topics"/>
    <w:basedOn w:val="DefaultParagraphFont"/>
    <w:rsid w:val="00AE4715"/>
  </w:style>
  <w:style w:type="character" w:customStyle="1" w:styleId="ensessionroom">
    <w:name w:val="en_session_room"/>
    <w:basedOn w:val="DefaultParagraphFont"/>
    <w:rsid w:val="00AE4715"/>
  </w:style>
  <w:style w:type="character" w:customStyle="1" w:styleId="location">
    <w:name w:val="location"/>
    <w:basedOn w:val="DefaultParagraphFont"/>
    <w:rsid w:val="00AE4715"/>
  </w:style>
  <w:style w:type="character" w:customStyle="1" w:styleId="audiencelevel">
    <w:name w:val="audience_level"/>
    <w:basedOn w:val="DefaultParagraphFont"/>
    <w:rsid w:val="00AE4715"/>
  </w:style>
  <w:style w:type="character" w:customStyle="1" w:styleId="speakernames">
    <w:name w:val="speaker_names"/>
    <w:basedOn w:val="DefaultParagraphFont"/>
    <w:rsid w:val="00AE4715"/>
  </w:style>
  <w:style w:type="character" w:customStyle="1" w:styleId="enreadmore">
    <w:name w:val="en_read_more"/>
    <w:basedOn w:val="DefaultParagraphFont"/>
    <w:rsid w:val="00AE4715"/>
  </w:style>
  <w:style w:type="character" w:styleId="UnresolvedMention">
    <w:name w:val="Unresolved Mention"/>
    <w:basedOn w:val="DefaultParagraphFont"/>
    <w:uiPriority w:val="99"/>
    <w:semiHidden/>
    <w:unhideWhenUsed/>
    <w:rsid w:val="00B43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108785">
      <w:bodyDiv w:val="1"/>
      <w:marLeft w:val="0"/>
      <w:marRight w:val="0"/>
      <w:marTop w:val="0"/>
      <w:marBottom w:val="0"/>
      <w:divBdr>
        <w:top w:val="none" w:sz="0" w:space="0" w:color="auto"/>
        <w:left w:val="none" w:sz="0" w:space="0" w:color="auto"/>
        <w:bottom w:val="none" w:sz="0" w:space="0" w:color="auto"/>
        <w:right w:val="none" w:sz="0" w:space="0" w:color="auto"/>
      </w:divBdr>
      <w:divsChild>
        <w:div w:id="264928538">
          <w:marLeft w:val="0"/>
          <w:marRight w:val="0"/>
          <w:marTop w:val="0"/>
          <w:marBottom w:val="0"/>
          <w:divBdr>
            <w:top w:val="none" w:sz="0" w:space="0" w:color="auto"/>
            <w:left w:val="none" w:sz="0" w:space="0" w:color="auto"/>
            <w:bottom w:val="none" w:sz="0" w:space="0" w:color="auto"/>
            <w:right w:val="none" w:sz="0" w:space="0" w:color="auto"/>
          </w:divBdr>
        </w:div>
        <w:div w:id="765883622">
          <w:marLeft w:val="0"/>
          <w:marRight w:val="0"/>
          <w:marTop w:val="0"/>
          <w:marBottom w:val="0"/>
          <w:divBdr>
            <w:top w:val="none" w:sz="0" w:space="0" w:color="auto"/>
            <w:left w:val="none" w:sz="0" w:space="0" w:color="auto"/>
            <w:bottom w:val="none" w:sz="0" w:space="0" w:color="auto"/>
            <w:right w:val="none" w:sz="0" w:space="0" w:color="auto"/>
          </w:divBdr>
          <w:divsChild>
            <w:div w:id="1417558375">
              <w:marLeft w:val="0"/>
              <w:marRight w:val="0"/>
              <w:marTop w:val="0"/>
              <w:marBottom w:val="0"/>
              <w:divBdr>
                <w:top w:val="none" w:sz="0" w:space="0" w:color="auto"/>
                <w:left w:val="none" w:sz="0" w:space="0" w:color="auto"/>
                <w:bottom w:val="none" w:sz="0" w:space="0" w:color="auto"/>
                <w:right w:val="none" w:sz="0" w:space="0" w:color="auto"/>
              </w:divBdr>
              <w:divsChild>
                <w:div w:id="1902599447">
                  <w:marLeft w:val="0"/>
                  <w:marRight w:val="0"/>
                  <w:marTop w:val="0"/>
                  <w:marBottom w:val="0"/>
                  <w:divBdr>
                    <w:top w:val="none" w:sz="0" w:space="0" w:color="auto"/>
                    <w:left w:val="none" w:sz="0" w:space="0" w:color="auto"/>
                    <w:bottom w:val="none" w:sz="0" w:space="0" w:color="auto"/>
                    <w:right w:val="none" w:sz="0" w:space="0" w:color="auto"/>
                  </w:divBdr>
                </w:div>
                <w:div w:id="1400900938">
                  <w:marLeft w:val="0"/>
                  <w:marRight w:val="0"/>
                  <w:marTop w:val="0"/>
                  <w:marBottom w:val="0"/>
                  <w:divBdr>
                    <w:top w:val="none" w:sz="0" w:space="0" w:color="auto"/>
                    <w:left w:val="none" w:sz="0" w:space="0" w:color="auto"/>
                    <w:bottom w:val="none" w:sz="0" w:space="0" w:color="auto"/>
                    <w:right w:val="none" w:sz="0" w:space="0" w:color="auto"/>
                  </w:divBdr>
                  <w:divsChild>
                    <w:div w:id="1733456846">
                      <w:marLeft w:val="0"/>
                      <w:marRight w:val="0"/>
                      <w:marTop w:val="0"/>
                      <w:marBottom w:val="0"/>
                      <w:divBdr>
                        <w:top w:val="none" w:sz="0" w:space="0" w:color="auto"/>
                        <w:left w:val="none" w:sz="0" w:space="0" w:color="auto"/>
                        <w:bottom w:val="none" w:sz="0" w:space="0" w:color="auto"/>
                        <w:right w:val="none" w:sz="0" w:space="0" w:color="auto"/>
                      </w:divBdr>
                    </w:div>
                    <w:div w:id="1368529146">
                      <w:marLeft w:val="0"/>
                      <w:marRight w:val="0"/>
                      <w:marTop w:val="0"/>
                      <w:marBottom w:val="0"/>
                      <w:divBdr>
                        <w:top w:val="none" w:sz="0" w:space="0" w:color="auto"/>
                        <w:left w:val="none" w:sz="0" w:space="0" w:color="auto"/>
                        <w:bottom w:val="none" w:sz="0" w:space="0" w:color="auto"/>
                        <w:right w:val="none" w:sz="0" w:space="0" w:color="auto"/>
                      </w:divBdr>
                    </w:div>
                    <w:div w:id="906453882">
                      <w:marLeft w:val="0"/>
                      <w:marRight w:val="0"/>
                      <w:marTop w:val="0"/>
                      <w:marBottom w:val="0"/>
                      <w:divBdr>
                        <w:top w:val="none" w:sz="0" w:space="0" w:color="auto"/>
                        <w:left w:val="none" w:sz="0" w:space="0" w:color="auto"/>
                        <w:bottom w:val="none" w:sz="0" w:space="0" w:color="auto"/>
                        <w:right w:val="none" w:sz="0" w:space="0" w:color="auto"/>
                      </w:divBdr>
                    </w:div>
                    <w:div w:id="1644581145">
                      <w:marLeft w:val="0"/>
                      <w:marRight w:val="0"/>
                      <w:marTop w:val="0"/>
                      <w:marBottom w:val="0"/>
                      <w:divBdr>
                        <w:top w:val="none" w:sz="0" w:space="0" w:color="auto"/>
                        <w:left w:val="none" w:sz="0" w:space="0" w:color="auto"/>
                        <w:bottom w:val="none" w:sz="0" w:space="0" w:color="auto"/>
                        <w:right w:val="none" w:sz="0" w:space="0" w:color="auto"/>
                      </w:divBdr>
                    </w:div>
                    <w:div w:id="15727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erences.oreilly.com/jupyter/jup-ny/public/schedule/topic/263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nferences.oreilly.com/jupyter/jup-ny/public/schedule/topic/2634" TargetMode="External"/><Relationship Id="rId12" Type="http://schemas.openxmlformats.org/officeDocument/2006/relationships/hyperlink" Target="https://conferences.oreilly.com/jupyter/jup-ny/public/schedule/speaker/9709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bgoncalves" TargetMode="External"/><Relationship Id="rId11" Type="http://schemas.openxmlformats.org/officeDocument/2006/relationships/hyperlink" Target="https://conferences.oreilly.com/jupyter/jup-ny/public/schedule/detail/68081" TargetMode="External"/><Relationship Id="rId5" Type="http://schemas.openxmlformats.org/officeDocument/2006/relationships/hyperlink" Target="http://www.bgoncalves.com/" TargetMode="External"/><Relationship Id="rId10" Type="http://schemas.openxmlformats.org/officeDocument/2006/relationships/hyperlink" Target="https://conferences.oreilly.com/jupyter/jup-ny/public/schedule/speaker/97099" TargetMode="External"/><Relationship Id="rId4" Type="http://schemas.openxmlformats.org/officeDocument/2006/relationships/image" Target="media/image1.jpeg"/><Relationship Id="rId9" Type="http://schemas.openxmlformats.org/officeDocument/2006/relationships/hyperlink" Target="https://conferences.oreilly.com/jupyter/jup-ny/public/schedule/topic/26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3</cp:revision>
  <dcterms:created xsi:type="dcterms:W3CDTF">2018-07-07T03:48:00Z</dcterms:created>
  <dcterms:modified xsi:type="dcterms:W3CDTF">2018-07-07T03:49:00Z</dcterms:modified>
</cp:coreProperties>
</file>