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Danh sách thành viên nhóm 1</w:t>
      </w:r>
    </w:p>
    <w:p w:rsidR="00000000" w:rsidDel="00000000" w:rsidP="00000000" w:rsidRDefault="00000000" w:rsidRPr="00000000" w14:paraId="00000002">
      <w:pPr>
        <w:spacing w:after="240" w:before="240" w:lineRule="auto"/>
        <w:ind w:left="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10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90"/>
        <w:gridCol w:w="5475"/>
        <w:tblGridChange w:id="0">
          <w:tblGrid>
            <w:gridCol w:w="5490"/>
            <w:gridCol w:w="5475"/>
          </w:tblGrid>
        </w:tblGridChange>
      </w:tblGrid>
      <w:tr>
        <w:trPr>
          <w:cantSplit w:val="0"/>
          <w:trHeight w:val="540" w:hRule="atLeast"/>
          <w:tblHeader w:val="0"/>
        </w:trPr>
        <w:tc>
          <w:tcPr>
            <w:tcBorders>
              <w:top w:color="000000" w:space="0" w:sz="5" w:val="single"/>
              <w:left w:color="000000" w:space="0" w:sz="5" w:val="single"/>
              <w:bottom w:color="000000" w:space="0" w:sz="5" w:val="single"/>
              <w:right w:color="000000" w:space="0" w:sz="5"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ind w:left="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Mssv</w:t>
            </w:r>
          </w:p>
        </w:tc>
        <w:tc>
          <w:tcPr>
            <w:tcBorders>
              <w:top w:color="000000" w:space="0" w:sz="5" w:val="single"/>
              <w:left w:color="000000" w:space="0" w:sz="0" w:val="nil"/>
              <w:bottom w:color="000000" w:space="0" w:sz="5" w:val="single"/>
              <w:right w:color="000000" w:space="0" w:sz="5" w:val="single"/>
            </w:tcBorders>
            <w:shd w:fill="00b0f0" w:val="clear"/>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ind w:left="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Họ và tên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ind w:left="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20110205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ind w:left="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Vũ Hoàng Anh</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ind w:left="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20110743</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ind w:left="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Đỗ Dương Thái Tuấn</w:t>
            </w:r>
          </w:p>
        </w:tc>
      </w:tr>
      <w:tr>
        <w:trPr>
          <w:cantSplit w:val="0"/>
          <w:trHeight w:val="5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ind w:left="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20110756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ind w:left="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Phạm Nguyễn Nhựt Trường</w:t>
            </w:r>
          </w:p>
        </w:tc>
      </w:tr>
    </w:tbl>
    <w:p w:rsidR="00000000" w:rsidDel="00000000" w:rsidP="00000000" w:rsidRDefault="00000000" w:rsidRPr="00000000" w14:paraId="0000000B">
      <w:pPr>
        <w:jc w:val="center"/>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0"/>
          <w:sz w:val="48"/>
          <w:szCs w:val="48"/>
          <w:vertAlign w:val="baseline"/>
        </w:rPr>
      </w:pPr>
      <w:r w:rsidDel="00000000" w:rsidR="00000000" w:rsidRPr="00000000">
        <w:rPr>
          <w:rFonts w:ascii="Arial" w:cs="Arial" w:eastAsia="Arial" w:hAnsi="Arial"/>
          <w:b w:val="1"/>
          <w:sz w:val="48"/>
          <w:szCs w:val="48"/>
          <w:vertAlign w:val="baseline"/>
          <w:rtl w:val="0"/>
        </w:rPr>
        <w:t xml:space="preserve">Bài tập </w:t>
      </w:r>
      <w:r w:rsidDel="00000000" w:rsidR="00000000" w:rsidRPr="00000000">
        <w:rPr>
          <w:rtl w:val="0"/>
        </w:rPr>
      </w:r>
    </w:p>
    <w:p w:rsidR="00000000" w:rsidDel="00000000" w:rsidP="00000000" w:rsidRDefault="00000000" w:rsidRPr="00000000" w14:paraId="0000000D">
      <w:pPr>
        <w:jc w:val="center"/>
        <w:rPr>
          <w:rFonts w:ascii="Arial" w:cs="Arial" w:eastAsia="Arial" w:hAnsi="Arial"/>
          <w:b w:val="0"/>
          <w:i w:val="0"/>
          <w:sz w:val="48"/>
          <w:szCs w:val="48"/>
          <w:vertAlign w:val="baseline"/>
        </w:rPr>
      </w:pPr>
      <w:r w:rsidDel="00000000" w:rsidR="00000000" w:rsidRPr="00000000">
        <w:rPr>
          <w:rFonts w:ascii="Arial" w:cs="Arial" w:eastAsia="Arial" w:hAnsi="Arial"/>
          <w:b w:val="1"/>
          <w:i w:val="1"/>
          <w:sz w:val="44"/>
          <w:szCs w:val="44"/>
          <w:vertAlign w:val="baseline"/>
          <w:rtl w:val="0"/>
        </w:rPr>
        <w:t xml:space="preserve">Quản lý dự án phần mềm</w:t>
      </w:r>
      <w:r w:rsidDel="00000000" w:rsidR="00000000" w:rsidRPr="00000000">
        <w:rPr>
          <w:rtl w:val="0"/>
        </w:rPr>
      </w:r>
    </w:p>
    <w:p w:rsidR="00000000" w:rsidDel="00000000" w:rsidP="00000000" w:rsidRDefault="00000000" w:rsidRPr="00000000" w14:paraId="0000000E">
      <w:pPr>
        <w:jc w:val="center"/>
        <w:rPr>
          <w:rFonts w:ascii="Arial" w:cs="Arial" w:eastAsia="Arial" w:hAnsi="Arial"/>
          <w:b w:val="0"/>
          <w:sz w:val="48"/>
          <w:szCs w:val="48"/>
          <w:vertAlign w:val="baseline"/>
        </w:rPr>
      </w:pPr>
      <w:r w:rsidDel="00000000" w:rsidR="00000000" w:rsidRPr="00000000">
        <w:rPr>
          <w:rFonts w:ascii="Arial" w:cs="Arial" w:eastAsia="Arial" w:hAnsi="Arial"/>
          <w:b w:val="1"/>
          <w:sz w:val="48"/>
          <w:szCs w:val="48"/>
          <w:vertAlign w:val="baseline"/>
          <w:rtl w:val="0"/>
        </w:rPr>
        <w:t xml:space="preserve">------o0o------</w:t>
      </w:r>
      <w:r w:rsidDel="00000000" w:rsidR="00000000" w:rsidRPr="00000000">
        <w:rPr>
          <w:rtl w:val="0"/>
        </w:rPr>
      </w:r>
    </w:p>
    <w:p w:rsidR="00000000" w:rsidDel="00000000" w:rsidP="00000000" w:rsidRDefault="00000000" w:rsidRPr="00000000" w14:paraId="0000000F">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10">
      <w:pPr>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11">
      <w:pPr>
        <w:rPr>
          <w:rFonts w:ascii="Arial" w:cs="Arial" w:eastAsia="Arial" w:hAnsi="Arial"/>
          <w:b w:val="0"/>
          <w:sz w:val="26"/>
          <w:szCs w:val="26"/>
          <w:u w:val="single"/>
          <w:vertAlign w:val="baseline"/>
        </w:rPr>
      </w:pPr>
      <w:r w:rsidDel="00000000" w:rsidR="00000000" w:rsidRPr="00000000">
        <w:rPr>
          <w:rFonts w:ascii="Arial" w:cs="Arial" w:eastAsia="Arial" w:hAnsi="Arial"/>
          <w:b w:val="1"/>
          <w:sz w:val="26"/>
          <w:szCs w:val="26"/>
          <w:u w:val="single"/>
          <w:vertAlign w:val="baseline"/>
          <w:rtl w:val="0"/>
        </w:rPr>
        <w:t xml:space="preserve">Bài tập 05:</w:t>
      </w:r>
      <w:r w:rsidDel="00000000" w:rsidR="00000000" w:rsidRPr="00000000">
        <w:rPr>
          <w:rFonts w:ascii="Arial" w:cs="Arial" w:eastAsia="Arial" w:hAnsi="Arial"/>
          <w:b w:val="1"/>
          <w:sz w:val="26"/>
          <w:szCs w:val="26"/>
          <w:vertAlign w:val="baseline"/>
          <w:rtl w:val="0"/>
        </w:rPr>
        <w:t xml:space="preserve"> Quản lý chi phí của dự án</w:t>
      </w:r>
      <w:r w:rsidDel="00000000" w:rsidR="00000000" w:rsidRPr="00000000">
        <w:rPr>
          <w:rtl w:val="0"/>
        </w:rPr>
      </w:r>
    </w:p>
    <w:p w:rsidR="00000000" w:rsidDel="00000000" w:rsidP="00000000" w:rsidRDefault="00000000" w:rsidRPr="00000000" w14:paraId="00000012">
      <w:pPr>
        <w:rPr>
          <w:rFonts w:ascii="Arial" w:cs="Arial" w:eastAsia="Arial" w:hAnsi="Arial"/>
          <w:b w:val="0"/>
          <w:sz w:val="26"/>
          <w:szCs w:val="26"/>
          <w:u w:val="single"/>
          <w:vertAlign w:val="baseline"/>
        </w:rPr>
      </w:pPr>
      <w:r w:rsidDel="00000000" w:rsidR="00000000" w:rsidRPr="00000000">
        <w:rPr>
          <w:rtl w:val="0"/>
        </w:rPr>
      </w:r>
    </w:p>
    <w:p w:rsidR="00000000" w:rsidDel="00000000" w:rsidP="00000000" w:rsidRDefault="00000000" w:rsidRPr="00000000" w14:paraId="00000013">
      <w:pPr>
        <w:numPr>
          <w:ilvl w:val="0"/>
          <w:numId w:val="1"/>
        </w:numPr>
        <w:spacing w:before="120" w:lineRule="auto"/>
        <w:ind w:left="72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Thực hiện theo nhóm: 2-3 SV/nhóm, đăng ký cố định đến cuối học kỳ.</w:t>
      </w:r>
    </w:p>
    <w:p w:rsidR="00000000" w:rsidDel="00000000" w:rsidP="00000000" w:rsidRDefault="00000000" w:rsidRPr="00000000" w14:paraId="00000014">
      <w:pPr>
        <w:numPr>
          <w:ilvl w:val="0"/>
          <w:numId w:val="1"/>
        </w:numPr>
        <w:spacing w:before="120" w:lineRule="auto"/>
        <w:ind w:left="72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Thời lượng: 3 tiết</w:t>
      </w:r>
    </w:p>
    <w:p w:rsidR="00000000" w:rsidDel="00000000" w:rsidP="00000000" w:rsidRDefault="00000000" w:rsidRPr="00000000" w14:paraId="00000015">
      <w:pPr>
        <w:numPr>
          <w:ilvl w:val="0"/>
          <w:numId w:val="1"/>
        </w:numPr>
        <w:spacing w:before="120" w:lineRule="auto"/>
        <w:ind w:left="72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Cách thức nộp bài: LMS hoặc USB.</w:t>
      </w:r>
    </w:p>
    <w:p w:rsidR="00000000" w:rsidDel="00000000" w:rsidP="00000000" w:rsidRDefault="00000000" w:rsidRPr="00000000" w14:paraId="00000016">
      <w:pPr>
        <w:numPr>
          <w:ilvl w:val="0"/>
          <w:numId w:val="1"/>
        </w:numPr>
        <w:spacing w:before="120" w:lineRule="auto"/>
        <w:ind w:left="72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Kết quả / Sản phẩm: file POWERPOINT (.PPT hoặc .PPTX)</w:t>
      </w:r>
    </w:p>
    <w:p w:rsidR="00000000" w:rsidDel="00000000" w:rsidP="00000000" w:rsidRDefault="00000000" w:rsidRPr="00000000" w14:paraId="00000017">
      <w:pPr>
        <w:numPr>
          <w:ilvl w:val="0"/>
          <w:numId w:val="1"/>
        </w:numPr>
        <w:spacing w:before="120" w:lineRule="auto"/>
        <w:ind w:left="72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Yêu cầu cụ thể:</w:t>
      </w:r>
    </w:p>
    <w:p w:rsidR="00000000" w:rsidDel="00000000" w:rsidP="00000000" w:rsidRDefault="00000000" w:rsidRPr="00000000" w14:paraId="00000018">
      <w:pPr>
        <w:spacing w:before="120" w:lineRule="auto"/>
        <w:ind w:left="720" w:firstLine="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Tham khảo tài liệu và soạn 1 file powerpoint trình chiếu (trình bày trong 15-20 phút) về các nội dung sau:</w:t>
      </w:r>
    </w:p>
    <w:p w:rsidR="00000000" w:rsidDel="00000000" w:rsidP="00000000" w:rsidRDefault="00000000" w:rsidRPr="00000000" w14:paraId="00000019">
      <w:pPr>
        <w:numPr>
          <w:ilvl w:val="0"/>
          <w:numId w:val="2"/>
        </w:numPr>
        <w:spacing w:before="120" w:lineRule="auto"/>
        <w:ind w:left="1080" w:hanging="360"/>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Khái niệm Quản lý chi phí dự án</w:t>
      </w:r>
      <w:r w:rsidDel="00000000" w:rsidR="00000000" w:rsidRPr="00000000">
        <w:rPr>
          <w:rtl w:val="0"/>
        </w:rPr>
      </w:r>
    </w:p>
    <w:p w:rsidR="00000000" w:rsidDel="00000000" w:rsidP="00000000" w:rsidRDefault="00000000" w:rsidRPr="00000000" w14:paraId="0000001A">
      <w:pPr>
        <w:numPr>
          <w:ilvl w:val="0"/>
          <w:numId w:val="10"/>
        </w:numPr>
        <w:ind w:left="144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Quản lý chi phí dự án là quá trình theo dõi, dự báo, kiểm soát và báo cáo về các chi phí liên quan đến một dự án. </w:t>
      </w:r>
    </w:p>
    <w:p w:rsidR="00000000" w:rsidDel="00000000" w:rsidP="00000000" w:rsidRDefault="00000000" w:rsidRPr="00000000" w14:paraId="0000001B">
      <w:pPr>
        <w:numPr>
          <w:ilvl w:val="0"/>
          <w:numId w:val="10"/>
        </w:numPr>
        <w:ind w:left="144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Quản lý chi phí dự án đảm bảo rằng các chi phí được dự báo chính xác, được kiểm soát trong phạm vi ngân sách của dự án.</w:t>
      </w:r>
      <w:r w:rsidDel="00000000" w:rsidR="00000000" w:rsidRPr="00000000">
        <w:rPr>
          <w:rtl w:val="0"/>
        </w:rPr>
      </w:r>
    </w:p>
    <w:p w:rsidR="00000000" w:rsidDel="00000000" w:rsidP="00000000" w:rsidRDefault="00000000" w:rsidRPr="00000000" w14:paraId="0000001C">
      <w:pPr>
        <w:numPr>
          <w:ilvl w:val="0"/>
          <w:numId w:val="2"/>
        </w:numPr>
        <w:spacing w:before="120" w:lineRule="auto"/>
        <w:ind w:left="1080" w:hanging="360"/>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Tầm quan trọng của quản lý chi phí</w:t>
      </w:r>
    </w:p>
    <w:p w:rsidR="00000000" w:rsidDel="00000000" w:rsidP="00000000" w:rsidRDefault="00000000" w:rsidRPr="00000000" w14:paraId="0000001D">
      <w:pPr>
        <w:ind w:left="72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Quản lý chi phí dự án là một phần quan trọng của quản lý dự án vì:</w:t>
      </w:r>
    </w:p>
    <w:p w:rsidR="00000000" w:rsidDel="00000000" w:rsidP="00000000" w:rsidRDefault="00000000" w:rsidRPr="00000000" w14:paraId="0000001E">
      <w:pPr>
        <w:numPr>
          <w:ilvl w:val="0"/>
          <w:numId w:val="9"/>
        </w:numPr>
        <w:ind w:left="108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Tiết kiệm chi phí: Quản lý chi phí dự án đảm bảo rằng các chi phí được dự báo chính xác và được kiểm soát trong phạm vi ngân sách của dự án. Điều này sẽ làm cho dự án được thực hiện một cách hiệu quả và tiết kiệm được chi phí.</w:t>
      </w:r>
    </w:p>
    <w:p w:rsidR="00000000" w:rsidDel="00000000" w:rsidP="00000000" w:rsidRDefault="00000000" w:rsidRPr="00000000" w14:paraId="0000001F">
      <w:pPr>
        <w:numPr>
          <w:ilvl w:val="0"/>
          <w:numId w:val="9"/>
        </w:numPr>
        <w:ind w:left="108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Kiểm soát rủi ro chi phí: Quản lý chi phí dự án giúp liệt kê các rủi ro liên quan đến chi phí trong quá trình thực hiện dự án. Điều này giúp đảm bảo rằng các rủi ro được xử lý một cách hiệu quả và không ảnh hưởng đến kế hoạch ngân sách của dự án.</w:t>
      </w:r>
    </w:p>
    <w:p w:rsidR="00000000" w:rsidDel="00000000" w:rsidP="00000000" w:rsidRDefault="00000000" w:rsidRPr="00000000" w14:paraId="00000020">
      <w:pPr>
        <w:numPr>
          <w:ilvl w:val="0"/>
          <w:numId w:val="9"/>
        </w:numPr>
        <w:ind w:left="108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Tăng tính xác thực của dự án: Quản lý chi phí dự án sẽ giúp đảm bảo phân bổ ngân sách một cách chính xác. Điều này giúp đảm bảo rằng các bên liên quan có sự hiểu biết đầy đủ về chi phí của dự án và có thể đưa ra các quyết định quan trọng liên quan đến ngân sách.</w:t>
      </w:r>
    </w:p>
    <w:p w:rsidR="00000000" w:rsidDel="00000000" w:rsidP="00000000" w:rsidRDefault="00000000" w:rsidRPr="00000000" w14:paraId="00000021">
      <w:pPr>
        <w:numPr>
          <w:ilvl w:val="0"/>
          <w:numId w:val="9"/>
        </w:numPr>
        <w:ind w:left="108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Tăng tính khả thi của dự án: Quản lý chi phí dự án giúp đảm bảo được việc lập kế hoạch và quản lý một cách khả thi. Điều này giúp đảm bảo rằng dự án được thực hiện trong phạm vi ngân sách được quy định và không gây ra các vấn đề liên quan đến ngân sách.</w:t>
      </w:r>
    </w:p>
    <w:p w:rsidR="00000000" w:rsidDel="00000000" w:rsidP="00000000" w:rsidRDefault="00000000" w:rsidRPr="00000000" w14:paraId="00000022">
      <w:pPr>
        <w:numPr>
          <w:ilvl w:val="0"/>
          <w:numId w:val="9"/>
        </w:numPr>
        <w:ind w:left="108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Nâng cao độ tin cậy của dự án: Quản lý chi phí dự án giúp đảm bảo rằng các thông tin liên quan đến chi phí của dự án được báo cáo một cách chính xác và đầy đủ cho các bên liên quan. Điều này giúp tăng độ tin cậy của dự án và đảm bảo sự tin tưởng của các bên liên quan.</w:t>
      </w:r>
    </w:p>
    <w:p w:rsidR="00000000" w:rsidDel="00000000" w:rsidP="00000000" w:rsidRDefault="00000000" w:rsidRPr="00000000" w14:paraId="00000023">
      <w:pPr>
        <w:spacing w:before="120" w:lineRule="auto"/>
        <w:ind w:left="1080" w:firstLine="0"/>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24">
      <w:pPr>
        <w:numPr>
          <w:ilvl w:val="0"/>
          <w:numId w:val="2"/>
        </w:numPr>
        <w:spacing w:before="120" w:lineRule="auto"/>
        <w:ind w:left="1080" w:hanging="360"/>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Quy trình quản lý chi phí</w:t>
      </w:r>
    </w:p>
    <w:p w:rsidR="00000000" w:rsidDel="00000000" w:rsidP="00000000" w:rsidRDefault="00000000" w:rsidRPr="00000000" w14:paraId="00000025">
      <w:pPr>
        <w:spacing w:before="120" w:lineRule="auto"/>
        <w:ind w:left="108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Quy trình quản lý chi phí dự án gồm 4 bước chính:</w:t>
      </w:r>
    </w:p>
    <w:p w:rsidR="00000000" w:rsidDel="00000000" w:rsidP="00000000" w:rsidRDefault="00000000" w:rsidRPr="00000000" w14:paraId="00000026">
      <w:pPr>
        <w:numPr>
          <w:ilvl w:val="0"/>
          <w:numId w:val="11"/>
        </w:numPr>
        <w:spacing w:before="120" w:lineRule="auto"/>
        <w:ind w:left="144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B1: Lập kế hoạch nguồn lực dự án</w:t>
      </w:r>
    </w:p>
    <w:p w:rsidR="00000000" w:rsidDel="00000000" w:rsidP="00000000" w:rsidRDefault="00000000" w:rsidRPr="00000000" w14:paraId="00000027">
      <w:pPr>
        <w:spacing w:before="120" w:lineRule="auto"/>
        <w:ind w:left="144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Đây là quá trình xác định các nguồn lực cần thiết để thực hiện một dự án và hoàn thành nó.</w:t>
      </w:r>
    </w:p>
    <w:p w:rsidR="00000000" w:rsidDel="00000000" w:rsidP="00000000" w:rsidRDefault="00000000" w:rsidRPr="00000000" w14:paraId="00000028">
      <w:pPr>
        <w:numPr>
          <w:ilvl w:val="0"/>
          <w:numId w:val="11"/>
        </w:numPr>
        <w:spacing w:before="120" w:lineRule="auto"/>
        <w:ind w:left="144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B2: Dự toán chi phí</w:t>
      </w:r>
    </w:p>
    <w:p w:rsidR="00000000" w:rsidDel="00000000" w:rsidP="00000000" w:rsidRDefault="00000000" w:rsidRPr="00000000" w14:paraId="00000029">
      <w:pPr>
        <w:spacing w:before="120" w:lineRule="auto"/>
        <w:ind w:left="144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Đây là quá trình định lượng chi phí liên quan đến tất cả các nguồn lực cần thiết để thực hiện dự án.</w:t>
      </w:r>
    </w:p>
    <w:p w:rsidR="00000000" w:rsidDel="00000000" w:rsidP="00000000" w:rsidRDefault="00000000" w:rsidRPr="00000000" w14:paraId="0000002A">
      <w:pPr>
        <w:numPr>
          <w:ilvl w:val="0"/>
          <w:numId w:val="11"/>
        </w:numPr>
        <w:spacing w:before="120" w:lineRule="auto"/>
        <w:ind w:left="144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B3: Lập ngân sách chi phí</w:t>
      </w:r>
    </w:p>
    <w:p w:rsidR="00000000" w:rsidDel="00000000" w:rsidP="00000000" w:rsidRDefault="00000000" w:rsidRPr="00000000" w14:paraId="0000002B">
      <w:pPr>
        <w:spacing w:before="120" w:lineRule="auto"/>
        <w:ind w:left="144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Đây là quá trình phân bổ chi phí cho một phần nhất định của dự án, chẳng hạn như các nhiệm vụ các mô-đun riêng lẻ trong một khoảng thời gian cụ thể. Ngân sách bao gồm dự phòng được phân bổ để quản lý các chi phí bất ngờ.</w:t>
      </w:r>
    </w:p>
    <w:p w:rsidR="00000000" w:rsidDel="00000000" w:rsidP="00000000" w:rsidRDefault="00000000" w:rsidRPr="00000000" w14:paraId="0000002C">
      <w:pPr>
        <w:numPr>
          <w:ilvl w:val="0"/>
          <w:numId w:val="11"/>
        </w:numPr>
        <w:spacing w:before="120" w:lineRule="auto"/>
        <w:ind w:left="144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B4: Kiểm soát chi phí.</w:t>
      </w:r>
    </w:p>
    <w:p w:rsidR="00000000" w:rsidDel="00000000" w:rsidP="00000000" w:rsidRDefault="00000000" w:rsidRPr="00000000" w14:paraId="0000002D">
      <w:pPr>
        <w:spacing w:before="120" w:lineRule="auto"/>
        <w:ind w:left="144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Đây là quá trình đo lường trên lệch chi phí so với đường cơ sở và thực hiện hành động thích hợp, chẳng hạn như tăng ngân sách được phân bổ hoặc giảm phạm vị công việc, để khắc phục khoảng cách đó.</w:t>
      </w:r>
    </w:p>
    <w:p w:rsidR="00000000" w:rsidDel="00000000" w:rsidP="00000000" w:rsidRDefault="00000000" w:rsidRPr="00000000" w14:paraId="0000002E">
      <w:pPr>
        <w:numPr>
          <w:ilvl w:val="0"/>
          <w:numId w:val="2"/>
        </w:numPr>
        <w:spacing w:before="120" w:lineRule="auto"/>
        <w:ind w:left="1080" w:hanging="360"/>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Các phương pháp ước tính chi phí</w:t>
      </w:r>
    </w:p>
    <w:p w:rsidR="00000000" w:rsidDel="00000000" w:rsidP="00000000" w:rsidRDefault="00000000" w:rsidRPr="00000000" w14:paraId="0000002F">
      <w:pPr>
        <w:spacing w:before="120" w:lineRule="auto"/>
        <w:ind w:left="1080" w:firstLine="0"/>
        <w:rPr>
          <w:rFonts w:ascii="Arial" w:cs="Arial" w:eastAsia="Arial" w:hAnsi="Arial"/>
          <w:sz w:val="26"/>
          <w:szCs w:val="26"/>
        </w:rPr>
      </w:pPr>
      <w:r w:rsidDel="00000000" w:rsidR="00000000" w:rsidRPr="00000000">
        <w:rPr>
          <w:rFonts w:ascii="Arial" w:cs="Arial" w:eastAsia="Arial" w:hAnsi="Arial"/>
          <w:sz w:val="26"/>
          <w:szCs w:val="26"/>
          <w:rtl w:val="0"/>
        </w:rPr>
        <w:t xml:space="preserve">Có 4 phương pháp ước tính chi phí chính:</w:t>
      </w:r>
    </w:p>
    <w:p w:rsidR="00000000" w:rsidDel="00000000" w:rsidP="00000000" w:rsidRDefault="00000000" w:rsidRPr="00000000" w14:paraId="00000030">
      <w:pPr>
        <w:numPr>
          <w:ilvl w:val="0"/>
          <w:numId w:val="12"/>
        </w:numPr>
        <w:spacing w:after="0" w:afterAutospacing="0" w:before="120" w:lineRule="auto"/>
        <w:ind w:left="144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Analogous Estimating</w:t>
      </w:r>
    </w:p>
    <w:p w:rsidR="00000000" w:rsidDel="00000000" w:rsidP="00000000" w:rsidRDefault="00000000" w:rsidRPr="00000000" w14:paraId="00000031">
      <w:pPr>
        <w:numPr>
          <w:ilvl w:val="0"/>
          <w:numId w:val="3"/>
        </w:numPr>
        <w:spacing w:after="0" w:afterAutospacing="0" w:before="0" w:beforeAutospacing="0" w:lineRule="auto"/>
        <w:ind w:left="216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Được sử dụng khi dự án có ít thông tin chi tiết vì thế có độ chính xác không cao và ít được tin cậy</w:t>
      </w:r>
    </w:p>
    <w:p w:rsidR="00000000" w:rsidDel="00000000" w:rsidP="00000000" w:rsidRDefault="00000000" w:rsidRPr="00000000" w14:paraId="00000032">
      <w:pPr>
        <w:numPr>
          <w:ilvl w:val="0"/>
          <w:numId w:val="3"/>
        </w:numPr>
        <w:spacing w:after="0" w:afterAutospacing="0" w:before="0" w:beforeAutospacing="0" w:lineRule="auto"/>
        <w:ind w:left="216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Lợi ích: Nhanh chóng, ít chi phí, đem lại kết quả nhanh chóng</w:t>
      </w:r>
    </w:p>
    <w:p w:rsidR="00000000" w:rsidDel="00000000" w:rsidP="00000000" w:rsidRDefault="00000000" w:rsidRPr="00000000" w14:paraId="00000033">
      <w:pPr>
        <w:numPr>
          <w:ilvl w:val="0"/>
          <w:numId w:val="3"/>
        </w:numPr>
        <w:spacing w:after="0" w:afterAutospacing="0" w:before="0" w:beforeAutospacing="0" w:lineRule="auto"/>
        <w:ind w:left="216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Công cụ này ước tính chi phí dự án dựa vào những dự án đã được thực hiện trước kia bởi các doanh nghiệp.</w:t>
      </w:r>
    </w:p>
    <w:p w:rsidR="00000000" w:rsidDel="00000000" w:rsidP="00000000" w:rsidRDefault="00000000" w:rsidRPr="00000000" w14:paraId="00000034">
      <w:pPr>
        <w:numPr>
          <w:ilvl w:val="0"/>
          <w:numId w:val="12"/>
        </w:numPr>
        <w:spacing w:after="0" w:afterAutospacing="0" w:before="0" w:beforeAutospacing="0" w:lineRule="auto"/>
        <w:ind w:left="144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Parametric Estimating</w:t>
      </w:r>
    </w:p>
    <w:p w:rsidR="00000000" w:rsidDel="00000000" w:rsidP="00000000" w:rsidRDefault="00000000" w:rsidRPr="00000000" w14:paraId="00000035">
      <w:pPr>
        <w:numPr>
          <w:ilvl w:val="0"/>
          <w:numId w:val="8"/>
        </w:numPr>
        <w:spacing w:after="0" w:afterAutospacing="0" w:before="0" w:beforeAutospacing="0" w:lineRule="auto"/>
        <w:ind w:left="216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Tương tự như Analogous Estimating có công cụ ước lượng thông qua việc sử dụng các dữ liệu mang tính lịch sử.</w:t>
      </w:r>
    </w:p>
    <w:p w:rsidR="00000000" w:rsidDel="00000000" w:rsidP="00000000" w:rsidRDefault="00000000" w:rsidRPr="00000000" w14:paraId="00000036">
      <w:pPr>
        <w:numPr>
          <w:ilvl w:val="0"/>
          <w:numId w:val="8"/>
        </w:numPr>
        <w:spacing w:after="0" w:afterAutospacing="0" w:before="0" w:beforeAutospacing="0" w:lineRule="auto"/>
        <w:ind w:left="216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Được coi là một công cụ tương đối chính xác vì giá trị tham số dựa trên các dự án tương tự hoặc được lấy từ các ấn phẩm khác đáng tin cậy.</w:t>
      </w:r>
    </w:p>
    <w:p w:rsidR="00000000" w:rsidDel="00000000" w:rsidP="00000000" w:rsidRDefault="00000000" w:rsidRPr="00000000" w14:paraId="00000037">
      <w:pPr>
        <w:numPr>
          <w:ilvl w:val="0"/>
          <w:numId w:val="12"/>
        </w:numPr>
        <w:spacing w:after="0" w:afterAutospacing="0" w:before="0" w:beforeAutospacing="0" w:lineRule="auto"/>
        <w:ind w:left="144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Three - point Estimating</w:t>
      </w:r>
    </w:p>
    <w:p w:rsidR="00000000" w:rsidDel="00000000" w:rsidP="00000000" w:rsidRDefault="00000000" w:rsidRPr="00000000" w14:paraId="00000038">
      <w:pPr>
        <w:numPr>
          <w:ilvl w:val="0"/>
          <w:numId w:val="4"/>
        </w:numPr>
        <w:spacing w:after="0" w:afterAutospacing="0" w:before="0" w:beforeAutospacing="0" w:lineRule="auto"/>
        <w:ind w:left="216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Phương pháp này được sử dụng để làm giảm độ lệch trong các phép ước lượng giả định về chi phí thực hiện dự án nào đó. </w:t>
      </w:r>
    </w:p>
    <w:p w:rsidR="00000000" w:rsidDel="00000000" w:rsidP="00000000" w:rsidRDefault="00000000" w:rsidRPr="00000000" w14:paraId="00000039">
      <w:pPr>
        <w:numPr>
          <w:ilvl w:val="0"/>
          <w:numId w:val="12"/>
        </w:numPr>
        <w:spacing w:after="0" w:afterAutospacing="0" w:before="0" w:beforeAutospacing="0" w:lineRule="auto"/>
        <w:ind w:left="144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Bottom - up Estimating</w:t>
      </w:r>
    </w:p>
    <w:p w:rsidR="00000000" w:rsidDel="00000000" w:rsidP="00000000" w:rsidRDefault="00000000" w:rsidRPr="00000000" w14:paraId="0000003A">
      <w:pPr>
        <w:numPr>
          <w:ilvl w:val="0"/>
          <w:numId w:val="6"/>
        </w:numPr>
        <w:spacing w:after="0" w:afterAutospacing="0" w:before="0" w:beforeAutospacing="0" w:lineRule="auto"/>
        <w:ind w:left="216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Quy trình này sẽ đi từ mức độ chi tiết thấp nhất trong cấu trúc phân chia công việc. </w:t>
      </w:r>
    </w:p>
    <w:p w:rsidR="00000000" w:rsidDel="00000000" w:rsidP="00000000" w:rsidRDefault="00000000" w:rsidRPr="00000000" w14:paraId="0000003B">
      <w:pPr>
        <w:numPr>
          <w:ilvl w:val="0"/>
          <w:numId w:val="6"/>
        </w:numPr>
        <w:spacing w:after="0" w:afterAutospacing="0" w:before="0" w:beforeAutospacing="0" w:lineRule="auto"/>
        <w:ind w:left="216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Được xem là kỹ thuật có độ chính xác cao nhất. Kỹ thuật này chỉ sử dụng khi dự án có nhiều thông tin chi tiết </w:t>
      </w:r>
    </w:p>
    <w:p w:rsidR="00000000" w:rsidDel="00000000" w:rsidP="00000000" w:rsidRDefault="00000000" w:rsidRPr="00000000" w14:paraId="0000003C">
      <w:pPr>
        <w:numPr>
          <w:ilvl w:val="0"/>
          <w:numId w:val="6"/>
        </w:numPr>
        <w:spacing w:before="0" w:beforeAutospacing="0" w:lineRule="auto"/>
        <w:ind w:left="216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Kỹ thuật này tốn nhiều thời gian và tiền bạc.</w:t>
      </w:r>
    </w:p>
    <w:p w:rsidR="00000000" w:rsidDel="00000000" w:rsidP="00000000" w:rsidRDefault="00000000" w:rsidRPr="00000000" w14:paraId="0000003D">
      <w:pPr>
        <w:spacing w:before="120" w:lineRule="auto"/>
        <w:ind w:left="720" w:firstLine="720"/>
        <w:rPr>
          <w:rFonts w:ascii="Arial" w:cs="Arial" w:eastAsia="Arial" w:hAnsi="Arial"/>
          <w:sz w:val="26"/>
          <w:szCs w:val="26"/>
        </w:rPr>
      </w:pPr>
      <w:r w:rsidDel="00000000" w:rsidR="00000000" w:rsidRPr="00000000">
        <w:rPr>
          <w:rFonts w:ascii="Arial" w:cs="Arial" w:eastAsia="Arial" w:hAnsi="Arial"/>
          <w:sz w:val="26"/>
          <w:szCs w:val="26"/>
          <w:rtl w:val="0"/>
        </w:rPr>
        <w:t xml:space="preserve">So sánh các phương pháp:</w:t>
      </w:r>
    </w:p>
    <w:p w:rsidR="00000000" w:rsidDel="00000000" w:rsidP="00000000" w:rsidRDefault="00000000" w:rsidRPr="00000000" w14:paraId="0000003E">
      <w:pPr>
        <w:numPr>
          <w:ilvl w:val="0"/>
          <w:numId w:val="7"/>
        </w:numPr>
        <w:spacing w:after="0" w:afterAutospacing="0" w:before="120" w:lineRule="auto"/>
        <w:ind w:left="144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Nhanh chóng: Analogous &gt; Parametric &gt; Three-point estimating &gt; Bottom-up estimating</w:t>
      </w:r>
    </w:p>
    <w:p w:rsidR="00000000" w:rsidDel="00000000" w:rsidP="00000000" w:rsidRDefault="00000000" w:rsidRPr="00000000" w14:paraId="0000003F">
      <w:pPr>
        <w:numPr>
          <w:ilvl w:val="0"/>
          <w:numId w:val="7"/>
        </w:numPr>
        <w:spacing w:before="0" w:beforeAutospacing="0" w:lineRule="auto"/>
        <w:ind w:left="1440" w:hanging="360"/>
        <w:rPr>
          <w:rFonts w:ascii="Arial" w:cs="Arial" w:eastAsia="Arial" w:hAnsi="Arial"/>
          <w:sz w:val="26"/>
          <w:szCs w:val="26"/>
          <w:u w:val="none"/>
        </w:rPr>
      </w:pPr>
      <w:r w:rsidDel="00000000" w:rsidR="00000000" w:rsidRPr="00000000">
        <w:rPr>
          <w:rFonts w:ascii="Arial" w:cs="Arial" w:eastAsia="Arial" w:hAnsi="Arial"/>
          <w:sz w:val="26"/>
          <w:szCs w:val="26"/>
          <w:rtl w:val="0"/>
        </w:rPr>
        <w:t xml:space="preserve">Chi phí, độ chính xác: Analogous &lt; Parametric &lt; Three-point estimating &lt; Bottom-up estimating</w:t>
      </w:r>
    </w:p>
    <w:p w:rsidR="00000000" w:rsidDel="00000000" w:rsidP="00000000" w:rsidRDefault="00000000" w:rsidRPr="00000000" w14:paraId="00000040">
      <w:pPr>
        <w:numPr>
          <w:ilvl w:val="0"/>
          <w:numId w:val="2"/>
        </w:numPr>
        <w:spacing w:before="120" w:lineRule="auto"/>
        <w:ind w:left="108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EVM và vấn đề kiểm soát chi phí</w:t>
      </w:r>
    </w:p>
    <w:p w:rsidR="00000000" w:rsidDel="00000000" w:rsidP="00000000" w:rsidRDefault="00000000" w:rsidRPr="00000000" w14:paraId="00000041">
      <w:pPr>
        <w:numPr>
          <w:ilvl w:val="0"/>
          <w:numId w:val="5"/>
        </w:numPr>
        <w:spacing w:before="120" w:lineRule="auto"/>
        <w:ind w:left="144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Các khái niệm và ý nghĩa</w:t>
      </w:r>
    </w:p>
    <w:p w:rsidR="00000000" w:rsidDel="00000000" w:rsidP="00000000" w:rsidRDefault="00000000" w:rsidRPr="00000000" w14:paraId="00000042">
      <w:pPr>
        <w:numPr>
          <w:ilvl w:val="0"/>
          <w:numId w:val="5"/>
        </w:numPr>
        <w:spacing w:before="120" w:lineRule="auto"/>
        <w:ind w:left="144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Các công thức</w:t>
      </w:r>
    </w:p>
    <w:p w:rsidR="00000000" w:rsidDel="00000000" w:rsidP="00000000" w:rsidRDefault="00000000" w:rsidRPr="00000000" w14:paraId="00000043">
      <w:pPr>
        <w:numPr>
          <w:ilvl w:val="0"/>
          <w:numId w:val="2"/>
        </w:numPr>
        <w:spacing w:before="120" w:lineRule="auto"/>
        <w:ind w:left="108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Mô hình COCOMO dùng trong việc ước tính số NGƯỜI/THÁNG (man-months) trong triển khai dự án phần mềm</w:t>
      </w:r>
    </w:p>
    <w:p w:rsidR="00000000" w:rsidDel="00000000" w:rsidP="00000000" w:rsidRDefault="00000000" w:rsidRPr="00000000" w14:paraId="00000044">
      <w:pPr>
        <w:numPr>
          <w:ilvl w:val="0"/>
          <w:numId w:val="5"/>
        </w:numPr>
        <w:spacing w:before="120" w:lineRule="auto"/>
        <w:ind w:left="1440" w:hanging="360"/>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COCOMO cơ bản</w:t>
      </w:r>
    </w:p>
    <w:p w:rsidR="00000000" w:rsidDel="00000000" w:rsidP="00000000" w:rsidRDefault="00000000" w:rsidRPr="00000000" w14:paraId="00000045">
      <w:pPr>
        <w:spacing w:before="120" w:lineRule="auto"/>
        <w:ind w:left="1440" w:firstLine="0"/>
        <w:rPr>
          <w:rFonts w:ascii="Arial" w:cs="Arial" w:eastAsia="Arial" w:hAnsi="Arial"/>
          <w:color w:val="253943"/>
          <w:sz w:val="28"/>
          <w:szCs w:val="28"/>
          <w:highlight w:val="white"/>
        </w:rPr>
      </w:pPr>
      <w:r w:rsidDel="00000000" w:rsidR="00000000" w:rsidRPr="00000000">
        <w:rPr>
          <w:rFonts w:ascii="Arial" w:cs="Arial" w:eastAsia="Arial" w:hAnsi="Arial"/>
          <w:b w:val="1"/>
          <w:sz w:val="26"/>
          <w:szCs w:val="26"/>
          <w:rtl w:val="0"/>
        </w:rPr>
        <w:t xml:space="preserve">Khái niệm: </w:t>
      </w:r>
      <w:r w:rsidDel="00000000" w:rsidR="00000000" w:rsidRPr="00000000">
        <w:rPr>
          <w:rFonts w:ascii="Arial" w:cs="Arial" w:eastAsia="Arial" w:hAnsi="Arial"/>
          <w:color w:val="253943"/>
          <w:sz w:val="28"/>
          <w:szCs w:val="28"/>
          <w:highlight w:val="white"/>
          <w:rtl w:val="0"/>
        </w:rPr>
        <w:t xml:space="preserve">COCOMO (Constructive Cost Model) là mô hình do Barry Boehm thiết kế nhằm dự báo (ước tính) số NGƯỜI - THÁNG (man-months) trong triển khai sản phẩm phần mềm. Mô hình này dựa trên khảo sát (nghiên cứu) 60 dự án tại công ty </w:t>
      </w:r>
      <w:r w:rsidDel="00000000" w:rsidR="00000000" w:rsidRPr="00000000">
        <w:rPr>
          <w:rFonts w:ascii="Arial" w:cs="Arial" w:eastAsia="Arial" w:hAnsi="Arial"/>
          <w:color w:val="253943"/>
          <w:sz w:val="28"/>
          <w:szCs w:val="28"/>
          <w:highlight w:val="white"/>
          <w:rtl w:val="0"/>
        </w:rPr>
        <w:t xml:space="preserve">TRW</w:t>
      </w:r>
      <w:r w:rsidDel="00000000" w:rsidR="00000000" w:rsidRPr="00000000">
        <w:rPr>
          <w:rFonts w:ascii="Arial" w:cs="Arial" w:eastAsia="Arial" w:hAnsi="Arial"/>
          <w:color w:val="253943"/>
          <w:sz w:val="28"/>
          <w:szCs w:val="28"/>
          <w:highlight w:val="white"/>
          <w:rtl w:val="0"/>
        </w:rPr>
        <w:t xml:space="preserve">, North Grumman cuối năm 2002. Chương trình được viết bằng ngôn ngữ PL/I từ 2000 đến 100,000 dòng lệnh.</w:t>
      </w:r>
    </w:p>
    <w:p w:rsidR="00000000" w:rsidDel="00000000" w:rsidP="00000000" w:rsidRDefault="00000000" w:rsidRPr="00000000" w14:paraId="00000046">
      <w:pPr>
        <w:spacing w:before="120" w:lineRule="auto"/>
        <w:ind w:left="1440" w:firstLine="0"/>
        <w:rPr>
          <w:rFonts w:ascii="Arial" w:cs="Arial" w:eastAsia="Arial" w:hAnsi="Arial"/>
          <w:color w:val="253943"/>
          <w:sz w:val="34"/>
          <w:szCs w:val="34"/>
          <w:highlight w:val="white"/>
        </w:rPr>
      </w:pPr>
      <w:r w:rsidDel="00000000" w:rsidR="00000000" w:rsidRPr="00000000">
        <w:rPr>
          <w:rFonts w:ascii="Arial" w:cs="Arial" w:eastAsia="Arial" w:hAnsi="Arial"/>
          <w:sz w:val="28"/>
          <w:szCs w:val="28"/>
          <w:rtl w:val="0"/>
        </w:rPr>
        <w:t xml:space="preserve">COCOMO Cơ bản </w:t>
      </w:r>
      <w:r w:rsidDel="00000000" w:rsidR="00000000" w:rsidRPr="00000000">
        <w:rPr>
          <w:rFonts w:ascii="Arial" w:cs="Arial" w:eastAsia="Arial" w:hAnsi="Arial"/>
          <w:sz w:val="28"/>
          <w:szCs w:val="28"/>
          <w:rtl w:val="0"/>
        </w:rPr>
        <w:t xml:space="preserve">Là mô hình cho giá trị đơn, tĩnh, chi phí được tính như độ lớn của phần mềm theo dòng lệnh</w:t>
      </w:r>
      <w:r w:rsidDel="00000000" w:rsidR="00000000" w:rsidRPr="00000000">
        <w:rPr>
          <w:rtl w:val="0"/>
        </w:rPr>
      </w:r>
    </w:p>
    <w:p w:rsidR="00000000" w:rsidDel="00000000" w:rsidP="00000000" w:rsidRDefault="00000000" w:rsidRPr="00000000" w14:paraId="00000047">
      <w:pPr>
        <w:spacing w:before="120" w:lineRule="auto"/>
        <w:ind w:left="1440" w:firstLine="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COCOMO có thể được sử dụng như công cụ trong xây dựng các dự toán chi phí và các hoạt động liên quan </w:t>
      </w:r>
    </w:p>
    <w:p w:rsidR="00000000" w:rsidDel="00000000" w:rsidP="00000000" w:rsidRDefault="00000000" w:rsidRPr="00000000" w14:paraId="00000048">
      <w:pPr>
        <w:spacing w:before="120" w:lineRule="auto"/>
        <w:ind w:left="1440" w:firstLine="0"/>
        <w:rPr>
          <w:rFonts w:ascii="Arial" w:cs="Arial" w:eastAsia="Arial" w:hAnsi="Arial"/>
          <w:b w:val="1"/>
          <w:color w:val="253943"/>
          <w:sz w:val="28"/>
          <w:szCs w:val="28"/>
          <w:highlight w:val="white"/>
        </w:rPr>
      </w:pPr>
      <w:r w:rsidDel="00000000" w:rsidR="00000000" w:rsidRPr="00000000">
        <w:rPr>
          <w:rFonts w:ascii="Arial" w:cs="Arial" w:eastAsia="Arial" w:hAnsi="Arial"/>
          <w:b w:val="1"/>
          <w:color w:val="253943"/>
          <w:sz w:val="28"/>
          <w:szCs w:val="28"/>
          <w:highlight w:val="white"/>
          <w:rtl w:val="0"/>
        </w:rPr>
        <w:t xml:space="preserve">Cách tính:</w:t>
      </w:r>
    </w:p>
    <w:p w:rsidR="00000000" w:rsidDel="00000000" w:rsidP="00000000" w:rsidRDefault="00000000" w:rsidRPr="00000000" w14:paraId="00000049">
      <w:pPr>
        <w:spacing w:before="120" w:lineRule="auto"/>
        <w:ind w:left="1440" w:firstLine="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Phương trình: </w:t>
      </w:r>
    </w:p>
    <w:p w:rsidR="00000000" w:rsidDel="00000000" w:rsidP="00000000" w:rsidRDefault="00000000" w:rsidRPr="00000000" w14:paraId="0000004A">
      <w:pPr>
        <w:spacing w:after="240" w:before="240" w:lineRule="auto"/>
        <w:ind w:left="0" w:firstLine="1984.251968503937"/>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E = a</w:t>
      </w:r>
      <w:r w:rsidDel="00000000" w:rsidR="00000000" w:rsidRPr="00000000">
        <w:rPr>
          <w:rFonts w:ascii="Arial" w:cs="Arial" w:eastAsia="Arial" w:hAnsi="Arial"/>
          <w:color w:val="253943"/>
          <w:sz w:val="28"/>
          <w:szCs w:val="28"/>
          <w:highlight w:val="white"/>
          <w:vertAlign w:val="subscript"/>
          <w:rtl w:val="0"/>
        </w:rPr>
        <w:t xml:space="preserve">b</w:t>
      </w:r>
      <w:r w:rsidDel="00000000" w:rsidR="00000000" w:rsidRPr="00000000">
        <w:rPr>
          <w:rFonts w:ascii="Arial" w:cs="Arial" w:eastAsia="Arial" w:hAnsi="Arial"/>
          <w:color w:val="253943"/>
          <w:sz w:val="28"/>
          <w:szCs w:val="28"/>
          <w:highlight w:val="white"/>
          <w:rtl w:val="0"/>
        </w:rPr>
        <w:t xml:space="preserve">(KLOC)</w:t>
      </w:r>
      <w:r w:rsidDel="00000000" w:rsidR="00000000" w:rsidRPr="00000000">
        <w:rPr>
          <w:rFonts w:ascii="Arial" w:cs="Arial" w:eastAsia="Arial" w:hAnsi="Arial"/>
          <w:color w:val="253943"/>
          <w:sz w:val="28"/>
          <w:szCs w:val="28"/>
          <w:highlight w:val="white"/>
          <w:vertAlign w:val="superscript"/>
          <w:rtl w:val="0"/>
        </w:rPr>
        <w:t xml:space="preserve">b</w:t>
      </w:r>
      <w:r w:rsidDel="00000000" w:rsidR="00000000" w:rsidRPr="00000000">
        <w:rPr>
          <w:rFonts w:ascii="Arial" w:cs="Arial" w:eastAsia="Arial" w:hAnsi="Arial"/>
          <w:color w:val="253943"/>
          <w:sz w:val="28"/>
          <w:szCs w:val="28"/>
          <w:highlight w:val="white"/>
          <w:vertAlign w:val="subscript"/>
          <w:rtl w:val="0"/>
        </w:rPr>
        <w:t xml:space="preserve">b </w:t>
      </w:r>
      <w:r w:rsidDel="00000000" w:rsidR="00000000" w:rsidRPr="00000000">
        <w:rPr>
          <w:rFonts w:ascii="Arial" w:cs="Arial" w:eastAsia="Arial" w:hAnsi="Arial"/>
          <w:color w:val="253943"/>
          <w:sz w:val="28"/>
          <w:szCs w:val="28"/>
          <w:highlight w:val="white"/>
          <w:rtl w:val="0"/>
        </w:rPr>
        <w:t xml:space="preserve">; D=c</w:t>
      </w:r>
      <w:r w:rsidDel="00000000" w:rsidR="00000000" w:rsidRPr="00000000">
        <w:rPr>
          <w:rFonts w:ascii="Arial" w:cs="Arial" w:eastAsia="Arial" w:hAnsi="Arial"/>
          <w:color w:val="253943"/>
          <w:sz w:val="28"/>
          <w:szCs w:val="28"/>
          <w:highlight w:val="white"/>
          <w:vertAlign w:val="subscript"/>
          <w:rtl w:val="0"/>
        </w:rPr>
        <w:t xml:space="preserve">b</w:t>
      </w:r>
      <w:r w:rsidDel="00000000" w:rsidR="00000000" w:rsidRPr="00000000">
        <w:rPr>
          <w:rFonts w:ascii="Arial" w:cs="Arial" w:eastAsia="Arial" w:hAnsi="Arial"/>
          <w:color w:val="253943"/>
          <w:sz w:val="28"/>
          <w:szCs w:val="28"/>
          <w:highlight w:val="white"/>
          <w:rtl w:val="0"/>
        </w:rPr>
        <w:t xml:space="preserve">(E)</w:t>
      </w:r>
      <w:r w:rsidDel="00000000" w:rsidR="00000000" w:rsidRPr="00000000">
        <w:rPr>
          <w:rFonts w:ascii="Arial" w:cs="Arial" w:eastAsia="Arial" w:hAnsi="Arial"/>
          <w:color w:val="253943"/>
          <w:sz w:val="28"/>
          <w:szCs w:val="28"/>
          <w:highlight w:val="white"/>
          <w:vertAlign w:val="superscript"/>
          <w:rtl w:val="0"/>
        </w:rPr>
        <w:t xml:space="preserve">d</w:t>
      </w:r>
      <w:r w:rsidDel="00000000" w:rsidR="00000000" w:rsidRPr="00000000">
        <w:rPr>
          <w:rFonts w:ascii="Arial" w:cs="Arial" w:eastAsia="Arial" w:hAnsi="Arial"/>
          <w:color w:val="253943"/>
          <w:sz w:val="28"/>
          <w:szCs w:val="28"/>
          <w:highlight w:val="white"/>
          <w:vertAlign w:val="subscript"/>
          <w:rtl w:val="0"/>
        </w:rPr>
        <w:t xml:space="preserve">b </w:t>
      </w:r>
      <w:r w:rsidDel="00000000" w:rsidR="00000000" w:rsidRPr="00000000">
        <w:rPr>
          <w:rFonts w:ascii="Arial" w:cs="Arial" w:eastAsia="Arial" w:hAnsi="Arial"/>
          <w:color w:val="253943"/>
          <w:sz w:val="28"/>
          <w:szCs w:val="28"/>
          <w:highlight w:val="white"/>
          <w:rtl w:val="0"/>
        </w:rPr>
        <w:t xml:space="preserve">; P = E/D</w:t>
      </w:r>
    </w:p>
    <w:p w:rsidR="00000000" w:rsidDel="00000000" w:rsidP="00000000" w:rsidRDefault="00000000" w:rsidRPr="00000000" w14:paraId="0000004B">
      <w:pPr>
        <w:spacing w:after="240" w:before="240" w:lineRule="auto"/>
        <w:ind w:left="0" w:firstLine="1984.251968503937"/>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Trong đó:</w:t>
      </w:r>
    </w:p>
    <w:p w:rsidR="00000000" w:rsidDel="00000000" w:rsidP="00000000" w:rsidRDefault="00000000" w:rsidRPr="00000000" w14:paraId="0000004C">
      <w:pPr>
        <w:spacing w:after="240" w:before="240" w:lineRule="auto"/>
        <w:ind w:left="0" w:firstLine="1984.251968503937"/>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a</w:t>
      </w:r>
      <w:r w:rsidDel="00000000" w:rsidR="00000000" w:rsidRPr="00000000">
        <w:rPr>
          <w:rFonts w:ascii="Arial" w:cs="Arial" w:eastAsia="Arial" w:hAnsi="Arial"/>
          <w:color w:val="253943"/>
          <w:sz w:val="28"/>
          <w:szCs w:val="28"/>
          <w:highlight w:val="white"/>
          <w:vertAlign w:val="subscript"/>
          <w:rtl w:val="0"/>
        </w:rPr>
        <w:t xml:space="preserve">b</w:t>
      </w:r>
      <w:r w:rsidDel="00000000" w:rsidR="00000000" w:rsidRPr="00000000">
        <w:rPr>
          <w:rFonts w:ascii="Arial" w:cs="Arial" w:eastAsia="Arial" w:hAnsi="Arial"/>
          <w:color w:val="253943"/>
          <w:sz w:val="28"/>
          <w:szCs w:val="28"/>
          <w:highlight w:val="white"/>
          <w:rtl w:val="0"/>
        </w:rPr>
        <w:t xml:space="preserve">, b</w:t>
      </w:r>
      <w:r w:rsidDel="00000000" w:rsidR="00000000" w:rsidRPr="00000000">
        <w:rPr>
          <w:rFonts w:ascii="Arial" w:cs="Arial" w:eastAsia="Arial" w:hAnsi="Arial"/>
          <w:color w:val="253943"/>
          <w:sz w:val="28"/>
          <w:szCs w:val="28"/>
          <w:highlight w:val="white"/>
          <w:vertAlign w:val="subscript"/>
          <w:rtl w:val="0"/>
        </w:rPr>
        <w:t xml:space="preserve">b</w:t>
      </w:r>
      <w:r w:rsidDel="00000000" w:rsidR="00000000" w:rsidRPr="00000000">
        <w:rPr>
          <w:rFonts w:ascii="Arial" w:cs="Arial" w:eastAsia="Arial" w:hAnsi="Arial"/>
          <w:color w:val="253943"/>
          <w:sz w:val="28"/>
          <w:szCs w:val="28"/>
          <w:highlight w:val="white"/>
          <w:rtl w:val="0"/>
        </w:rPr>
        <w:t xml:space="preserve">, d</w:t>
      </w:r>
      <w:r w:rsidDel="00000000" w:rsidR="00000000" w:rsidRPr="00000000">
        <w:rPr>
          <w:rFonts w:ascii="Arial" w:cs="Arial" w:eastAsia="Arial" w:hAnsi="Arial"/>
          <w:color w:val="253943"/>
          <w:sz w:val="28"/>
          <w:szCs w:val="28"/>
          <w:highlight w:val="white"/>
          <w:vertAlign w:val="subscript"/>
          <w:rtl w:val="0"/>
        </w:rPr>
        <w:t xml:space="preserve">b</w:t>
      </w:r>
      <w:r w:rsidDel="00000000" w:rsidR="00000000" w:rsidRPr="00000000">
        <w:rPr>
          <w:rFonts w:ascii="Arial" w:cs="Arial" w:eastAsia="Arial" w:hAnsi="Arial"/>
          <w:color w:val="253943"/>
          <w:sz w:val="28"/>
          <w:szCs w:val="28"/>
          <w:highlight w:val="white"/>
          <w:rtl w:val="0"/>
        </w:rPr>
        <w:t xml:space="preserve"> là các hệ số được tra theo bảng 3</w:t>
      </w:r>
    </w:p>
    <w:p w:rsidR="00000000" w:rsidDel="00000000" w:rsidP="00000000" w:rsidRDefault="00000000" w:rsidRPr="00000000" w14:paraId="0000004D">
      <w:pPr>
        <w:spacing w:after="240" w:before="240" w:lineRule="auto"/>
        <w:ind w:left="0" w:firstLine="1984.251968503937"/>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E = Ước tính của Người/Tháng</w:t>
      </w:r>
    </w:p>
    <w:p w:rsidR="00000000" w:rsidDel="00000000" w:rsidP="00000000" w:rsidRDefault="00000000" w:rsidRPr="00000000" w14:paraId="0000004E">
      <w:pPr>
        <w:spacing w:after="240" w:before="240" w:lineRule="auto"/>
        <w:ind w:left="0" w:firstLine="1984.251968503937"/>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D= Thời gian triển khai tính theo tháng</w:t>
      </w:r>
    </w:p>
    <w:p w:rsidR="00000000" w:rsidDel="00000000" w:rsidP="00000000" w:rsidRDefault="00000000" w:rsidRPr="00000000" w14:paraId="0000004F">
      <w:pPr>
        <w:spacing w:after="240" w:before="240" w:lineRule="auto"/>
        <w:ind w:left="0" w:firstLine="1984.251968503937"/>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KLOC= Số dòng lệnh (Đơn vị = 1000) ước tính của sản phẩm</w:t>
      </w:r>
    </w:p>
    <w:p w:rsidR="00000000" w:rsidDel="00000000" w:rsidP="00000000" w:rsidRDefault="00000000" w:rsidRPr="00000000" w14:paraId="00000050">
      <w:pPr>
        <w:spacing w:after="240" w:before="240" w:lineRule="auto"/>
        <w:ind w:left="566.9291338582675" w:firstLine="0"/>
        <w:rPr>
          <w:rFonts w:ascii="Arial" w:cs="Arial" w:eastAsia="Arial" w:hAnsi="Arial"/>
          <w:b w:val="1"/>
          <w:color w:val="253943"/>
          <w:sz w:val="28"/>
          <w:szCs w:val="28"/>
          <w:highlight w:val="white"/>
        </w:rPr>
      </w:pPr>
      <w:r w:rsidDel="00000000" w:rsidR="00000000" w:rsidRPr="00000000">
        <w:rPr>
          <w:rFonts w:ascii="Arial" w:cs="Arial" w:eastAsia="Arial" w:hAnsi="Arial"/>
          <w:b w:val="1"/>
          <w:color w:val="253943"/>
          <w:sz w:val="28"/>
          <w:szCs w:val="28"/>
          <w:highlight w:val="white"/>
          <w:rtl w:val="0"/>
        </w:rPr>
        <w:t xml:space="preserve">Development MODE</w:t>
      </w:r>
    </w:p>
    <w:p w:rsidR="00000000" w:rsidDel="00000000" w:rsidP="00000000" w:rsidRDefault="00000000" w:rsidRPr="00000000" w14:paraId="00000051">
      <w:pPr>
        <w:spacing w:after="240" w:before="240" w:lineRule="auto"/>
        <w:ind w:left="566.9291338582675" w:firstLine="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Các yếu tố quan trọng góp phần vào thời gian và chi phí của dự án là Development MODE, bao gồm 3 MODE, tương ứng với 3 chủng loại Project</w:t>
      </w:r>
    </w:p>
    <w:p w:rsidR="00000000" w:rsidDel="00000000" w:rsidP="00000000" w:rsidRDefault="00000000" w:rsidRPr="00000000" w14:paraId="00000052">
      <w:pPr>
        <w:spacing w:after="240" w:before="240"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 </w:t>
      </w:r>
    </w:p>
    <w:tbl>
      <w:tblPr>
        <w:tblStyle w:val="Table2"/>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75"/>
        <w:gridCol w:w="1515"/>
        <w:gridCol w:w="1545"/>
        <w:gridCol w:w="1380"/>
        <w:gridCol w:w="1425"/>
        <w:gridCol w:w="1410"/>
        <w:tblGridChange w:id="0">
          <w:tblGrid>
            <w:gridCol w:w="1575"/>
            <w:gridCol w:w="1515"/>
            <w:gridCol w:w="1545"/>
            <w:gridCol w:w="1380"/>
            <w:gridCol w:w="1425"/>
            <w:gridCol w:w="1410"/>
          </w:tblGrid>
        </w:tblGridChange>
      </w:tblGrid>
      <w:tr>
        <w:trPr>
          <w:cantSplit w:val="0"/>
          <w:trHeight w:val="77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3">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Mode</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4">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Quy mô dự án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5">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Bản chất dự án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Sự sáng tạo</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Thời hạn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Môi trường phát triển</w:t>
            </w:r>
          </w:p>
        </w:tc>
      </w:tr>
      <w:tr>
        <w:trPr>
          <w:cantSplit w:val="0"/>
          <w:trHeight w:val="186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Organic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2-50 KLOC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Dự án nhỏ, developer kinh nghiệm trong môi trường thân thiện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ít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Không chặt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Quen thuộc, nội bộ</w:t>
            </w:r>
          </w:p>
        </w:tc>
      </w:tr>
      <w:tr>
        <w:trPr>
          <w:cantSplit w:val="0"/>
          <w:trHeight w:val="210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Semi -detached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50 – 300 KLOC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Dự án TB, đội TB, kinh nghiệm đã làm cho dự án</w:t>
            </w:r>
          </w:p>
          <w:p w:rsidR="00000000" w:rsidDel="00000000" w:rsidP="00000000" w:rsidRDefault="00000000" w:rsidRPr="00000000" w14:paraId="00000062">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turong tur TB</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Trung Bình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Trung bình</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Trung bình</w:t>
            </w:r>
          </w:p>
        </w:tc>
      </w:tr>
      <w:tr>
        <w:trPr>
          <w:cantSplit w:val="0"/>
          <w:trHeight w:val="215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Embedded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&gt;300 KLOC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Dự án lớn, HT real time. Giao diện phức tạp, đội có kinh nghiệm trước đó rất ít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Đáng kể</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Chặt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276"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Yêu cầu HW và giao diện phức</w:t>
            </w:r>
          </w:p>
        </w:tc>
      </w:tr>
    </w:tbl>
    <w:p w:rsidR="00000000" w:rsidDel="00000000" w:rsidP="00000000" w:rsidRDefault="00000000" w:rsidRPr="00000000" w14:paraId="0000006C">
      <w:pPr>
        <w:spacing w:after="240" w:before="240"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 </w:t>
      </w:r>
    </w:p>
    <w:p w:rsidR="00000000" w:rsidDel="00000000" w:rsidP="00000000" w:rsidRDefault="00000000" w:rsidRPr="00000000" w14:paraId="0000006D">
      <w:pPr>
        <w:spacing w:after="240" w:before="240" w:lineRule="auto"/>
        <w:ind w:left="0"/>
        <w:rPr>
          <w:rFonts w:ascii="Arial" w:cs="Arial" w:eastAsia="Arial" w:hAnsi="Arial"/>
          <w:b w:val="1"/>
          <w:color w:val="253943"/>
          <w:sz w:val="28"/>
          <w:szCs w:val="28"/>
          <w:highlight w:val="white"/>
        </w:rPr>
      </w:pPr>
      <w:r w:rsidDel="00000000" w:rsidR="00000000" w:rsidRPr="00000000">
        <w:rPr>
          <w:rFonts w:ascii="Arial" w:cs="Arial" w:eastAsia="Arial" w:hAnsi="Arial"/>
          <w:b w:val="1"/>
          <w:color w:val="253943"/>
          <w:sz w:val="28"/>
          <w:szCs w:val="28"/>
          <w:highlight w:val="white"/>
          <w:rtl w:val="0"/>
        </w:rPr>
        <w:t xml:space="preserve">Các hệ số COCOMO cơ bản</w:t>
      </w:r>
    </w:p>
    <w:tbl>
      <w:tblPr>
        <w:tblStyle w:val="Table3"/>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05"/>
        <w:gridCol w:w="1725"/>
        <w:gridCol w:w="1755"/>
        <w:gridCol w:w="1725"/>
        <w:gridCol w:w="1755"/>
        <w:tblGridChange w:id="0">
          <w:tblGrid>
            <w:gridCol w:w="1905"/>
            <w:gridCol w:w="1725"/>
            <w:gridCol w:w="1755"/>
            <w:gridCol w:w="1725"/>
            <w:gridCol w:w="1755"/>
          </w:tblGrid>
        </w:tblGridChange>
      </w:tblGrid>
      <w:tr>
        <w:trPr>
          <w:cantSplit w:val="0"/>
          <w:trHeight w:val="54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276" w:lineRule="auto"/>
              <w:ind w:left="0"/>
              <w:rPr>
                <w:rFonts w:ascii="Arial" w:cs="Arial" w:eastAsia="Arial" w:hAnsi="Arial"/>
                <w:b w:val="1"/>
                <w:color w:val="253943"/>
                <w:sz w:val="28"/>
                <w:szCs w:val="28"/>
                <w:highlight w:val="white"/>
              </w:rPr>
            </w:pPr>
            <w:r w:rsidDel="00000000" w:rsidR="00000000" w:rsidRPr="00000000">
              <w:rPr>
                <w:rFonts w:ascii="Arial" w:cs="Arial" w:eastAsia="Arial" w:hAnsi="Arial"/>
                <w:b w:val="1"/>
                <w:color w:val="253943"/>
                <w:sz w:val="28"/>
                <w:szCs w:val="28"/>
                <w:highlight w:val="white"/>
                <w:rtl w:val="0"/>
              </w:rPr>
              <w:t xml:space="preserve">Project</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276" w:lineRule="auto"/>
              <w:ind w:left="0"/>
              <w:rPr>
                <w:rFonts w:ascii="Arial" w:cs="Arial" w:eastAsia="Arial" w:hAnsi="Arial"/>
                <w:b w:val="1"/>
                <w:color w:val="253943"/>
                <w:sz w:val="28"/>
                <w:szCs w:val="28"/>
                <w:highlight w:val="white"/>
                <w:vertAlign w:val="subscript"/>
              </w:rPr>
            </w:pPr>
            <w:r w:rsidDel="00000000" w:rsidR="00000000" w:rsidRPr="00000000">
              <w:rPr>
                <w:rFonts w:ascii="Arial" w:cs="Arial" w:eastAsia="Arial" w:hAnsi="Arial"/>
                <w:b w:val="1"/>
                <w:color w:val="253943"/>
                <w:sz w:val="28"/>
                <w:szCs w:val="28"/>
                <w:highlight w:val="white"/>
                <w:rtl w:val="0"/>
              </w:rPr>
              <w:t xml:space="preserve">a</w:t>
            </w:r>
            <w:r w:rsidDel="00000000" w:rsidR="00000000" w:rsidRPr="00000000">
              <w:rPr>
                <w:rFonts w:ascii="Arial" w:cs="Arial" w:eastAsia="Arial" w:hAnsi="Arial"/>
                <w:b w:val="1"/>
                <w:color w:val="253943"/>
                <w:sz w:val="28"/>
                <w:szCs w:val="28"/>
                <w:highlight w:val="white"/>
                <w:vertAlign w:val="subscript"/>
                <w:rtl w:val="0"/>
              </w:rPr>
              <w:t xml:space="preserve">b</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276" w:lineRule="auto"/>
              <w:ind w:left="0"/>
              <w:rPr>
                <w:rFonts w:ascii="Arial" w:cs="Arial" w:eastAsia="Arial" w:hAnsi="Arial"/>
                <w:b w:val="1"/>
                <w:color w:val="253943"/>
                <w:sz w:val="28"/>
                <w:szCs w:val="28"/>
                <w:highlight w:val="white"/>
                <w:vertAlign w:val="subscript"/>
              </w:rPr>
            </w:pPr>
            <w:r w:rsidDel="00000000" w:rsidR="00000000" w:rsidRPr="00000000">
              <w:rPr>
                <w:rFonts w:ascii="Arial" w:cs="Arial" w:eastAsia="Arial" w:hAnsi="Arial"/>
                <w:b w:val="1"/>
                <w:color w:val="253943"/>
                <w:sz w:val="28"/>
                <w:szCs w:val="28"/>
                <w:highlight w:val="white"/>
                <w:rtl w:val="0"/>
              </w:rPr>
              <w:t xml:space="preserve">b</w:t>
            </w:r>
            <w:r w:rsidDel="00000000" w:rsidR="00000000" w:rsidRPr="00000000">
              <w:rPr>
                <w:rFonts w:ascii="Arial" w:cs="Arial" w:eastAsia="Arial" w:hAnsi="Arial"/>
                <w:b w:val="1"/>
                <w:color w:val="253943"/>
                <w:sz w:val="28"/>
                <w:szCs w:val="28"/>
                <w:highlight w:val="white"/>
                <w:vertAlign w:val="subscript"/>
                <w:rtl w:val="0"/>
              </w:rPr>
              <w:t xml:space="preserve">b</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276" w:lineRule="auto"/>
              <w:ind w:left="0"/>
              <w:rPr>
                <w:rFonts w:ascii="Arial" w:cs="Arial" w:eastAsia="Arial" w:hAnsi="Arial"/>
                <w:b w:val="1"/>
                <w:color w:val="253943"/>
                <w:sz w:val="28"/>
                <w:szCs w:val="28"/>
                <w:highlight w:val="white"/>
                <w:vertAlign w:val="subscript"/>
              </w:rPr>
            </w:pPr>
            <w:r w:rsidDel="00000000" w:rsidR="00000000" w:rsidRPr="00000000">
              <w:rPr>
                <w:rFonts w:ascii="Arial" w:cs="Arial" w:eastAsia="Arial" w:hAnsi="Arial"/>
                <w:b w:val="1"/>
                <w:color w:val="253943"/>
                <w:sz w:val="28"/>
                <w:szCs w:val="28"/>
                <w:highlight w:val="white"/>
                <w:rtl w:val="0"/>
              </w:rPr>
              <w:t xml:space="preserve">c­</w:t>
            </w:r>
            <w:r w:rsidDel="00000000" w:rsidR="00000000" w:rsidRPr="00000000">
              <w:rPr>
                <w:rFonts w:ascii="Arial" w:cs="Arial" w:eastAsia="Arial" w:hAnsi="Arial"/>
                <w:b w:val="1"/>
                <w:color w:val="253943"/>
                <w:sz w:val="28"/>
                <w:szCs w:val="28"/>
                <w:highlight w:val="white"/>
                <w:vertAlign w:val="subscript"/>
                <w:rtl w:val="0"/>
              </w:rPr>
              <w:t xml:space="preserve">b</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276" w:lineRule="auto"/>
              <w:ind w:left="0"/>
              <w:rPr>
                <w:rFonts w:ascii="Arial" w:cs="Arial" w:eastAsia="Arial" w:hAnsi="Arial"/>
                <w:b w:val="1"/>
                <w:color w:val="253943"/>
                <w:sz w:val="28"/>
                <w:szCs w:val="28"/>
                <w:highlight w:val="white"/>
                <w:vertAlign w:val="subscript"/>
              </w:rPr>
            </w:pPr>
            <w:r w:rsidDel="00000000" w:rsidR="00000000" w:rsidRPr="00000000">
              <w:rPr>
                <w:rFonts w:ascii="Arial" w:cs="Arial" w:eastAsia="Arial" w:hAnsi="Arial"/>
                <w:b w:val="1"/>
                <w:color w:val="253943"/>
                <w:sz w:val="28"/>
                <w:szCs w:val="28"/>
                <w:highlight w:val="white"/>
                <w:rtl w:val="0"/>
              </w:rPr>
              <w:t xml:space="preserve">d</w:t>
            </w:r>
            <w:r w:rsidDel="00000000" w:rsidR="00000000" w:rsidRPr="00000000">
              <w:rPr>
                <w:rFonts w:ascii="Arial" w:cs="Arial" w:eastAsia="Arial" w:hAnsi="Arial"/>
                <w:b w:val="1"/>
                <w:color w:val="253943"/>
                <w:sz w:val="28"/>
                <w:szCs w:val="28"/>
                <w:highlight w:val="white"/>
                <w:vertAlign w:val="subscript"/>
                <w:rtl w:val="0"/>
              </w:rPr>
              <w:t xml:space="preserve">b</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276" w:lineRule="auto"/>
              <w:ind w:left="0"/>
              <w:rPr>
                <w:rFonts w:ascii="Arial" w:cs="Arial" w:eastAsia="Arial" w:hAnsi="Arial"/>
                <w:b w:val="1"/>
                <w:color w:val="253943"/>
                <w:sz w:val="28"/>
                <w:szCs w:val="28"/>
                <w:highlight w:val="white"/>
              </w:rPr>
            </w:pPr>
            <w:r w:rsidDel="00000000" w:rsidR="00000000" w:rsidRPr="00000000">
              <w:rPr>
                <w:rFonts w:ascii="Arial" w:cs="Arial" w:eastAsia="Arial" w:hAnsi="Arial"/>
                <w:b w:val="1"/>
                <w:color w:val="253943"/>
                <w:sz w:val="28"/>
                <w:szCs w:val="28"/>
                <w:highlight w:val="white"/>
                <w:rtl w:val="0"/>
              </w:rPr>
              <w:t xml:space="preserve">Organic</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276" w:lineRule="auto"/>
              <w:ind w:left="0"/>
              <w:rPr>
                <w:rFonts w:ascii="Arial" w:cs="Arial" w:eastAsia="Arial" w:hAnsi="Arial"/>
                <w:b w:val="1"/>
                <w:color w:val="253943"/>
                <w:sz w:val="28"/>
                <w:szCs w:val="28"/>
                <w:highlight w:val="white"/>
              </w:rPr>
            </w:pPr>
            <w:r w:rsidDel="00000000" w:rsidR="00000000" w:rsidRPr="00000000">
              <w:rPr>
                <w:rFonts w:ascii="Arial" w:cs="Arial" w:eastAsia="Arial" w:hAnsi="Arial"/>
                <w:b w:val="1"/>
                <w:color w:val="253943"/>
                <w:sz w:val="28"/>
                <w:szCs w:val="28"/>
                <w:highlight w:val="white"/>
                <w:rtl w:val="0"/>
              </w:rPr>
              <w:t xml:space="preserve">2.4</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276" w:lineRule="auto"/>
              <w:ind w:left="0"/>
              <w:rPr>
                <w:rFonts w:ascii="Arial" w:cs="Arial" w:eastAsia="Arial" w:hAnsi="Arial"/>
                <w:b w:val="1"/>
                <w:color w:val="253943"/>
                <w:sz w:val="28"/>
                <w:szCs w:val="28"/>
                <w:highlight w:val="white"/>
              </w:rPr>
            </w:pPr>
            <w:r w:rsidDel="00000000" w:rsidR="00000000" w:rsidRPr="00000000">
              <w:rPr>
                <w:rFonts w:ascii="Arial" w:cs="Arial" w:eastAsia="Arial" w:hAnsi="Arial"/>
                <w:b w:val="1"/>
                <w:color w:val="253943"/>
                <w:sz w:val="28"/>
                <w:szCs w:val="28"/>
                <w:highlight w:val="white"/>
                <w:rtl w:val="0"/>
              </w:rPr>
              <w:t xml:space="preserve">1.05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276" w:lineRule="auto"/>
              <w:ind w:left="0"/>
              <w:rPr>
                <w:rFonts w:ascii="Arial" w:cs="Arial" w:eastAsia="Arial" w:hAnsi="Arial"/>
                <w:b w:val="1"/>
                <w:color w:val="253943"/>
                <w:sz w:val="28"/>
                <w:szCs w:val="28"/>
                <w:highlight w:val="white"/>
              </w:rPr>
            </w:pPr>
            <w:r w:rsidDel="00000000" w:rsidR="00000000" w:rsidRPr="00000000">
              <w:rPr>
                <w:rFonts w:ascii="Arial" w:cs="Arial" w:eastAsia="Arial" w:hAnsi="Arial"/>
                <w:b w:val="1"/>
                <w:color w:val="253943"/>
                <w:sz w:val="28"/>
                <w:szCs w:val="28"/>
                <w:highlight w:val="white"/>
                <w:rtl w:val="0"/>
              </w:rPr>
              <w:t xml:space="preserve">2.5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276" w:lineRule="auto"/>
              <w:ind w:left="0"/>
              <w:rPr>
                <w:rFonts w:ascii="Arial" w:cs="Arial" w:eastAsia="Arial" w:hAnsi="Arial"/>
                <w:b w:val="1"/>
                <w:color w:val="253943"/>
                <w:sz w:val="28"/>
                <w:szCs w:val="28"/>
                <w:highlight w:val="white"/>
              </w:rPr>
            </w:pPr>
            <w:r w:rsidDel="00000000" w:rsidR="00000000" w:rsidRPr="00000000">
              <w:rPr>
                <w:rFonts w:ascii="Arial" w:cs="Arial" w:eastAsia="Arial" w:hAnsi="Arial"/>
                <w:b w:val="1"/>
                <w:color w:val="253943"/>
                <w:sz w:val="28"/>
                <w:szCs w:val="28"/>
                <w:highlight w:val="white"/>
                <w:rtl w:val="0"/>
              </w:rPr>
              <w:t xml:space="preserve">0.38</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276" w:lineRule="auto"/>
              <w:ind w:left="0"/>
              <w:rPr>
                <w:rFonts w:ascii="Arial" w:cs="Arial" w:eastAsia="Arial" w:hAnsi="Arial"/>
                <w:b w:val="1"/>
                <w:color w:val="253943"/>
                <w:sz w:val="28"/>
                <w:szCs w:val="28"/>
                <w:highlight w:val="white"/>
              </w:rPr>
            </w:pPr>
            <w:r w:rsidDel="00000000" w:rsidR="00000000" w:rsidRPr="00000000">
              <w:rPr>
                <w:rFonts w:ascii="Arial" w:cs="Arial" w:eastAsia="Arial" w:hAnsi="Arial"/>
                <w:b w:val="1"/>
                <w:color w:val="253943"/>
                <w:sz w:val="28"/>
                <w:szCs w:val="28"/>
                <w:highlight w:val="white"/>
                <w:rtl w:val="0"/>
              </w:rPr>
              <w:t xml:space="preserve">Semi - detached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276" w:lineRule="auto"/>
              <w:ind w:left="0"/>
              <w:rPr>
                <w:rFonts w:ascii="Arial" w:cs="Arial" w:eastAsia="Arial" w:hAnsi="Arial"/>
                <w:b w:val="1"/>
                <w:color w:val="253943"/>
                <w:sz w:val="28"/>
                <w:szCs w:val="28"/>
                <w:highlight w:val="white"/>
              </w:rPr>
            </w:pPr>
            <w:r w:rsidDel="00000000" w:rsidR="00000000" w:rsidRPr="00000000">
              <w:rPr>
                <w:rFonts w:ascii="Arial" w:cs="Arial" w:eastAsia="Arial" w:hAnsi="Arial"/>
                <w:b w:val="1"/>
                <w:color w:val="253943"/>
                <w:sz w:val="28"/>
                <w:szCs w:val="28"/>
                <w:highlight w:val="white"/>
                <w:rtl w:val="0"/>
              </w:rPr>
              <w:t xml:space="preserve">3.0</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276" w:lineRule="auto"/>
              <w:ind w:left="0"/>
              <w:rPr>
                <w:rFonts w:ascii="Arial" w:cs="Arial" w:eastAsia="Arial" w:hAnsi="Arial"/>
                <w:b w:val="1"/>
                <w:color w:val="253943"/>
                <w:sz w:val="28"/>
                <w:szCs w:val="28"/>
                <w:highlight w:val="white"/>
              </w:rPr>
            </w:pPr>
            <w:r w:rsidDel="00000000" w:rsidR="00000000" w:rsidRPr="00000000">
              <w:rPr>
                <w:rFonts w:ascii="Arial" w:cs="Arial" w:eastAsia="Arial" w:hAnsi="Arial"/>
                <w:b w:val="1"/>
                <w:color w:val="253943"/>
                <w:sz w:val="28"/>
                <w:szCs w:val="28"/>
                <w:highlight w:val="white"/>
                <w:rtl w:val="0"/>
              </w:rPr>
              <w:t xml:space="preserve">1.12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276" w:lineRule="auto"/>
              <w:ind w:left="0"/>
              <w:rPr>
                <w:rFonts w:ascii="Arial" w:cs="Arial" w:eastAsia="Arial" w:hAnsi="Arial"/>
                <w:b w:val="1"/>
                <w:color w:val="253943"/>
                <w:sz w:val="28"/>
                <w:szCs w:val="28"/>
                <w:highlight w:val="white"/>
              </w:rPr>
            </w:pPr>
            <w:r w:rsidDel="00000000" w:rsidR="00000000" w:rsidRPr="00000000">
              <w:rPr>
                <w:rFonts w:ascii="Arial" w:cs="Arial" w:eastAsia="Arial" w:hAnsi="Arial"/>
                <w:b w:val="1"/>
                <w:color w:val="253943"/>
                <w:sz w:val="28"/>
                <w:szCs w:val="28"/>
                <w:highlight w:val="white"/>
                <w:rtl w:val="0"/>
              </w:rPr>
              <w:t xml:space="preserve">2.5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276" w:lineRule="auto"/>
              <w:ind w:left="0"/>
              <w:rPr>
                <w:rFonts w:ascii="Arial" w:cs="Arial" w:eastAsia="Arial" w:hAnsi="Arial"/>
                <w:b w:val="1"/>
                <w:color w:val="253943"/>
                <w:sz w:val="28"/>
                <w:szCs w:val="28"/>
                <w:highlight w:val="white"/>
              </w:rPr>
            </w:pPr>
            <w:r w:rsidDel="00000000" w:rsidR="00000000" w:rsidRPr="00000000">
              <w:rPr>
                <w:rFonts w:ascii="Arial" w:cs="Arial" w:eastAsia="Arial" w:hAnsi="Arial"/>
                <w:b w:val="1"/>
                <w:color w:val="253943"/>
                <w:sz w:val="28"/>
                <w:szCs w:val="28"/>
                <w:highlight w:val="white"/>
                <w:rtl w:val="0"/>
              </w:rPr>
              <w:t xml:space="preserve">0.35</w:t>
            </w:r>
          </w:p>
        </w:tc>
      </w:tr>
      <w:tr>
        <w:trPr>
          <w:cantSplit w:val="0"/>
          <w:trHeight w:val="48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276" w:lineRule="auto"/>
              <w:ind w:left="0"/>
              <w:rPr>
                <w:rFonts w:ascii="Arial" w:cs="Arial" w:eastAsia="Arial" w:hAnsi="Arial"/>
                <w:b w:val="1"/>
                <w:color w:val="253943"/>
                <w:sz w:val="28"/>
                <w:szCs w:val="28"/>
                <w:highlight w:val="white"/>
              </w:rPr>
            </w:pPr>
            <w:r w:rsidDel="00000000" w:rsidR="00000000" w:rsidRPr="00000000">
              <w:rPr>
                <w:rFonts w:ascii="Arial" w:cs="Arial" w:eastAsia="Arial" w:hAnsi="Arial"/>
                <w:b w:val="1"/>
                <w:color w:val="253943"/>
                <w:sz w:val="28"/>
                <w:szCs w:val="28"/>
                <w:highlight w:val="white"/>
                <w:rtl w:val="0"/>
              </w:rPr>
              <w:t xml:space="preserve">Embedded</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276" w:lineRule="auto"/>
              <w:ind w:left="0"/>
              <w:rPr>
                <w:rFonts w:ascii="Arial" w:cs="Arial" w:eastAsia="Arial" w:hAnsi="Arial"/>
                <w:b w:val="1"/>
                <w:color w:val="253943"/>
                <w:sz w:val="28"/>
                <w:szCs w:val="28"/>
                <w:highlight w:val="white"/>
              </w:rPr>
            </w:pPr>
            <w:r w:rsidDel="00000000" w:rsidR="00000000" w:rsidRPr="00000000">
              <w:rPr>
                <w:rFonts w:ascii="Arial" w:cs="Arial" w:eastAsia="Arial" w:hAnsi="Arial"/>
                <w:b w:val="1"/>
                <w:color w:val="253943"/>
                <w:sz w:val="28"/>
                <w:szCs w:val="28"/>
                <w:highlight w:val="white"/>
                <w:rtl w:val="0"/>
              </w:rPr>
              <w:t xml:space="preserve">3.6</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276" w:lineRule="auto"/>
              <w:ind w:left="0"/>
              <w:rPr>
                <w:rFonts w:ascii="Arial" w:cs="Arial" w:eastAsia="Arial" w:hAnsi="Arial"/>
                <w:b w:val="1"/>
                <w:color w:val="253943"/>
                <w:sz w:val="28"/>
                <w:szCs w:val="28"/>
                <w:highlight w:val="white"/>
              </w:rPr>
            </w:pPr>
            <w:r w:rsidDel="00000000" w:rsidR="00000000" w:rsidRPr="00000000">
              <w:rPr>
                <w:rFonts w:ascii="Arial" w:cs="Arial" w:eastAsia="Arial" w:hAnsi="Arial"/>
                <w:b w:val="1"/>
                <w:color w:val="253943"/>
                <w:sz w:val="28"/>
                <w:szCs w:val="28"/>
                <w:highlight w:val="white"/>
                <w:rtl w:val="0"/>
              </w:rPr>
              <w:t xml:space="preserve">1.2</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276" w:lineRule="auto"/>
              <w:ind w:left="0"/>
              <w:rPr>
                <w:rFonts w:ascii="Arial" w:cs="Arial" w:eastAsia="Arial" w:hAnsi="Arial"/>
                <w:b w:val="1"/>
                <w:color w:val="253943"/>
                <w:sz w:val="28"/>
                <w:szCs w:val="28"/>
                <w:highlight w:val="white"/>
              </w:rPr>
            </w:pPr>
            <w:r w:rsidDel="00000000" w:rsidR="00000000" w:rsidRPr="00000000">
              <w:rPr>
                <w:rFonts w:ascii="Arial" w:cs="Arial" w:eastAsia="Arial" w:hAnsi="Arial"/>
                <w:b w:val="1"/>
                <w:color w:val="253943"/>
                <w:sz w:val="28"/>
                <w:szCs w:val="28"/>
                <w:highlight w:val="white"/>
                <w:rtl w:val="0"/>
              </w:rPr>
              <w:t xml:space="preserve">2.5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276" w:lineRule="auto"/>
              <w:ind w:left="0"/>
              <w:rPr>
                <w:rFonts w:ascii="Arial" w:cs="Arial" w:eastAsia="Arial" w:hAnsi="Arial"/>
                <w:b w:val="1"/>
                <w:color w:val="253943"/>
                <w:sz w:val="28"/>
                <w:szCs w:val="28"/>
                <w:highlight w:val="white"/>
              </w:rPr>
            </w:pPr>
            <w:r w:rsidDel="00000000" w:rsidR="00000000" w:rsidRPr="00000000">
              <w:rPr>
                <w:rFonts w:ascii="Arial" w:cs="Arial" w:eastAsia="Arial" w:hAnsi="Arial"/>
                <w:b w:val="1"/>
                <w:color w:val="253943"/>
                <w:sz w:val="28"/>
                <w:szCs w:val="28"/>
                <w:highlight w:val="white"/>
                <w:rtl w:val="0"/>
              </w:rPr>
              <w:t xml:space="preserve">0.32</w:t>
            </w:r>
          </w:p>
        </w:tc>
      </w:tr>
    </w:tbl>
    <w:p w:rsidR="00000000" w:rsidDel="00000000" w:rsidP="00000000" w:rsidRDefault="00000000" w:rsidRPr="00000000" w14:paraId="00000082">
      <w:pPr>
        <w:shd w:fill="ffffff" w:val="clear"/>
        <w:spacing w:line="335" w:lineRule="auto"/>
        <w:ind w:left="0"/>
        <w:rPr>
          <w:rFonts w:ascii="Arial" w:cs="Arial" w:eastAsia="Arial" w:hAnsi="Arial"/>
          <w:b w:val="1"/>
          <w:color w:val="253943"/>
          <w:sz w:val="28"/>
          <w:szCs w:val="28"/>
          <w:highlight w:val="white"/>
        </w:rPr>
      </w:pPr>
      <w:r w:rsidDel="00000000" w:rsidR="00000000" w:rsidRPr="00000000">
        <w:rPr>
          <w:rtl w:val="0"/>
        </w:rPr>
      </w:r>
    </w:p>
    <w:p w:rsidR="00000000" w:rsidDel="00000000" w:rsidP="00000000" w:rsidRDefault="00000000" w:rsidRPr="00000000" w14:paraId="00000083">
      <w:pPr>
        <w:shd w:fill="ffffff" w:val="clear"/>
        <w:spacing w:line="335" w:lineRule="auto"/>
        <w:ind w:left="0"/>
        <w:rPr>
          <w:rFonts w:ascii="Arial" w:cs="Arial" w:eastAsia="Arial" w:hAnsi="Arial"/>
          <w:b w:val="1"/>
          <w:color w:val="253943"/>
          <w:sz w:val="28"/>
          <w:szCs w:val="28"/>
          <w:highlight w:val="white"/>
        </w:rPr>
      </w:pPr>
      <w:r w:rsidDel="00000000" w:rsidR="00000000" w:rsidRPr="00000000">
        <w:rPr>
          <w:rFonts w:ascii="Arial" w:cs="Arial" w:eastAsia="Arial" w:hAnsi="Arial"/>
          <w:b w:val="1"/>
          <w:color w:val="253943"/>
          <w:sz w:val="28"/>
          <w:szCs w:val="28"/>
          <w:highlight w:val="white"/>
          <w:rtl w:val="0"/>
        </w:rPr>
        <w:t xml:space="preserve">Số lượng nhân viên và mức độ hiểu quả của dự án được tính:</w:t>
      </w:r>
    </w:p>
    <w:p w:rsidR="00000000" w:rsidDel="00000000" w:rsidP="00000000" w:rsidRDefault="00000000" w:rsidRPr="00000000" w14:paraId="00000084">
      <w:pPr>
        <w:shd w:fill="ffffff" w:val="clear"/>
        <w:spacing w:line="334.28571428571433" w:lineRule="auto"/>
        <w:ind w:left="0"/>
        <w:rPr>
          <w:rFonts w:ascii="Arial" w:cs="Arial" w:eastAsia="Arial" w:hAnsi="Arial"/>
          <w:i w:val="1"/>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Average Staff Size (SS) = E/D </w:t>
      </w:r>
      <w:r w:rsidDel="00000000" w:rsidR="00000000" w:rsidRPr="00000000">
        <w:rPr>
          <w:rFonts w:ascii="Arial" w:cs="Arial" w:eastAsia="Arial" w:hAnsi="Arial"/>
          <w:i w:val="1"/>
          <w:color w:val="253943"/>
          <w:sz w:val="28"/>
          <w:szCs w:val="28"/>
          <w:highlight w:val="white"/>
          <w:rtl w:val="0"/>
        </w:rPr>
        <w:t xml:space="preserve">[persons]</w:t>
      </w:r>
    </w:p>
    <w:p w:rsidR="00000000" w:rsidDel="00000000" w:rsidP="00000000" w:rsidRDefault="00000000" w:rsidRPr="00000000" w14:paraId="00000085">
      <w:pPr>
        <w:shd w:fill="ffffff" w:val="clear"/>
        <w:spacing w:line="334.28571428571433" w:lineRule="auto"/>
        <w:ind w:left="0"/>
        <w:rPr>
          <w:rFonts w:ascii="Arial" w:cs="Arial" w:eastAsia="Arial" w:hAnsi="Arial"/>
          <w:i w:val="1"/>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Productivity (P) = KLOC / E     </w:t>
      </w:r>
      <w:r w:rsidDel="00000000" w:rsidR="00000000" w:rsidRPr="00000000">
        <w:rPr>
          <w:rFonts w:ascii="Arial" w:cs="Arial" w:eastAsia="Arial" w:hAnsi="Arial"/>
          <w:i w:val="1"/>
          <w:color w:val="253943"/>
          <w:sz w:val="28"/>
          <w:szCs w:val="28"/>
          <w:highlight w:val="white"/>
          <w:rtl w:val="0"/>
        </w:rPr>
        <w:t xml:space="preserve">[KLOC/PM]</w:t>
      </w:r>
    </w:p>
    <w:p w:rsidR="00000000" w:rsidDel="00000000" w:rsidP="00000000" w:rsidRDefault="00000000" w:rsidRPr="00000000" w14:paraId="00000086">
      <w:pPr>
        <w:shd w:fill="ffffff" w:val="clear"/>
        <w:spacing w:after="240" w:before="240" w:line="334.28571428571433"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Ví dụ</w:t>
      </w:r>
    </w:p>
    <w:p w:rsidR="00000000" w:rsidDel="00000000" w:rsidP="00000000" w:rsidRDefault="00000000" w:rsidRPr="00000000" w14:paraId="00000087">
      <w:pPr>
        <w:shd w:fill="ffffff" w:val="clear"/>
        <w:spacing w:after="240" w:before="240" w:line="334.28571428571433"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Một dự án được ước tính 400 KLOC. Hãy tính nhân lực và thời gian mỗi loại dự án khác nhau.</w:t>
      </w:r>
    </w:p>
    <w:p w:rsidR="00000000" w:rsidDel="00000000" w:rsidP="00000000" w:rsidRDefault="00000000" w:rsidRPr="00000000" w14:paraId="00000088">
      <w:pPr>
        <w:shd w:fill="ffffff" w:val="clear"/>
        <w:spacing w:after="240" w:before="240" w:line="334.28571428571433"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1.</w:t>
      </w:r>
      <w:r w:rsidDel="00000000" w:rsidR="00000000" w:rsidRPr="00000000">
        <w:rPr>
          <w:rFonts w:ascii="Arial" w:cs="Arial" w:eastAsia="Arial" w:hAnsi="Arial"/>
          <w:color w:val="253943"/>
          <w:sz w:val="14"/>
          <w:szCs w:val="14"/>
          <w:highlight w:val="white"/>
          <w:rtl w:val="0"/>
        </w:rPr>
        <w:t xml:space="preserve">      </w:t>
      </w:r>
      <w:r w:rsidDel="00000000" w:rsidR="00000000" w:rsidRPr="00000000">
        <w:rPr>
          <w:rFonts w:ascii="Arial" w:cs="Arial" w:eastAsia="Arial" w:hAnsi="Arial"/>
          <w:color w:val="253943"/>
          <w:sz w:val="28"/>
          <w:szCs w:val="28"/>
          <w:highlight w:val="white"/>
          <w:rtl w:val="0"/>
        </w:rPr>
        <w:t xml:space="preserve">Đối với loại Organic:</w:t>
      </w:r>
    </w:p>
    <w:p w:rsidR="00000000" w:rsidDel="00000000" w:rsidP="00000000" w:rsidRDefault="00000000" w:rsidRPr="00000000" w14:paraId="00000089">
      <w:pPr>
        <w:shd w:fill="ffffff" w:val="clear"/>
        <w:spacing w:after="240" w:before="240" w:line="334.28571428571433"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E= 2.4(400)</w:t>
      </w:r>
      <w:r w:rsidDel="00000000" w:rsidR="00000000" w:rsidRPr="00000000">
        <w:rPr>
          <w:rFonts w:ascii="Arial" w:cs="Arial" w:eastAsia="Arial" w:hAnsi="Arial"/>
          <w:color w:val="253943"/>
          <w:sz w:val="28"/>
          <w:szCs w:val="28"/>
          <w:highlight w:val="white"/>
          <w:vertAlign w:val="superscript"/>
          <w:rtl w:val="0"/>
        </w:rPr>
        <w:t xml:space="preserve">1.05</w:t>
      </w:r>
      <w:r w:rsidDel="00000000" w:rsidR="00000000" w:rsidRPr="00000000">
        <w:rPr>
          <w:rFonts w:ascii="Arial" w:cs="Arial" w:eastAsia="Arial" w:hAnsi="Arial"/>
          <w:color w:val="253943"/>
          <w:sz w:val="28"/>
          <w:szCs w:val="28"/>
          <w:highlight w:val="white"/>
          <w:rtl w:val="0"/>
        </w:rPr>
        <w:t xml:space="preserve"> = 1295.31 PM</w:t>
      </w:r>
    </w:p>
    <w:p w:rsidR="00000000" w:rsidDel="00000000" w:rsidP="00000000" w:rsidRDefault="00000000" w:rsidRPr="00000000" w14:paraId="0000008A">
      <w:pPr>
        <w:shd w:fill="ffffff" w:val="clear"/>
        <w:spacing w:after="240" w:before="240" w:line="334.28571428571433"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D= 2.5(1295.31)</w:t>
      </w:r>
      <w:r w:rsidDel="00000000" w:rsidR="00000000" w:rsidRPr="00000000">
        <w:rPr>
          <w:rFonts w:ascii="Arial" w:cs="Arial" w:eastAsia="Arial" w:hAnsi="Arial"/>
          <w:color w:val="253943"/>
          <w:sz w:val="28"/>
          <w:szCs w:val="28"/>
          <w:highlight w:val="white"/>
          <w:vertAlign w:val="superscript"/>
          <w:rtl w:val="0"/>
        </w:rPr>
        <w:t xml:space="preserve">0.38</w:t>
      </w:r>
      <w:r w:rsidDel="00000000" w:rsidR="00000000" w:rsidRPr="00000000">
        <w:rPr>
          <w:rFonts w:ascii="Arial" w:cs="Arial" w:eastAsia="Arial" w:hAnsi="Arial"/>
          <w:color w:val="253943"/>
          <w:sz w:val="28"/>
          <w:szCs w:val="28"/>
          <w:highlight w:val="white"/>
          <w:rtl w:val="0"/>
        </w:rPr>
        <w:t xml:space="preserve"> = 38.07 M</w:t>
      </w:r>
    </w:p>
    <w:p w:rsidR="00000000" w:rsidDel="00000000" w:rsidP="00000000" w:rsidRDefault="00000000" w:rsidRPr="00000000" w14:paraId="0000008B">
      <w:pPr>
        <w:shd w:fill="ffffff" w:val="clear"/>
        <w:spacing w:after="240" w:before="240" w:line="334.28571428571433"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2.</w:t>
      </w:r>
      <w:r w:rsidDel="00000000" w:rsidR="00000000" w:rsidRPr="00000000">
        <w:rPr>
          <w:rFonts w:ascii="Arial" w:cs="Arial" w:eastAsia="Arial" w:hAnsi="Arial"/>
          <w:color w:val="253943"/>
          <w:sz w:val="14"/>
          <w:szCs w:val="14"/>
          <w:highlight w:val="white"/>
          <w:rtl w:val="0"/>
        </w:rPr>
        <w:t xml:space="preserve">      </w:t>
      </w:r>
      <w:r w:rsidDel="00000000" w:rsidR="00000000" w:rsidRPr="00000000">
        <w:rPr>
          <w:rFonts w:ascii="Arial" w:cs="Arial" w:eastAsia="Arial" w:hAnsi="Arial"/>
          <w:color w:val="253943"/>
          <w:sz w:val="28"/>
          <w:szCs w:val="28"/>
          <w:highlight w:val="white"/>
          <w:rtl w:val="0"/>
        </w:rPr>
        <w:t xml:space="preserve">Đối với loại Semidetached:</w:t>
      </w:r>
    </w:p>
    <w:p w:rsidR="00000000" w:rsidDel="00000000" w:rsidP="00000000" w:rsidRDefault="00000000" w:rsidRPr="00000000" w14:paraId="0000008C">
      <w:pPr>
        <w:shd w:fill="ffffff" w:val="clear"/>
        <w:spacing w:after="240" w:before="240" w:line="334.28571428571433"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E = 3.0(400)</w:t>
      </w:r>
      <w:r w:rsidDel="00000000" w:rsidR="00000000" w:rsidRPr="00000000">
        <w:rPr>
          <w:rFonts w:ascii="Arial" w:cs="Arial" w:eastAsia="Arial" w:hAnsi="Arial"/>
          <w:color w:val="253943"/>
          <w:sz w:val="28"/>
          <w:szCs w:val="28"/>
          <w:highlight w:val="white"/>
          <w:vertAlign w:val="superscript"/>
          <w:rtl w:val="0"/>
        </w:rPr>
        <w:t xml:space="preserve">1.12</w:t>
      </w:r>
      <w:r w:rsidDel="00000000" w:rsidR="00000000" w:rsidRPr="00000000">
        <w:rPr>
          <w:rFonts w:ascii="Arial" w:cs="Arial" w:eastAsia="Arial" w:hAnsi="Arial"/>
          <w:color w:val="253943"/>
          <w:sz w:val="28"/>
          <w:szCs w:val="28"/>
          <w:highlight w:val="white"/>
          <w:rtl w:val="0"/>
        </w:rPr>
        <w:t xml:space="preserve">=2462.79 PM</w:t>
        <w:br w:type="textWrapping"/>
        <w:t xml:space="preserve"> D =2.5(2462.79)</w:t>
      </w:r>
      <w:r w:rsidDel="00000000" w:rsidR="00000000" w:rsidRPr="00000000">
        <w:rPr>
          <w:rFonts w:ascii="Arial" w:cs="Arial" w:eastAsia="Arial" w:hAnsi="Arial"/>
          <w:color w:val="253943"/>
          <w:sz w:val="28"/>
          <w:szCs w:val="28"/>
          <w:highlight w:val="white"/>
          <w:vertAlign w:val="superscript"/>
          <w:rtl w:val="0"/>
        </w:rPr>
        <w:t xml:space="preserve">0.35</w:t>
      </w:r>
      <w:r w:rsidDel="00000000" w:rsidR="00000000" w:rsidRPr="00000000">
        <w:rPr>
          <w:rFonts w:ascii="Arial" w:cs="Arial" w:eastAsia="Arial" w:hAnsi="Arial"/>
          <w:color w:val="253943"/>
          <w:sz w:val="28"/>
          <w:szCs w:val="28"/>
          <w:highlight w:val="white"/>
          <w:rtl w:val="0"/>
        </w:rPr>
        <w:t xml:space="preserve">=38.45 M</w:t>
      </w:r>
    </w:p>
    <w:p w:rsidR="00000000" w:rsidDel="00000000" w:rsidP="00000000" w:rsidRDefault="00000000" w:rsidRPr="00000000" w14:paraId="0000008D">
      <w:pPr>
        <w:shd w:fill="ffffff" w:val="clear"/>
        <w:spacing w:after="240" w:before="240" w:line="334.28571428571433"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3.</w:t>
      </w:r>
      <w:r w:rsidDel="00000000" w:rsidR="00000000" w:rsidRPr="00000000">
        <w:rPr>
          <w:rFonts w:ascii="Arial" w:cs="Arial" w:eastAsia="Arial" w:hAnsi="Arial"/>
          <w:color w:val="253943"/>
          <w:sz w:val="14"/>
          <w:szCs w:val="14"/>
          <w:highlight w:val="white"/>
          <w:rtl w:val="0"/>
        </w:rPr>
        <w:t xml:space="preserve">      </w:t>
      </w:r>
      <w:r w:rsidDel="00000000" w:rsidR="00000000" w:rsidRPr="00000000">
        <w:rPr>
          <w:rFonts w:ascii="Arial" w:cs="Arial" w:eastAsia="Arial" w:hAnsi="Arial"/>
          <w:color w:val="253943"/>
          <w:sz w:val="28"/>
          <w:szCs w:val="28"/>
          <w:highlight w:val="white"/>
          <w:rtl w:val="0"/>
        </w:rPr>
        <w:t xml:space="preserve">Đối với loại Embedded:</w:t>
      </w:r>
    </w:p>
    <w:p w:rsidR="00000000" w:rsidDel="00000000" w:rsidP="00000000" w:rsidRDefault="00000000" w:rsidRPr="00000000" w14:paraId="0000008E">
      <w:pPr>
        <w:shd w:fill="ffffff" w:val="clear"/>
        <w:spacing w:after="240" w:before="240" w:line="334.28571428571433" w:lineRule="auto"/>
        <w:ind w:left="0"/>
        <w:rPr>
          <w:rFonts w:ascii="Arial" w:cs="Arial" w:eastAsia="Arial" w:hAnsi="Arial"/>
          <w:color w:val="253943"/>
          <w:sz w:val="28"/>
          <w:szCs w:val="28"/>
          <w:highlight w:val="white"/>
        </w:rPr>
      </w:pPr>
      <w:r w:rsidDel="00000000" w:rsidR="00000000" w:rsidRPr="00000000">
        <w:rPr>
          <w:rFonts w:ascii="Arial" w:cs="Arial" w:eastAsia="Arial" w:hAnsi="Arial"/>
          <w:color w:val="253943"/>
          <w:sz w:val="28"/>
          <w:szCs w:val="28"/>
          <w:highlight w:val="white"/>
          <w:rtl w:val="0"/>
        </w:rPr>
        <w:t xml:space="preserve">E = 3.6(400)</w:t>
      </w:r>
      <w:r w:rsidDel="00000000" w:rsidR="00000000" w:rsidRPr="00000000">
        <w:rPr>
          <w:rFonts w:ascii="Arial" w:cs="Arial" w:eastAsia="Arial" w:hAnsi="Arial"/>
          <w:color w:val="253943"/>
          <w:sz w:val="28"/>
          <w:szCs w:val="28"/>
          <w:highlight w:val="white"/>
          <w:vertAlign w:val="superscript"/>
          <w:rtl w:val="0"/>
        </w:rPr>
        <w:t xml:space="preserve">1.20</w:t>
      </w:r>
      <w:r w:rsidDel="00000000" w:rsidR="00000000" w:rsidRPr="00000000">
        <w:rPr>
          <w:rFonts w:ascii="Arial" w:cs="Arial" w:eastAsia="Arial" w:hAnsi="Arial"/>
          <w:color w:val="253943"/>
          <w:sz w:val="28"/>
          <w:szCs w:val="28"/>
          <w:highlight w:val="white"/>
          <w:rtl w:val="0"/>
        </w:rPr>
        <w:t xml:space="preserve"> = 4772.81 PM</w:t>
        <w:br w:type="textWrapping"/>
        <w:t xml:space="preserve"> D= 2.5(1295)</w:t>
      </w:r>
      <w:r w:rsidDel="00000000" w:rsidR="00000000" w:rsidRPr="00000000">
        <w:rPr>
          <w:rFonts w:ascii="Arial" w:cs="Arial" w:eastAsia="Arial" w:hAnsi="Arial"/>
          <w:color w:val="253943"/>
          <w:sz w:val="28"/>
          <w:szCs w:val="28"/>
          <w:highlight w:val="white"/>
          <w:vertAlign w:val="superscript"/>
          <w:rtl w:val="0"/>
        </w:rPr>
        <w:t xml:space="preserve">0.32</w:t>
      </w:r>
      <w:r w:rsidDel="00000000" w:rsidR="00000000" w:rsidRPr="00000000">
        <w:rPr>
          <w:rFonts w:ascii="Arial" w:cs="Arial" w:eastAsia="Arial" w:hAnsi="Arial"/>
          <w:color w:val="253943"/>
          <w:sz w:val="28"/>
          <w:szCs w:val="28"/>
          <w:highlight w:val="white"/>
          <w:rtl w:val="0"/>
        </w:rPr>
        <w:t xml:space="preserve">=38M</w:t>
      </w:r>
    </w:p>
    <w:p w:rsidR="00000000" w:rsidDel="00000000" w:rsidP="00000000" w:rsidRDefault="00000000" w:rsidRPr="00000000" w14:paraId="0000008F">
      <w:pPr>
        <w:shd w:fill="ffffff" w:val="clear"/>
        <w:spacing w:line="334.28571428571433" w:lineRule="auto"/>
        <w:ind w:left="0"/>
        <w:rPr>
          <w:rFonts w:ascii="Arial" w:cs="Arial" w:eastAsia="Arial" w:hAnsi="Arial"/>
          <w:color w:val="253943"/>
          <w:sz w:val="28"/>
          <w:szCs w:val="28"/>
          <w:highlight w:val="white"/>
        </w:rPr>
      </w:pPr>
      <w:r w:rsidDel="00000000" w:rsidR="00000000" w:rsidRPr="00000000">
        <w:rPr>
          <w:rtl w:val="0"/>
        </w:rPr>
      </w:r>
    </w:p>
    <w:p w:rsidR="00000000" w:rsidDel="00000000" w:rsidP="00000000" w:rsidRDefault="00000000" w:rsidRPr="00000000" w14:paraId="00000090">
      <w:pPr>
        <w:spacing w:after="240" w:before="240" w:lineRule="auto"/>
        <w:ind w:left="0"/>
        <w:rPr>
          <w:rFonts w:ascii="Arial" w:cs="Arial" w:eastAsia="Arial" w:hAnsi="Arial"/>
          <w:b w:val="1"/>
          <w:color w:val="253943"/>
          <w:sz w:val="28"/>
          <w:szCs w:val="28"/>
          <w:highlight w:val="white"/>
        </w:rPr>
      </w:pPr>
      <w:r w:rsidDel="00000000" w:rsidR="00000000" w:rsidRPr="00000000">
        <w:rPr>
          <w:rtl w:val="0"/>
        </w:rPr>
      </w:r>
    </w:p>
    <w:p w:rsidR="00000000" w:rsidDel="00000000" w:rsidP="00000000" w:rsidRDefault="00000000" w:rsidRPr="00000000" w14:paraId="00000091">
      <w:pPr>
        <w:spacing w:before="120" w:lineRule="auto"/>
        <w:ind w:left="1440" w:firstLine="0"/>
        <w:rPr>
          <w:rFonts w:ascii="Arial" w:cs="Arial" w:eastAsia="Arial" w:hAnsi="Arial"/>
          <w:color w:val="253943"/>
          <w:sz w:val="28"/>
          <w:szCs w:val="28"/>
          <w:highlight w:val="white"/>
        </w:rPr>
      </w:pPr>
      <w:r w:rsidDel="00000000" w:rsidR="00000000" w:rsidRPr="00000000">
        <w:rPr>
          <w:rtl w:val="0"/>
        </w:rPr>
      </w:r>
    </w:p>
    <w:p w:rsidR="00000000" w:rsidDel="00000000" w:rsidP="00000000" w:rsidRDefault="00000000" w:rsidRPr="00000000" w14:paraId="00000092">
      <w:pPr>
        <w:spacing w:before="120" w:lineRule="auto"/>
        <w:ind w:left="1440" w:firstLine="0"/>
        <w:rPr>
          <w:rFonts w:ascii="Arial" w:cs="Arial" w:eastAsia="Arial" w:hAnsi="Arial"/>
          <w:color w:val="253943"/>
          <w:sz w:val="28"/>
          <w:szCs w:val="28"/>
          <w:highlight w:val="white"/>
        </w:rPr>
      </w:pPr>
      <w:r w:rsidDel="00000000" w:rsidR="00000000" w:rsidRPr="00000000">
        <w:rPr>
          <w:rtl w:val="0"/>
        </w:rPr>
      </w:r>
    </w:p>
    <w:p w:rsidR="00000000" w:rsidDel="00000000" w:rsidP="00000000" w:rsidRDefault="00000000" w:rsidRPr="00000000" w14:paraId="00000093">
      <w:pPr>
        <w:numPr>
          <w:ilvl w:val="0"/>
          <w:numId w:val="5"/>
        </w:numPr>
        <w:spacing w:before="120" w:lineRule="auto"/>
        <w:ind w:left="144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COCOMO trung gian</w:t>
      </w:r>
    </w:p>
    <w:p w:rsidR="00000000" w:rsidDel="00000000" w:rsidP="00000000" w:rsidRDefault="00000000" w:rsidRPr="00000000" w14:paraId="00000094">
      <w:pPr>
        <w:numPr>
          <w:ilvl w:val="0"/>
          <w:numId w:val="5"/>
        </w:numPr>
        <w:spacing w:before="120" w:lineRule="auto"/>
        <w:ind w:left="144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COCOMO II</w:t>
      </w:r>
    </w:p>
    <w:p w:rsidR="00000000" w:rsidDel="00000000" w:rsidP="00000000" w:rsidRDefault="00000000" w:rsidRPr="00000000" w14:paraId="00000095">
      <w:pPr>
        <w:numPr>
          <w:ilvl w:val="0"/>
          <w:numId w:val="2"/>
        </w:numPr>
        <w:spacing w:before="120" w:lineRule="auto"/>
        <w:ind w:left="108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Giải bài tập 4.6 trong TLTK </w:t>
      </w:r>
      <w:r w:rsidDel="00000000" w:rsidR="00000000" w:rsidRPr="00000000">
        <w:rPr>
          <w:rFonts w:ascii="Arial" w:cs="Arial" w:eastAsia="Arial" w:hAnsi="Arial"/>
          <w:b w:val="1"/>
          <w:sz w:val="26"/>
          <w:szCs w:val="26"/>
          <w:vertAlign w:val="baseline"/>
          <w:rtl w:val="0"/>
        </w:rPr>
        <w:t xml:space="preserve">[1]</w:t>
      </w:r>
      <w:r w:rsidDel="00000000" w:rsidR="00000000" w:rsidRPr="00000000">
        <w:rPr>
          <w:rFonts w:ascii="Arial" w:cs="Arial" w:eastAsia="Arial" w:hAnsi="Arial"/>
          <w:sz w:val="26"/>
          <w:szCs w:val="26"/>
          <w:vertAlign w:val="baseline"/>
          <w:rtl w:val="0"/>
        </w:rPr>
        <w:t xml:space="preserve">.</w:t>
      </w:r>
    </w:p>
    <w:p w:rsidR="00000000" w:rsidDel="00000000" w:rsidP="00000000" w:rsidRDefault="00000000" w:rsidRPr="00000000" w14:paraId="00000096">
      <w:pPr>
        <w:spacing w:before="120" w:lineRule="auto"/>
        <w:ind w:left="1080" w:firstLine="0"/>
        <w:rPr>
          <w:rFonts w:ascii="Arial" w:cs="Arial" w:eastAsia="Arial" w:hAnsi="Arial"/>
          <w:sz w:val="26"/>
          <w:szCs w:val="26"/>
          <w:vertAlign w:val="baseline"/>
        </w:rPr>
      </w:pPr>
      <w:r w:rsidDel="00000000" w:rsidR="00000000" w:rsidRPr="00000000">
        <w:rPr>
          <w:rtl w:val="0"/>
        </w:rPr>
      </w:r>
    </w:p>
    <w:p w:rsidR="00000000" w:rsidDel="00000000" w:rsidP="00000000" w:rsidRDefault="00000000" w:rsidRPr="00000000" w14:paraId="00000097">
      <w:pPr>
        <w:numPr>
          <w:ilvl w:val="0"/>
          <w:numId w:val="1"/>
        </w:numPr>
        <w:spacing w:before="120" w:lineRule="auto"/>
        <w:ind w:left="720" w:hanging="36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Tài liệu sử dụng:</w:t>
      </w:r>
    </w:p>
    <w:p w:rsidR="00000000" w:rsidDel="00000000" w:rsidP="00000000" w:rsidRDefault="00000000" w:rsidRPr="00000000" w14:paraId="00000098">
      <w:pPr>
        <w:spacing w:before="120" w:lineRule="auto"/>
        <w:ind w:left="1080" w:firstLine="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[1] Bài giảng chương 4 (Trương Mỹ Dung)</w:t>
      </w:r>
    </w:p>
    <w:p w:rsidR="00000000" w:rsidDel="00000000" w:rsidP="00000000" w:rsidRDefault="00000000" w:rsidRPr="00000000" w14:paraId="00000099">
      <w:pPr>
        <w:spacing w:before="120" w:lineRule="auto"/>
        <w:ind w:left="1080" w:firstLine="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[2] Chương 4, tài liệu “Software Project Management in Practice” </w:t>
      </w:r>
    </w:p>
    <w:p w:rsidR="00000000" w:rsidDel="00000000" w:rsidP="00000000" w:rsidRDefault="00000000" w:rsidRPr="00000000" w14:paraId="0000009A">
      <w:pPr>
        <w:spacing w:before="120" w:lineRule="auto"/>
        <w:ind w:left="1080" w:firstLine="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[3] Một số tài liệu đính kèm (lấy từ LMS).</w:t>
      </w:r>
    </w:p>
    <w:p w:rsidR="00000000" w:rsidDel="00000000" w:rsidP="00000000" w:rsidRDefault="00000000" w:rsidRPr="00000000" w14:paraId="0000009B">
      <w:pPr>
        <w:spacing w:before="120" w:lineRule="auto"/>
        <w:ind w:left="1080" w:firstLine="0"/>
        <w:rPr>
          <w:rFonts w:ascii="Arial" w:cs="Arial" w:eastAsia="Arial" w:hAnsi="Arial"/>
          <w:sz w:val="26"/>
          <w:szCs w:val="26"/>
          <w:vertAlign w:val="baseline"/>
        </w:rPr>
      </w:pPr>
      <w:r w:rsidDel="00000000" w:rsidR="00000000" w:rsidRPr="00000000">
        <w:rPr>
          <w:rFonts w:ascii="Arial" w:cs="Arial" w:eastAsia="Arial" w:hAnsi="Arial"/>
          <w:sz w:val="26"/>
          <w:szCs w:val="26"/>
          <w:vertAlign w:val="baseline"/>
          <w:rtl w:val="0"/>
        </w:rPr>
        <w:t xml:space="preserve">[4] Các nguồn khác trên Internet.</w:t>
      </w:r>
    </w:p>
    <w:sectPr>
      <w:pgSz w:h="15840" w:w="12240" w:orient="portrait"/>
      <w:pgMar w:bottom="851" w:top="1440" w:left="426" w:right="47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vertAlign w:val="baseline"/>
      </w:rPr>
    </w:lvl>
    <w:lvl w:ilvl="1">
      <w:start w:val="1"/>
      <w:numFmt w:val="bullet"/>
      <w:lvlText w:val="o"/>
      <w:lvlJc w:val="left"/>
      <w:pPr>
        <w:ind w:left="2160" w:hanging="360"/>
      </w:pPr>
      <w:rPr>
        <w:rFonts w:ascii="Courier New" w:cs="Courier New" w:eastAsia="Courier New" w:hAnsi="Courier New"/>
        <w:vertAlign w:val="baseline"/>
      </w:rPr>
    </w:lvl>
    <w:lvl w:ilvl="2">
      <w:start w:val="1"/>
      <w:numFmt w:val="bullet"/>
      <w:lvlText w:val="▪"/>
      <w:lvlJc w:val="left"/>
      <w:pPr>
        <w:ind w:left="2880" w:hanging="360"/>
      </w:pPr>
      <w:rPr>
        <w:rFonts w:ascii="Noto Sans Symbols" w:cs="Noto Sans Symbols" w:eastAsia="Noto Sans Symbols" w:hAnsi="Noto Sans Symbols"/>
        <w:vertAlign w:val="baseline"/>
      </w:rPr>
    </w:lvl>
    <w:lvl w:ilvl="3">
      <w:start w:val="1"/>
      <w:numFmt w:val="bullet"/>
      <w:lvlText w:val="●"/>
      <w:lvlJc w:val="left"/>
      <w:pPr>
        <w:ind w:left="3600" w:hanging="360"/>
      </w:pPr>
      <w:rPr>
        <w:rFonts w:ascii="Noto Sans Symbols" w:cs="Noto Sans Symbols" w:eastAsia="Noto Sans Symbols" w:hAnsi="Noto Sans Symbols"/>
        <w:vertAlign w:val="baseline"/>
      </w:rPr>
    </w:lvl>
    <w:lvl w:ilvl="4">
      <w:start w:val="1"/>
      <w:numFmt w:val="bullet"/>
      <w:lvlText w:val="o"/>
      <w:lvlJc w:val="left"/>
      <w:pPr>
        <w:ind w:left="4320" w:hanging="360"/>
      </w:pPr>
      <w:rPr>
        <w:rFonts w:ascii="Courier New" w:cs="Courier New" w:eastAsia="Courier New" w:hAnsi="Courier New"/>
        <w:vertAlign w:val="baseline"/>
      </w:rPr>
    </w:lvl>
    <w:lvl w:ilvl="5">
      <w:start w:val="1"/>
      <w:numFmt w:val="bullet"/>
      <w:lvlText w:val="▪"/>
      <w:lvlJc w:val="left"/>
      <w:pPr>
        <w:ind w:left="5040" w:hanging="360"/>
      </w:pPr>
      <w:rPr>
        <w:rFonts w:ascii="Noto Sans Symbols" w:cs="Noto Sans Symbols" w:eastAsia="Noto Sans Symbols" w:hAnsi="Noto Sans Symbols"/>
        <w:vertAlign w:val="baseline"/>
      </w:rPr>
    </w:lvl>
    <w:lvl w:ilvl="6">
      <w:start w:val="1"/>
      <w:numFmt w:val="bullet"/>
      <w:lvlText w:val="●"/>
      <w:lvlJc w:val="left"/>
      <w:pPr>
        <w:ind w:left="5760" w:hanging="360"/>
      </w:pPr>
      <w:rPr>
        <w:rFonts w:ascii="Noto Sans Symbols" w:cs="Noto Sans Symbols" w:eastAsia="Noto Sans Symbols" w:hAnsi="Noto Sans Symbols"/>
        <w:vertAlign w:val="baseline"/>
      </w:rPr>
    </w:lvl>
    <w:lvl w:ilvl="7">
      <w:start w:val="1"/>
      <w:numFmt w:val="bullet"/>
      <w:lvlText w:val="o"/>
      <w:lvlJc w:val="left"/>
      <w:pPr>
        <w:ind w:left="6480" w:hanging="360"/>
      </w:pPr>
      <w:rPr>
        <w:rFonts w:ascii="Courier New" w:cs="Courier New" w:eastAsia="Courier New" w:hAnsi="Courier New"/>
        <w:vertAlign w:val="baseline"/>
      </w:rPr>
    </w:lvl>
    <w:lvl w:ilvl="8">
      <w:start w:val="1"/>
      <w:numFmt w:val="bullet"/>
      <w:lvlText w:val="▪"/>
      <w:lvlJc w:val="left"/>
      <w:pPr>
        <w:ind w:left="720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left="36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360" w:leftChars="-1" w:rightChars="0" w:hanging="360" w:firstLineChars="-1"/>
      <w:jc w:val="both"/>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line="1" w:lineRule="atLeast"/>
      <w:ind w:left="720" w:leftChars="-1" w:rightChars="0" w:hanging="360" w:firstLineChars="-1"/>
      <w:contextualSpacing w:val="1"/>
      <w:jc w:val="both"/>
      <w:textDirection w:val="btLr"/>
      <w:textAlignment w:val="top"/>
      <w:outlineLvl w:val="0"/>
    </w:pPr>
    <w:rPr>
      <w:w w:val="100"/>
      <w:position w:val="-1"/>
      <w:sz w:val="22"/>
      <w:szCs w:val="22"/>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Qbfhq//mOQ615l5NDByC5BPWlzg==">AMUW2mXa5fW/cLFplzQ2bao5mgpjtP6sJf+FC7OVeO3ZFAqPycd5vX1AdXsh3hGZF48tIuqZhp8T4pRPIHKO9OLvNQuYxXSJqFFCne4CAGApWk19zY5LjYU=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2016-09-20T22:04:00Z</dcterms:created>
  <dc:creator>THIVAN</dc:creator>
</cp:coreProperties>
</file>