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0AF9BF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HƯỚNG DẪN TẠO TABLE SOURCE ABP 10 .NET + ANGULAR 20</w:t>
      </w:r>
    </w:p>
    <w:p w14:paraId="49161604">
      <w:pPr>
        <w:pStyle w:val="28"/>
        <w:rPr>
          <w:lang w:val="en-US"/>
        </w:rPr>
      </w:pPr>
      <w:r>
        <w:rPr>
          <w:lang w:val="en-US"/>
        </w:rPr>
        <w:t xml:space="preserve">B1: Tại </w:t>
      </w:r>
      <w:r>
        <w:rPr>
          <w:b/>
          <w:bCs/>
          <w:lang w:val="en-US"/>
        </w:rPr>
        <w:t>HumanResource.Domain</w:t>
      </w:r>
      <w:r>
        <w:rPr>
          <w:lang w:val="en-US"/>
        </w:rPr>
        <w:t xml:space="preserve"> tạo thư mục cho đối tượng</w:t>
      </w:r>
    </w:p>
    <w:p w14:paraId="7DFA5C9D">
      <w:pPr>
        <w:pStyle w:val="28"/>
        <w:rPr>
          <w:lang w:val="en-US"/>
        </w:rPr>
      </w:pPr>
      <w:r>
        <w:rPr>
          <w:lang w:val="en-US"/>
        </w:rPr>
        <w:t>B2: Tại thư mục vừa tạo, thêm mới class cho đối tượng</w:t>
      </w:r>
    </w:p>
    <w:p w14:paraId="4FA083AF">
      <w:pPr>
        <w:pStyle w:val="28"/>
        <w:rPr>
          <w:lang w:val="en-US"/>
        </w:rPr>
      </w:pPr>
      <w:r>
        <w:drawing>
          <wp:inline distT="0" distB="0" distL="0" distR="0">
            <wp:extent cx="3495675" cy="4981575"/>
            <wp:effectExtent l="0" t="0" r="9525" b="9525"/>
            <wp:docPr id="19375815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81524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E0F36">
      <w:pPr>
        <w:pStyle w:val="28"/>
        <w:rPr>
          <w:lang w:val="en-US"/>
        </w:rPr>
      </w:pPr>
      <w:r>
        <w:rPr>
          <w:lang w:val="en-US"/>
        </w:rPr>
        <w:t>B3: Khai báo các cột cho đối tượng tại class vừa tạo</w:t>
      </w:r>
    </w:p>
    <w:p w14:paraId="2C772AFC">
      <w:pPr>
        <w:pStyle w:val="28"/>
        <w:rPr>
          <w:lang w:val="en-US"/>
        </w:rPr>
      </w:pPr>
      <w:r>
        <w:drawing>
          <wp:inline distT="0" distB="0" distL="0" distR="0">
            <wp:extent cx="5943600" cy="5661025"/>
            <wp:effectExtent l="0" t="0" r="0" b="0"/>
            <wp:docPr id="10905591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59174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D99AC">
      <w:pPr>
        <w:pStyle w:val="28"/>
        <w:rPr>
          <w:lang w:val="en-US"/>
        </w:rPr>
      </w:pPr>
      <w:r>
        <w:rPr>
          <w:lang w:val="en-US"/>
        </w:rPr>
        <w:t xml:space="preserve">B4: Tại </w:t>
      </w:r>
      <w:r>
        <w:rPr>
          <w:b/>
          <w:bCs/>
          <w:lang w:val="en-US"/>
        </w:rPr>
        <w:t>HumanResource.EntityFrameworkCore</w:t>
      </w:r>
      <w:r>
        <w:rPr>
          <w:lang w:val="en-US"/>
        </w:rPr>
        <w:t xml:space="preserve"> tạo thư mục tương ứng cho đối tượng</w:t>
      </w:r>
    </w:p>
    <w:p w14:paraId="1CE86A7E">
      <w:pPr>
        <w:pStyle w:val="28"/>
        <w:rPr>
          <w:b/>
          <w:bCs/>
          <w:lang w:val="en-US"/>
        </w:rPr>
      </w:pPr>
      <w:r>
        <w:rPr>
          <w:lang w:val="en-US"/>
        </w:rPr>
        <w:t xml:space="preserve">B5: Tại thư mục vừa tạo, tạo class có định dạng  </w:t>
      </w:r>
      <w:r>
        <w:rPr>
          <w:b/>
          <w:bCs/>
          <w:lang w:val="en-US"/>
        </w:rPr>
        <w:t xml:space="preserve">[TenDoiTuong]EfCoreMapping </w:t>
      </w:r>
    </w:p>
    <w:p w14:paraId="0E36C6D8">
      <w:pPr>
        <w:pStyle w:val="28"/>
        <w:rPr>
          <w:b/>
          <w:bCs/>
          <w:lang w:val="en-US"/>
        </w:rPr>
      </w:pPr>
      <w:r>
        <w:drawing>
          <wp:inline distT="0" distB="0" distL="0" distR="0">
            <wp:extent cx="3228975" cy="4371975"/>
            <wp:effectExtent l="0" t="0" r="9525" b="9525"/>
            <wp:docPr id="7215347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34764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5F77C7A">
      <w:pPr>
        <w:pStyle w:val="28"/>
        <w:rPr>
          <w:lang w:val="en-US"/>
        </w:rPr>
      </w:pPr>
      <w:r>
        <w:rPr>
          <w:lang w:val="en-US"/>
        </w:rPr>
        <w:t>B6: Thiết lập Configure cho class EfCoreMapping tương ứng</w:t>
      </w:r>
    </w:p>
    <w:p w14:paraId="4A8EDA5C">
      <w:pPr>
        <w:pStyle w:val="28"/>
        <w:rPr>
          <w:lang w:val="en-US"/>
        </w:rPr>
      </w:pPr>
      <w:r>
        <w:drawing>
          <wp:inline distT="0" distB="0" distL="0" distR="0">
            <wp:extent cx="5943600" cy="3509010"/>
            <wp:effectExtent l="0" t="0" r="0" b="0"/>
            <wp:docPr id="77721573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15732" name="Picture 1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D74A">
      <w:pPr>
        <w:pStyle w:val="28"/>
        <w:rPr>
          <w:lang w:val="en-US"/>
        </w:rPr>
      </w:pPr>
      <w:r>
        <w:rPr>
          <w:lang w:val="en-US"/>
        </w:rPr>
        <w:t xml:space="preserve">B7: Tại </w:t>
      </w:r>
      <w:r>
        <w:rPr>
          <w:b/>
          <w:bCs/>
          <w:lang w:val="en-US"/>
        </w:rPr>
        <w:t>HumanResource.EntityFrameworkCore\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EntityFrameworkCore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HumanResourceDbContext.cs</w:t>
      </w:r>
      <w:r>
        <w:rPr>
          <w:lang w:val="en-US"/>
        </w:rPr>
        <w:t>, cấu hình Entities cho đối tượng.</w:t>
      </w:r>
    </w:p>
    <w:p w14:paraId="6C848159">
      <w:pPr>
        <w:pStyle w:val="28"/>
        <w:rPr>
          <w:lang w:val="en-US"/>
        </w:rPr>
      </w:pPr>
      <w:r>
        <w:drawing>
          <wp:inline distT="0" distB="0" distL="0" distR="0">
            <wp:extent cx="3819525" cy="5448300"/>
            <wp:effectExtent l="0" t="0" r="9525" b="0"/>
            <wp:docPr id="7289825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82537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805F">
      <w:pPr>
        <w:pStyle w:val="28"/>
        <w:rPr>
          <w:lang w:val="en-US"/>
        </w:rPr>
      </w:pPr>
      <w:r>
        <w:rPr>
          <w:lang w:val="en-US"/>
        </w:rPr>
        <w:t xml:space="preserve">Tại class </w:t>
      </w:r>
      <w:r>
        <w:rPr>
          <w:b/>
          <w:bCs/>
          <w:lang w:val="en-US"/>
        </w:rPr>
        <w:t>HumanResourceDbContext</w:t>
      </w:r>
      <w:r>
        <w:rPr>
          <w:lang w:val="en-US"/>
        </w:rPr>
        <w:t xml:space="preserve"> Thêm mới một DataSet cho đối tượng</w:t>
      </w:r>
    </w:p>
    <w:p w14:paraId="03477110">
      <w:pPr>
        <w:pStyle w:val="28"/>
        <w:rPr>
          <w:lang w:val="en-US"/>
        </w:rPr>
      </w:pPr>
      <w:r>
        <w:drawing>
          <wp:inline distT="0" distB="0" distL="0" distR="0">
            <wp:extent cx="5943600" cy="2879090"/>
            <wp:effectExtent l="0" t="0" r="0" b="0"/>
            <wp:docPr id="20643690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69004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A26C">
      <w:pPr>
        <w:pStyle w:val="28"/>
        <w:rPr>
          <w:lang w:val="en-US"/>
        </w:rPr>
      </w:pPr>
      <w:r>
        <w:rPr>
          <w:lang w:val="en-US"/>
        </w:rPr>
        <w:t xml:space="preserve">Sau đó trong class này, tại function </w:t>
      </w:r>
      <w:r>
        <w:rPr>
          <w:b/>
          <w:bCs/>
          <w:lang w:val="en-US"/>
        </w:rPr>
        <w:t>OnModelCreating</w:t>
      </w:r>
      <w:r>
        <w:rPr>
          <w:lang w:val="en-US"/>
        </w:rPr>
        <w:t xml:space="preserve">, chúng ta </w:t>
      </w:r>
      <w:r>
        <w:rPr>
          <w:b/>
          <w:bCs/>
          <w:lang w:val="en-US"/>
        </w:rPr>
        <w:t>ApplyConfiguration</w:t>
      </w:r>
      <w:r>
        <w:rPr>
          <w:lang w:val="en-US"/>
        </w:rPr>
        <w:t xml:space="preserve"> cho </w:t>
      </w:r>
      <w:r>
        <w:rPr>
          <w:b/>
          <w:bCs/>
          <w:lang w:val="en-US"/>
        </w:rPr>
        <w:t>EfCoreMapping</w:t>
      </w:r>
      <w:r>
        <w:rPr>
          <w:lang w:val="en-US"/>
        </w:rPr>
        <w:t xml:space="preserve"> của đối tượng</w:t>
      </w:r>
    </w:p>
    <w:p w14:paraId="4E389A7F">
      <w:pPr>
        <w:pStyle w:val="28"/>
        <w:rPr>
          <w:lang w:val="en-US"/>
        </w:rPr>
      </w:pPr>
      <w:r>
        <w:drawing>
          <wp:inline distT="0" distB="0" distL="0" distR="0">
            <wp:extent cx="5943600" cy="2877185"/>
            <wp:effectExtent l="0" t="0" r="0" b="0"/>
            <wp:docPr id="49301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185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FB56">
      <w:pPr>
        <w:pStyle w:val="28"/>
        <w:rPr>
          <w:lang w:val="en-US"/>
        </w:rPr>
      </w:pPr>
      <w:r>
        <w:rPr>
          <w:lang w:val="en-US"/>
        </w:rPr>
        <w:t xml:space="preserve">B8: Tại </w:t>
      </w:r>
      <w:r>
        <w:rPr>
          <w:b/>
          <w:bCs/>
          <w:lang w:val="en-US"/>
        </w:rPr>
        <w:t>HumanResource.EntityFrameworkCore</w:t>
      </w:r>
      <w:r>
        <w:rPr>
          <w:lang w:val="en-US"/>
        </w:rPr>
        <w:t xml:space="preserve"> mở cửa sổ Terminal</w:t>
      </w:r>
    </w:p>
    <w:p w14:paraId="50E97D1C">
      <w:pPr>
        <w:pStyle w:val="28"/>
        <w:rPr>
          <w:lang w:val="en-US"/>
        </w:rPr>
      </w:pPr>
      <w:r>
        <w:drawing>
          <wp:inline distT="0" distB="0" distL="0" distR="0">
            <wp:extent cx="3221355" cy="8229600"/>
            <wp:effectExtent l="0" t="0" r="0" b="0"/>
            <wp:docPr id="20487237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23776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13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DCC41">
      <w:pPr>
        <w:pStyle w:val="28"/>
        <w:rPr>
          <w:lang w:val="en-US"/>
        </w:rPr>
      </w:pPr>
      <w:r>
        <w:rPr>
          <w:lang w:val="en-US"/>
        </w:rPr>
        <w:t xml:space="preserve">B9: Tại cửa sổ </w:t>
      </w:r>
      <w:r>
        <w:rPr>
          <w:b/>
          <w:bCs/>
          <w:lang w:val="en-US"/>
        </w:rPr>
        <w:t>Terminal</w:t>
      </w:r>
      <w:r>
        <w:rPr>
          <w:lang w:val="en-US"/>
        </w:rPr>
        <w:t xml:space="preserve"> vừa mở, nhập lệnh add migrator để tạo script migrator cho đối tượng, sau đó nhấn Enter để chạy lệnh. Cú pháp:</w:t>
      </w:r>
    </w:p>
    <w:p w14:paraId="6C37E8D0">
      <w:pPr>
        <w:pStyle w:val="28"/>
        <w:rPr>
          <w:b/>
          <w:bCs/>
          <w:lang w:val="en-US"/>
        </w:rPr>
      </w:pPr>
      <w:r>
        <w:rPr>
          <w:b/>
          <w:bCs/>
          <w:lang w:val="en-US"/>
        </w:rPr>
        <w:t>dotnet ef migrations add Added_[TenDoiTuong] _Module -p ../HumanResource.EntityFrameworkCore/HumanResource.EntityFrameworkCore.csproj -s ../HumanResource.DbMigrator/HumanResource.DbMigrator.csproj</w:t>
      </w:r>
    </w:p>
    <w:p w14:paraId="0D24E37E">
      <w:pPr>
        <w:pStyle w:val="28"/>
        <w:rPr>
          <w:lang w:val="en-US"/>
        </w:rPr>
      </w:pPr>
      <w:r>
        <w:drawing>
          <wp:inline distT="0" distB="0" distL="0" distR="0">
            <wp:extent cx="5943600" cy="1085850"/>
            <wp:effectExtent l="0" t="0" r="0" b="0"/>
            <wp:docPr id="969820145" name="Picture 1" descr="A computer screen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20145" name="Picture 1" descr="A computer screen with a red li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05DC">
      <w:pPr>
        <w:pStyle w:val="28"/>
        <w:rPr>
          <w:lang w:val="en-US"/>
        </w:rPr>
      </w:pPr>
      <w:r>
        <w:rPr>
          <w:lang w:val="en-US"/>
        </w:rPr>
        <w:t xml:space="preserve">Sau khi lệnh chạy thành công, file migrator của đối tượng được tạo tại thư mục </w:t>
      </w:r>
      <w:r>
        <w:rPr>
          <w:b/>
          <w:bCs/>
          <w:lang w:val="en-US"/>
        </w:rPr>
        <w:t>HumanResource.EntityFrameworkCore\Migrations</w:t>
      </w:r>
    </w:p>
    <w:p w14:paraId="75C70085">
      <w:pPr>
        <w:pStyle w:val="28"/>
        <w:rPr>
          <w:lang w:val="en-US"/>
        </w:rPr>
      </w:pPr>
      <w:r>
        <w:drawing>
          <wp:inline distT="0" distB="0" distL="0" distR="0">
            <wp:extent cx="5943600" cy="2259330"/>
            <wp:effectExtent l="0" t="0" r="0" b="7620"/>
            <wp:docPr id="7969893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89320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F073">
      <w:pPr>
        <w:pStyle w:val="28"/>
        <w:rPr>
          <w:lang w:val="en-US"/>
        </w:rPr>
      </w:pPr>
      <w:r>
        <w:rPr>
          <w:lang w:val="en-US"/>
        </w:rPr>
        <w:t xml:space="preserve">B10: Tại cửa số </w:t>
      </w:r>
      <w:r>
        <w:rPr>
          <w:b/>
          <w:bCs/>
          <w:lang w:val="en-US"/>
        </w:rPr>
        <w:t>Terminal</w:t>
      </w:r>
      <w:r>
        <w:rPr>
          <w:lang w:val="en-US"/>
        </w:rPr>
        <w:t>, tiếp tục chạy lệnh tiếp theo để cập nhật đối tượng lên database. Cú pháp:</w:t>
      </w:r>
      <w:r>
        <w:rPr>
          <w:lang w:val="en-US"/>
        </w:rPr>
        <w:br w:type="textWrapping"/>
      </w:r>
      <w:r>
        <w:rPr>
          <w:b/>
          <w:bCs/>
          <w:lang w:val="en-US"/>
        </w:rPr>
        <w:t>dotnet ef database update -p ../HumanResource.EntityFrameworkCore/HumanResource.EntityFrameworkCore.csproj -s ../HumanResource.DbMigrator/HumanResource.DbMigrator.csproj</w:t>
      </w:r>
      <w:r>
        <w:t xml:space="preserve"> </w:t>
      </w:r>
      <w:r>
        <w:drawing>
          <wp:inline distT="0" distB="0" distL="0" distR="0">
            <wp:extent cx="5943600" cy="2433320"/>
            <wp:effectExtent l="0" t="0" r="0" b="5080"/>
            <wp:docPr id="11077749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74951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F572">
      <w:pPr>
        <w:pStyle w:val="28"/>
        <w:rPr>
          <w:lang w:val="en-US"/>
        </w:rPr>
      </w:pPr>
      <w:r>
        <w:rPr>
          <w:lang w:val="en-US"/>
        </w:rPr>
        <w:t>Sau khi chạy lệnh thành công, hệ thống báo đã áp dụng thành công và báo hoàn thành.</w:t>
      </w:r>
    </w:p>
    <w:p w14:paraId="21AB91BB">
      <w:pPr>
        <w:pStyle w:val="28"/>
        <w:rPr>
          <w:lang w:val="en-US"/>
        </w:rPr>
      </w:pPr>
      <w:r>
        <w:drawing>
          <wp:inline distT="0" distB="0" distL="0" distR="0">
            <wp:extent cx="4067175" cy="7762875"/>
            <wp:effectExtent l="0" t="0" r="9525" b="9525"/>
            <wp:docPr id="5989640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64061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776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2BDFD">
      <w:pPr>
        <w:rPr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2D9"/>
    <w:rsid w:val="00016D4C"/>
    <w:rsid w:val="00061FC4"/>
    <w:rsid w:val="00167248"/>
    <w:rsid w:val="001B02D9"/>
    <w:rsid w:val="001B41A0"/>
    <w:rsid w:val="0023187E"/>
    <w:rsid w:val="00260E4E"/>
    <w:rsid w:val="002E1683"/>
    <w:rsid w:val="00336B3B"/>
    <w:rsid w:val="0037228A"/>
    <w:rsid w:val="0045235A"/>
    <w:rsid w:val="004A7C11"/>
    <w:rsid w:val="005324CD"/>
    <w:rsid w:val="005F05DF"/>
    <w:rsid w:val="00634862"/>
    <w:rsid w:val="00652D46"/>
    <w:rsid w:val="006E1372"/>
    <w:rsid w:val="0073245D"/>
    <w:rsid w:val="008A05B2"/>
    <w:rsid w:val="0099520C"/>
    <w:rsid w:val="00B85129"/>
    <w:rsid w:val="00C07D04"/>
    <w:rsid w:val="00C35BE0"/>
    <w:rsid w:val="00C62176"/>
    <w:rsid w:val="00CB4C5A"/>
    <w:rsid w:val="00E40ED3"/>
    <w:rsid w:val="7F9C0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vi-V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  <w:lang w:val="vi-VN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  <w:lang w:val="vi-VN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  <w:lang w:val="vi-VN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  <w:lang w:val="vi-VN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  <w:lang w:val="vi-VN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:lang w:val="vi-VN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:lang w:val="vi-VN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:lang w:val="vi-VN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:lang w:val="vi-VN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:lang w:val="vi-VN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:lang w:val="vi-VN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:lang w:val="vi-V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  <w:lang w:val="vi-VN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220</Words>
  <Characters>1380</Characters>
  <Lines>11</Lines>
  <Paragraphs>3</Paragraphs>
  <TotalTime>233</TotalTime>
  <ScaleCrop>false</ScaleCrop>
  <LinksUpToDate>false</LinksUpToDate>
  <CharactersWithSpaces>1586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2025-12-19T06:31:00Z</dcterms:created>
  <dc:creator>Vo Thinh</dc:creator>
  <cp:lastModifiedBy>Thư Nguyễn</cp:lastModifiedBy>
  <dcterms:modified xsi:type="dcterms:W3CDTF">2026-08-12T02:41:37Z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eyJoZGlkIjoiMTFmY2E0OGExNzBmZGIxN2E4NWQ2MTMyODQ5NTQwYzQiLCJ1c2VySWQiOiI4ODEzNzY3NDQ2Mzk1In0=</vt:lpwstr>
  </property>
  <property fmtid="{D5CDD505-2E9C-101B-9397-08002B2CF9AE}" pid="3" name="KSOProductBuildVer">
    <vt:lpwstr>1033-12.1.0.28032</vt:lpwstr>
  </property>
  <property fmtid="{D5CDD505-2E9C-101B-9397-08002B2CF9AE}" pid="4" name="ICV">
    <vt:lpwstr>7F4022EE1C0C4B2D8339881A2E6AA400_12</vt:lpwstr>
  </property>
</Properties>
</file>