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Lab01_IS_Thresholding_based_Segmentation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Yêu cầu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 Thực hiện tốt hơn việc segmentation bàn tay với các phần xương, da, và background bằng các thuật toán global và local </w:t>
      </w:r>
      <w:r w:rsidDel="00000000" w:rsidR="00000000" w:rsidRPr="00000000">
        <w:rPr>
          <w:sz w:val="20"/>
          <w:szCs w:val="20"/>
          <w:rtl w:val="0"/>
        </w:rPr>
        <w:t xml:space="preserve">thresholding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như trong file hướng dẫn thực hành)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(Gợi ý : kiểm tra xem các kênh màu khác hoặc kiểm tra việc áp dụng các chức năng canh chỉnh histogram (histogram equalization) hay gamma correction)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https://opencv-python-tutroals.readthedocs.io/en/latest/py_tutorials/py_imgproc/py_histograms/py_histogram_equalization/py_histogram_equalization.html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https://www.pyimagesearch.com/2015/10/05/opencv-gamma-correction/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2/ Chọn thêm 2 ví dụ trong danh sách hình và định nghĩa object cần segment trong các hình là gì và thực hiện segmentation tốt nhất bằng global và local thresholding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42330" cy="1647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Ghi chú: 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Bài thực hành : IS Lab01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Tiêu đề Email : MSSV_HoTenSinhVien_ IS Lab01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Gửi mail : 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tuantran261083course@gmail.com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Nội Dung Email : 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đã làm đầy đủ hay thiếu bái gì, chức năng gì 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có làm thêm được gì hay không (khuyến khích làm thêm để cộng điểm)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Nếu nộp trễ ghi lý do nộp trễ 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Dealine : 04/04/2021 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File nộp : File MSSV_HoTenSinhVien_ IS_Lab01.pdf chụp hình code và chụp hình kết quả chạy (không cần gửi code)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character" w:styleId="6" w:customStyle="1">
    <w:name w:val="il"/>
    <w:basedOn w:val="2"/>
    <w:uiPriority w:val="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tuantran261083course@gmail.co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8" Type="http://schemas.openxmlformats.org/officeDocument/2006/relationships/hyperlink" Target="https://www.pyimagesearch.com/2015/10/05/opencv-gamma-corr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R2aFmSOzcFqfZgWthPKw7dF4Q==">AMUW2mUomW7NLrxgzteMbolYgaCn5eakLkWdrnd6bPonoHttVPcsM+RXTP3QWeDvvtED/u4ph0m8U/CPDvOZwd2Welz6TBFF/2HupGdqvi4g9vGj8rpRwqiFZ5Yb4HnWzft1tD8aZ39jdMqvV5r0dMuaqejRcCPKvYyPX6K2i2g70gtycClSRoM=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2018-03-14T13:40:00Z</dcterms:created>
  <dc:creator>tuanta2610 tuanta2610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