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0F04"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r w:rsidRPr="00832363">
        <w:rPr>
          <w:rFonts w:ascii="Times New Roman" w:eastAsia="Times New Roman" w:hAnsi="Times New Roman" w:cs="Times New Roman"/>
          <w:kern w:val="0"/>
          <w:sz w:val="24"/>
          <w:szCs w:val="24"/>
          <w:lang w:eastAsia="vi-VN"/>
          <w14:ligatures w14:val="none"/>
        </w:rPr>
        <w:t>Câu 1:</w:t>
      </w:r>
      <w:r w:rsidRPr="00832363">
        <w:rPr>
          <w:rFonts w:ascii="Times New Roman" w:eastAsia="Times New Roman" w:hAnsi="Times New Roman" w:cs="Times New Roman"/>
          <w:kern w:val="0"/>
          <w:sz w:val="24"/>
          <w:szCs w:val="24"/>
          <w:lang w:eastAsia="vi-VN"/>
          <w14:ligatures w14:val="none"/>
        </w:rPr>
        <w:br/>
        <w:t>- Khi thực hiện việc học tại Trường Đại học Công Nghệ Thông Tin, ta thường phải thực hiện nghĩa vụ mua bảo hiểm y tế vào mỗi năm với giá hơn 680.000 đồng.</w:t>
      </w:r>
    </w:p>
    <w:p w14:paraId="5FB01C50"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p>
    <w:p w14:paraId="023B1FAE"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r w:rsidRPr="00832363">
        <w:rPr>
          <w:rFonts w:ascii="Times New Roman" w:eastAsia="Times New Roman" w:hAnsi="Times New Roman" w:cs="Times New Roman"/>
          <w:kern w:val="0"/>
          <w:sz w:val="24"/>
          <w:szCs w:val="24"/>
          <w:lang w:eastAsia="vi-VN"/>
          <w14:ligatures w14:val="none"/>
        </w:rPr>
        <w:t>1. v/v Tạo Giá trị:</w:t>
      </w:r>
    </w:p>
    <w:p w14:paraId="313AF7EE"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r w:rsidRPr="00832363">
        <w:rPr>
          <w:rFonts w:ascii="Times New Roman" w:eastAsia="Times New Roman" w:hAnsi="Times New Roman" w:cs="Times New Roman"/>
          <w:kern w:val="0"/>
          <w:sz w:val="24"/>
          <w:szCs w:val="24"/>
          <w:lang w:eastAsia="vi-VN"/>
          <w14:ligatures w14:val="none"/>
        </w:rPr>
        <w:t>"Trường Đại học Công Nghệ Thông Tin" là người tạo giá trị BHYT: 680000 đồng</w:t>
      </w:r>
      <w:r w:rsidRPr="00832363">
        <w:rPr>
          <w:rFonts w:ascii="Times New Roman" w:eastAsia="Times New Roman" w:hAnsi="Times New Roman" w:cs="Times New Roman"/>
          <w:kern w:val="0"/>
          <w:sz w:val="24"/>
          <w:szCs w:val="24"/>
          <w:lang w:eastAsia="vi-VN"/>
          <w14:ligatures w14:val="none"/>
        </w:rPr>
        <w:br/>
        <w:t>Ban Giám hiệu Nhà Trường đã QLRR cho sinh viên bằng cách tạo ra giá trị là 680000đ  </w:t>
      </w:r>
      <w:r w:rsidRPr="00832363">
        <w:rPr>
          <w:rFonts w:ascii="Times New Roman" w:eastAsia="Times New Roman" w:hAnsi="Times New Roman" w:cs="Times New Roman"/>
          <w:kern w:val="0"/>
          <w:sz w:val="24"/>
          <w:szCs w:val="24"/>
          <w:lang w:eastAsia="vi-VN"/>
          <w14:ligatures w14:val="none"/>
        </w:rPr>
        <w:br/>
        <w:t>QLRR ở đây là rủi ro về sức khỏe của sinh viên.</w:t>
      </w:r>
    </w:p>
    <w:p w14:paraId="3E463543"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p>
    <w:p w14:paraId="267626FB"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r w:rsidRPr="00832363">
        <w:rPr>
          <w:rFonts w:ascii="Times New Roman" w:eastAsia="Times New Roman" w:hAnsi="Times New Roman" w:cs="Times New Roman"/>
          <w:kern w:val="0"/>
          <w:sz w:val="24"/>
          <w:szCs w:val="24"/>
          <w:lang w:eastAsia="vi-VN"/>
          <w14:ligatures w14:val="none"/>
        </w:rPr>
        <w:t>2. v/v Bảo vệ giá trị:</w:t>
      </w:r>
      <w:r w:rsidRPr="00832363">
        <w:rPr>
          <w:rFonts w:ascii="Times New Roman" w:eastAsia="Times New Roman" w:hAnsi="Times New Roman" w:cs="Times New Roman"/>
          <w:kern w:val="0"/>
          <w:sz w:val="24"/>
          <w:szCs w:val="24"/>
          <w:lang w:eastAsia="vi-VN"/>
          <w14:ligatures w14:val="none"/>
        </w:rPr>
        <w:br/>
        <w:t>Để bảo vệ giá trị 680000đ, nhà trường làm những việc sau đây cho sinh viên để khuyến khích sinh viên mua BHYT hàng năm:</w:t>
      </w:r>
      <w:r w:rsidRPr="00832363">
        <w:rPr>
          <w:rFonts w:ascii="Times New Roman" w:eastAsia="Times New Roman" w:hAnsi="Times New Roman" w:cs="Times New Roman"/>
          <w:kern w:val="0"/>
          <w:sz w:val="24"/>
          <w:szCs w:val="24"/>
          <w:lang w:eastAsia="vi-VN"/>
          <w14:ligatures w14:val="none"/>
        </w:rPr>
        <w:br/>
        <w:t>2.1 Yêu cầu các cơ quan y tế để giảm chi phí khám chữa bệnh tại các bệnh viện công;</w:t>
      </w:r>
      <w:r w:rsidRPr="00832363">
        <w:rPr>
          <w:rFonts w:ascii="Times New Roman" w:eastAsia="Times New Roman" w:hAnsi="Times New Roman" w:cs="Times New Roman"/>
          <w:kern w:val="0"/>
          <w:sz w:val="24"/>
          <w:szCs w:val="24"/>
          <w:lang w:eastAsia="vi-VN"/>
          <w14:ligatures w14:val="none"/>
        </w:rPr>
        <w:br/>
        <w:t>2.2 Thực hiện xét điều kiện để cấp danh hiệu sinh viên khá, giỏi, xuất sắc và các loại học bổng có trong chương trình đào tạo (trong đó có học bổng tài năng của chương trình tài năng mỗi kỳ học) cho các sinh viên mua BHYT với giá trị như trên.</w:t>
      </w:r>
      <w:r w:rsidRPr="00832363">
        <w:rPr>
          <w:rFonts w:ascii="Times New Roman" w:eastAsia="Times New Roman" w:hAnsi="Times New Roman" w:cs="Times New Roman"/>
          <w:kern w:val="0"/>
          <w:sz w:val="24"/>
          <w:szCs w:val="24"/>
          <w:lang w:eastAsia="vi-VN"/>
          <w14:ligatures w14:val="none"/>
        </w:rPr>
        <w:br/>
        <w:t>2.3 Chi trả một phần viện phí bởi các tổ chức liên quan khi thực hiện khám chữa bệnh tại một số bệnh viện công trên cả nước;</w:t>
      </w:r>
      <w:r w:rsidRPr="00832363">
        <w:rPr>
          <w:rFonts w:ascii="Times New Roman" w:eastAsia="Times New Roman" w:hAnsi="Times New Roman" w:cs="Times New Roman"/>
          <w:kern w:val="0"/>
          <w:sz w:val="24"/>
          <w:szCs w:val="24"/>
          <w:lang w:eastAsia="vi-VN"/>
          <w14:ligatures w14:val="none"/>
        </w:rPr>
        <w:br/>
        <w:t>2.4  Thực hiện xét điều kiện để cấp các loại danh hiệu và học bổng cho sinh viên đủ điều kiện.</w:t>
      </w:r>
    </w:p>
    <w:p w14:paraId="5333FD28" w14:textId="77777777" w:rsidR="001A2729" w:rsidRDefault="001A2729"/>
    <w:p w14:paraId="7072F136"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Câu 2:</w:t>
      </w:r>
      <w:r w:rsidRPr="00832363">
        <w:rPr>
          <w:rFonts w:ascii="Arial" w:eastAsia="Times New Roman" w:hAnsi="Arial" w:cs="Arial"/>
          <w:color w:val="222222"/>
          <w:kern w:val="0"/>
          <w:sz w:val="24"/>
          <w:szCs w:val="24"/>
          <w:lang w:eastAsia="vi-VN"/>
          <w14:ligatures w14:val="none"/>
        </w:rPr>
        <w:br/>
        <w:t>Câu này em sử dụng ngữ cảnh ứng dụng mô hình học máy và mô hình học sâu để phát hiện lỗ hỏng trong hợp đồng thông minh (smart-contract) trong blockchain</w:t>
      </w:r>
    </w:p>
    <w:p w14:paraId="049CA26D"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080FE22E"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a) ĐO LƯỜNG (MEASURE)</w:t>
      </w:r>
      <w:r w:rsidRPr="00832363">
        <w:rPr>
          <w:rFonts w:ascii="Arial" w:eastAsia="Times New Roman" w:hAnsi="Arial" w:cs="Arial"/>
          <w:color w:val="222222"/>
          <w:kern w:val="0"/>
          <w:sz w:val="24"/>
          <w:szCs w:val="24"/>
          <w:lang w:eastAsia="vi-VN"/>
          <w14:ligatures w14:val="none"/>
        </w:rPr>
        <w:br/>
        <w:t>Các chỉ số báo cáo về Accuracy, Precison, Recall và F1 Score của em đạt 96.7%, 99.9%, 87.5%, và 93.3%</w:t>
      </w:r>
    </w:p>
    <w:p w14:paraId="6464A320"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Một bài báo khác (</w:t>
      </w:r>
      <w:hyperlink r:id="rId4" w:tgtFrame="_blank" w:history="1">
        <w:r w:rsidRPr="00832363">
          <w:rPr>
            <w:rFonts w:ascii="Arial" w:eastAsia="Times New Roman" w:hAnsi="Arial" w:cs="Arial"/>
            <w:color w:val="1155CC"/>
            <w:kern w:val="0"/>
            <w:sz w:val="24"/>
            <w:szCs w:val="24"/>
            <w:u w:val="single"/>
            <w:lang w:eastAsia="vi-VN"/>
            <w14:ligatures w14:val="none"/>
          </w:rPr>
          <w:t>https://arxiv.org/abs/2309.08474</w:t>
        </w:r>
      </w:hyperlink>
      <w:r w:rsidRPr="00832363">
        <w:rPr>
          <w:rFonts w:ascii="Arial" w:eastAsia="Times New Roman" w:hAnsi="Arial" w:cs="Arial"/>
          <w:color w:val="222222"/>
          <w:kern w:val="0"/>
          <w:sz w:val="24"/>
          <w:szCs w:val="24"/>
          <w:lang w:eastAsia="vi-VN"/>
          <w14:ligatures w14:val="none"/>
        </w:rPr>
        <w:t>) chỉ các chỉ số trên ở mức 77% đến 78%</w:t>
      </w:r>
    </w:p>
    <w:p w14:paraId="03D2E71C"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br/>
        <w:t>b) PHÂN TÍCH (ANALYSE)</w:t>
      </w:r>
      <w:r w:rsidRPr="00832363">
        <w:rPr>
          <w:rFonts w:ascii="Arial" w:eastAsia="Times New Roman" w:hAnsi="Arial" w:cs="Arial"/>
          <w:color w:val="222222"/>
          <w:kern w:val="0"/>
          <w:sz w:val="24"/>
          <w:szCs w:val="24"/>
          <w:lang w:eastAsia="vi-VN"/>
          <w14:ligatures w14:val="none"/>
        </w:rPr>
        <w:br/>
        <w:t>Phân tích vì sao độ chính xác của mô hình của em cao hơn bài báo đó?</w:t>
      </w:r>
      <w:r w:rsidRPr="00832363">
        <w:rPr>
          <w:rFonts w:ascii="Arial" w:eastAsia="Times New Roman" w:hAnsi="Arial" w:cs="Arial"/>
          <w:color w:val="222222"/>
          <w:kern w:val="0"/>
          <w:sz w:val="24"/>
          <w:szCs w:val="24"/>
          <w:lang w:eastAsia="vi-VN"/>
          <w14:ligatures w14:val="none"/>
        </w:rPr>
        <w:br/>
        <w:t>- Bài của em sử dụng bộ dữ liệu (dataset) do chính em dựng lên từ các kịch bản đã có trước - CrossChainSentinel (</w:t>
      </w:r>
      <w:hyperlink r:id="rId5" w:tgtFrame="_blank" w:history="1">
        <w:r w:rsidRPr="00832363">
          <w:rPr>
            <w:rFonts w:ascii="Arial" w:eastAsia="Times New Roman" w:hAnsi="Arial" w:cs="Arial"/>
            <w:color w:val="1155CC"/>
            <w:kern w:val="0"/>
            <w:sz w:val="24"/>
            <w:szCs w:val="24"/>
            <w:u w:val="single"/>
            <w:lang w:eastAsia="vi-VN"/>
            <w14:ligatures w14:val="none"/>
          </w:rPr>
          <w:t>https://github.com/anhkiet1227/CrossChainSentinel</w:t>
        </w:r>
      </w:hyperlink>
      <w:r w:rsidRPr="00832363">
        <w:rPr>
          <w:rFonts w:ascii="Arial" w:eastAsia="Times New Roman" w:hAnsi="Arial" w:cs="Arial"/>
          <w:color w:val="222222"/>
          <w:kern w:val="0"/>
          <w:sz w:val="24"/>
          <w:szCs w:val="24"/>
          <w:lang w:eastAsia="vi-VN"/>
          <w14:ligatures w14:val="none"/>
        </w:rPr>
        <w:t>) trong khi đó bài báo sử dụng bộ dữ liệu (dataset) SolidiFI-Benchmark và Smartbugs Wild (nguồn public và có thể có nhiều dữ liệu bị nhiễu)</w:t>
      </w:r>
    </w:p>
    <w:p w14:paraId="4CF8C08A"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Bài của em xây dựng model bằng phương pháp RoBERTa (phương pháp cải tiến của BERT) trong khi bài báo sử dụng phương pháp cũ hơn là BERT, Bi-LSTM và GNN</w:t>
      </w:r>
    </w:p>
    <w:p w14:paraId="7DFF3DC7"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c) QUẢN LÝ (MANAGE)</w:t>
      </w:r>
    </w:p>
    <w:p w14:paraId="43F1FEB8"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c1 Về việc quản lý thì hiện tại em tự làm việc một mình, tự thực hiện quản lý tất cả các công việc</w:t>
      </w:r>
    </w:p>
    <w:p w14:paraId="35C5A366"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7A1A4FA0"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c2 Các tài liệu về quy tắc, quy trình:</w:t>
      </w:r>
    </w:p>
    <w:tbl>
      <w:tblPr>
        <w:tblW w:w="0" w:type="auto"/>
        <w:tblCellMar>
          <w:top w:w="15" w:type="dxa"/>
          <w:left w:w="15" w:type="dxa"/>
          <w:bottom w:w="15" w:type="dxa"/>
          <w:right w:w="15" w:type="dxa"/>
        </w:tblCellMar>
        <w:tblLook w:val="04A0" w:firstRow="1" w:lastRow="0" w:firstColumn="1" w:lastColumn="0" w:noHBand="0" w:noVBand="1"/>
      </w:tblPr>
      <w:tblGrid>
        <w:gridCol w:w="625"/>
        <w:gridCol w:w="4049"/>
        <w:gridCol w:w="4231"/>
      </w:tblGrid>
      <w:tr w:rsidR="00832363" w:rsidRPr="00832363" w14:paraId="7355FDFE" w14:textId="77777777" w:rsidTr="00832363">
        <w:tc>
          <w:tcPr>
            <w:tcW w:w="6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6DA994"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Stt </w:t>
            </w:r>
          </w:p>
        </w:tc>
        <w:tc>
          <w:tcPr>
            <w:tcW w:w="4049" w:type="dxa"/>
            <w:tcBorders>
              <w:top w:val="single" w:sz="8" w:space="0" w:color="auto"/>
              <w:bottom w:val="single" w:sz="8" w:space="0" w:color="auto"/>
              <w:right w:val="single" w:sz="8" w:space="0" w:color="auto"/>
            </w:tcBorders>
            <w:tcMar>
              <w:top w:w="0" w:type="dxa"/>
              <w:left w:w="108" w:type="dxa"/>
              <w:bottom w:w="0" w:type="dxa"/>
              <w:right w:w="108" w:type="dxa"/>
            </w:tcMar>
            <w:hideMark/>
          </w:tcPr>
          <w:p w14:paraId="300F87BB"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Tên tài liệu </w:t>
            </w:r>
          </w:p>
        </w:tc>
        <w:tc>
          <w:tcPr>
            <w:tcW w:w="4231" w:type="dxa"/>
            <w:tcBorders>
              <w:top w:val="single" w:sz="8" w:space="0" w:color="auto"/>
              <w:bottom w:val="single" w:sz="8" w:space="0" w:color="auto"/>
              <w:right w:val="single" w:sz="8" w:space="0" w:color="auto"/>
            </w:tcBorders>
            <w:tcMar>
              <w:top w:w="0" w:type="dxa"/>
              <w:left w:w="108" w:type="dxa"/>
              <w:bottom w:w="0" w:type="dxa"/>
              <w:right w:w="108" w:type="dxa"/>
            </w:tcMar>
            <w:hideMark/>
          </w:tcPr>
          <w:p w14:paraId="5ED6D92A"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Mô tả tóm tắt nội dung tài liệu </w:t>
            </w:r>
          </w:p>
        </w:tc>
      </w:tr>
      <w:tr w:rsidR="00832363" w:rsidRPr="00832363" w14:paraId="3DFE1F14" w14:textId="77777777" w:rsidTr="00832363">
        <w:trPr>
          <w:trHeight w:val="269"/>
        </w:trPr>
        <w:tc>
          <w:tcPr>
            <w:tcW w:w="62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4FDDC07"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1 </w:t>
            </w:r>
          </w:p>
        </w:tc>
        <w:tc>
          <w:tcPr>
            <w:tcW w:w="4049" w:type="dxa"/>
            <w:tcBorders>
              <w:bottom w:val="single" w:sz="8" w:space="0" w:color="auto"/>
              <w:right w:val="single" w:sz="8" w:space="0" w:color="auto"/>
            </w:tcBorders>
            <w:tcMar>
              <w:top w:w="0" w:type="dxa"/>
              <w:left w:w="108" w:type="dxa"/>
              <w:bottom w:w="0" w:type="dxa"/>
              <w:right w:w="108" w:type="dxa"/>
            </w:tcMar>
            <w:hideMark/>
          </w:tcPr>
          <w:p w14:paraId="59EEE1F7"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Xác định các loại lỗ hỏng</w:t>
            </w:r>
          </w:p>
        </w:tc>
        <w:tc>
          <w:tcPr>
            <w:tcW w:w="4231" w:type="dxa"/>
            <w:tcBorders>
              <w:bottom w:val="single" w:sz="8" w:space="0" w:color="auto"/>
              <w:right w:val="single" w:sz="8" w:space="0" w:color="auto"/>
            </w:tcBorders>
            <w:tcMar>
              <w:top w:w="0" w:type="dxa"/>
              <w:left w:w="108" w:type="dxa"/>
              <w:bottom w:w="0" w:type="dxa"/>
              <w:right w:w="108" w:type="dxa"/>
            </w:tcMar>
            <w:hideMark/>
          </w:tcPr>
          <w:p w14:paraId="3C5FB060"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 Định nghĩa các loại lỗ hỏng có trong smart contract</w:t>
            </w:r>
          </w:p>
        </w:tc>
      </w:tr>
      <w:tr w:rsidR="00832363" w:rsidRPr="00832363" w14:paraId="64DB53F1" w14:textId="77777777" w:rsidTr="00832363">
        <w:tc>
          <w:tcPr>
            <w:tcW w:w="62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8FB11B0"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lastRenderedPageBreak/>
              <w:t>2 </w:t>
            </w:r>
          </w:p>
        </w:tc>
        <w:tc>
          <w:tcPr>
            <w:tcW w:w="4049" w:type="dxa"/>
            <w:tcBorders>
              <w:bottom w:val="single" w:sz="8" w:space="0" w:color="auto"/>
              <w:right w:val="single" w:sz="8" w:space="0" w:color="auto"/>
            </w:tcBorders>
            <w:tcMar>
              <w:top w:w="0" w:type="dxa"/>
              <w:left w:w="108" w:type="dxa"/>
              <w:bottom w:w="0" w:type="dxa"/>
              <w:right w:w="108" w:type="dxa"/>
            </w:tcMar>
            <w:hideMark/>
          </w:tcPr>
          <w:p w14:paraId="32E27B75"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 Xây dựng tập dữ liệu (dataset) huấn luyện mô hình học máy</w:t>
            </w:r>
          </w:p>
        </w:tc>
        <w:tc>
          <w:tcPr>
            <w:tcW w:w="4231" w:type="dxa"/>
            <w:tcBorders>
              <w:bottom w:val="single" w:sz="8" w:space="0" w:color="auto"/>
              <w:right w:val="single" w:sz="8" w:space="0" w:color="auto"/>
            </w:tcBorders>
            <w:tcMar>
              <w:top w:w="0" w:type="dxa"/>
              <w:left w:w="108" w:type="dxa"/>
              <w:bottom w:w="0" w:type="dxa"/>
              <w:right w:w="108" w:type="dxa"/>
            </w:tcMar>
            <w:hideMark/>
          </w:tcPr>
          <w:p w14:paraId="35A70E46"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Hướng dẫn các phương pháp để xây dựng tập dữ liệu nhằm huấn luyện và đánh giá mô hình học máy </w:t>
            </w:r>
          </w:p>
        </w:tc>
      </w:tr>
    </w:tbl>
    <w:p w14:paraId="4D302D73" w14:textId="77777777" w:rsidR="00832363" w:rsidRPr="00832363" w:rsidRDefault="00832363" w:rsidP="00832363">
      <w:pPr>
        <w:shd w:val="clear" w:color="auto" w:fill="FFFFFF"/>
        <w:spacing w:after="0" w:line="240" w:lineRule="auto"/>
        <w:rPr>
          <w:rFonts w:ascii="Arial" w:eastAsia="Times New Roman" w:hAnsi="Arial" w:cs="Arial"/>
          <w:vanish/>
          <w:color w:val="222222"/>
          <w:kern w:val="0"/>
          <w:sz w:val="24"/>
          <w:szCs w:val="24"/>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25"/>
        <w:gridCol w:w="4049"/>
        <w:gridCol w:w="4231"/>
      </w:tblGrid>
      <w:tr w:rsidR="00832363" w:rsidRPr="00832363" w14:paraId="13A07382" w14:textId="77777777" w:rsidTr="00832363">
        <w:tc>
          <w:tcPr>
            <w:tcW w:w="62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C4C7A01"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3  </w:t>
            </w:r>
          </w:p>
        </w:tc>
        <w:tc>
          <w:tcPr>
            <w:tcW w:w="4049" w:type="dxa"/>
            <w:tcBorders>
              <w:bottom w:val="single" w:sz="8" w:space="0" w:color="auto"/>
              <w:right w:val="single" w:sz="8" w:space="0" w:color="auto"/>
            </w:tcBorders>
            <w:tcMar>
              <w:top w:w="0" w:type="dxa"/>
              <w:left w:w="108" w:type="dxa"/>
              <w:bottom w:w="0" w:type="dxa"/>
              <w:right w:w="108" w:type="dxa"/>
            </w:tcMar>
            <w:hideMark/>
          </w:tcPr>
          <w:p w14:paraId="2CF1616A" w14:textId="77777777" w:rsidR="00832363" w:rsidRPr="00832363" w:rsidRDefault="00832363" w:rsidP="00832363">
            <w:pPr>
              <w:spacing w:after="0" w:line="240" w:lineRule="auto"/>
              <w:rPr>
                <w:rFonts w:ascii="Times New Roman" w:eastAsia="Times New Roman" w:hAnsi="Times New Roman" w:cs="Times New Roman"/>
                <w:kern w:val="0"/>
                <w:sz w:val="24"/>
                <w:szCs w:val="24"/>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Hướng dẫn các phương pháp, các mô hình học máy được sử dụng trong việc kiểm tra lỗ hỏng</w:t>
            </w:r>
          </w:p>
        </w:tc>
        <w:tc>
          <w:tcPr>
            <w:tcW w:w="4231" w:type="dxa"/>
            <w:tcBorders>
              <w:bottom w:val="single" w:sz="8" w:space="0" w:color="auto"/>
              <w:right w:val="single" w:sz="8" w:space="0" w:color="auto"/>
            </w:tcBorders>
            <w:tcMar>
              <w:top w:w="0" w:type="dxa"/>
              <w:left w:w="108" w:type="dxa"/>
              <w:bottom w:w="0" w:type="dxa"/>
              <w:right w:w="108" w:type="dxa"/>
            </w:tcMar>
            <w:hideMark/>
          </w:tcPr>
          <w:p w14:paraId="4332EC4F" w14:textId="77777777" w:rsidR="00832363" w:rsidRPr="00832363" w:rsidRDefault="00832363" w:rsidP="00832363">
            <w:pPr>
              <w:spacing w:after="0" w:line="240" w:lineRule="auto"/>
              <w:rPr>
                <w:rFonts w:ascii="Calibri" w:eastAsia="Times New Roman" w:hAnsi="Calibri" w:cs="Calibri"/>
                <w:kern w:val="0"/>
                <w:lang w:eastAsia="vi-VN"/>
                <w14:ligatures w14:val="none"/>
              </w:rPr>
            </w:pPr>
            <w:r w:rsidRPr="00832363">
              <w:rPr>
                <w:rFonts w:ascii="Times New Roman" w:eastAsia="Times New Roman" w:hAnsi="Times New Roman" w:cs="Times New Roman"/>
                <w:color w:val="242424"/>
                <w:kern w:val="0"/>
                <w:sz w:val="24"/>
                <w:szCs w:val="24"/>
                <w:lang w:eastAsia="vi-VN"/>
                <w14:ligatures w14:val="none"/>
              </w:rPr>
              <w:t>Tài liệu nhằm hướng dẫn sử dụng các mô hình học máy nhằm phát hiện ra các lỗ hỏng một cách tự động bằng các mô hình học máy được áp dụng từ đó phát hiện ra các smart contract một cách tự động </w:t>
            </w:r>
          </w:p>
        </w:tc>
      </w:tr>
    </w:tbl>
    <w:p w14:paraId="0D7C0FC8"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6B761F0E"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c3 Thời gian quản lý công việc </w:t>
      </w:r>
    </w:p>
    <w:p w14:paraId="2D924D27"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1/9/2023 – 10/9/2023: Hoàn thành dàn ý cho ý tưởng, nghiên cứu các công trình liên quan, đưa ra mô hình tổng quan</w:t>
      </w:r>
      <w:r w:rsidRPr="00832363">
        <w:rPr>
          <w:rFonts w:ascii="Arial" w:eastAsia="Times New Roman" w:hAnsi="Arial" w:cs="Arial"/>
          <w:color w:val="222222"/>
          <w:kern w:val="0"/>
          <w:sz w:val="24"/>
          <w:szCs w:val="24"/>
          <w:lang w:eastAsia="vi-VN"/>
          <w14:ligatures w14:val="none"/>
        </w:rPr>
        <w:br/>
        <w:t>11/9/2023 – 1/10/2023: Hoàn thành thực nghiệm triển khai cầu nối và tấn công trên cầu nối</w:t>
      </w:r>
      <w:r w:rsidRPr="00832363">
        <w:rPr>
          <w:rFonts w:ascii="Arial" w:eastAsia="Times New Roman" w:hAnsi="Arial" w:cs="Arial"/>
          <w:color w:val="222222"/>
          <w:kern w:val="0"/>
          <w:sz w:val="24"/>
          <w:szCs w:val="24"/>
          <w:lang w:eastAsia="vi-VN"/>
          <w14:ligatures w14:val="none"/>
        </w:rPr>
        <w:br/>
        <w:t>2/10/2023 – 20/10/2023: Hoàn thành thu thập dữ liệu nhằm dựng file dataset</w:t>
      </w:r>
      <w:r w:rsidRPr="00832363">
        <w:rPr>
          <w:rFonts w:ascii="Arial" w:eastAsia="Times New Roman" w:hAnsi="Arial" w:cs="Arial"/>
          <w:color w:val="222222"/>
          <w:kern w:val="0"/>
          <w:sz w:val="24"/>
          <w:szCs w:val="24"/>
          <w:lang w:eastAsia="vi-VN"/>
          <w14:ligatures w14:val="none"/>
        </w:rPr>
        <w:br/>
        <w:t>21/10/2023 – 14/11/2023: Hoàn thành prediction model, đưa ra số liệu đánh giá, tối ưu hoá mô hình</w:t>
      </w:r>
      <w:r w:rsidRPr="00832363">
        <w:rPr>
          <w:rFonts w:ascii="Arial" w:eastAsia="Times New Roman" w:hAnsi="Arial" w:cs="Arial"/>
          <w:color w:val="222222"/>
          <w:kern w:val="0"/>
          <w:sz w:val="24"/>
          <w:szCs w:val="24"/>
          <w:lang w:eastAsia="vi-VN"/>
          <w14:ligatures w14:val="none"/>
        </w:rPr>
        <w:br/>
        <w:t>15/11/2023 – 31/12/2023: Hoàn thành báo cáo Khoá luận tốt nghiệp, hiệu chỉnh những thông tin cần thiết</w:t>
      </w:r>
    </w:p>
    <w:p w14:paraId="60A6AEC0"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Các chỉ số hiện tại là chỉ số cố định do tập dữ liệu đang ở dạng static, do em chưa public thành dymamic dataset nên việc các chỉ số đo về Accuracy, Precison, Recall và F1 Score là cố định</w:t>
      </w:r>
    </w:p>
    <w:p w14:paraId="758AF6EE"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6F2FF9FA"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c4 Cách quản lý tập dữ liệu</w:t>
      </w:r>
    </w:p>
    <w:p w14:paraId="1E95CCDB"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Thông tin quản lý, đặc điểm của file dataset đã được lưu tại: </w:t>
      </w:r>
    </w:p>
    <w:p w14:paraId="73E0A9B9"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hyperlink r:id="rId6" w:tgtFrame="_blank" w:history="1">
        <w:r w:rsidRPr="00832363">
          <w:rPr>
            <w:rFonts w:ascii="Arial" w:eastAsia="Times New Roman" w:hAnsi="Arial" w:cs="Arial"/>
            <w:color w:val="1155CC"/>
            <w:kern w:val="0"/>
            <w:sz w:val="24"/>
            <w:szCs w:val="24"/>
            <w:u w:val="single"/>
            <w:lang w:eastAsia="vi-VN"/>
            <w14:ligatures w14:val="none"/>
          </w:rPr>
          <w:t>https://github.com/anhkiet1227/CrossChainSentinel/blob/main/README.md</w:t>
        </w:r>
      </w:hyperlink>
    </w:p>
    <w:p w14:paraId="0CDC18F1"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72B59D67"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Về phiên bản, thời gian hình thành bộ dữ liệu: Đã được lưu thông tin tại: </w:t>
      </w:r>
    </w:p>
    <w:p w14:paraId="3C64800A"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hyperlink r:id="rId7" w:tgtFrame="_blank" w:history="1">
        <w:r w:rsidRPr="00832363">
          <w:rPr>
            <w:rFonts w:ascii="Arial" w:eastAsia="Times New Roman" w:hAnsi="Arial" w:cs="Arial"/>
            <w:color w:val="1155CC"/>
            <w:kern w:val="0"/>
            <w:sz w:val="24"/>
            <w:szCs w:val="24"/>
            <w:u w:val="single"/>
            <w:lang w:eastAsia="vi-VN"/>
            <w14:ligatures w14:val="none"/>
          </w:rPr>
          <w:t>https://github.com/anhkiet1227/CrossChainSentinel/graphs/code-frequency</w:t>
        </w:r>
      </w:hyperlink>
    </w:p>
    <w:p w14:paraId="7690D0C7"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hyperlink r:id="rId8" w:tgtFrame="_blank" w:history="1">
        <w:r w:rsidRPr="00832363">
          <w:rPr>
            <w:rFonts w:ascii="Arial" w:eastAsia="Times New Roman" w:hAnsi="Arial" w:cs="Arial"/>
            <w:color w:val="1155CC"/>
            <w:kern w:val="0"/>
            <w:sz w:val="24"/>
            <w:szCs w:val="24"/>
            <w:u w:val="single"/>
            <w:lang w:eastAsia="vi-VN"/>
            <w14:ligatures w14:val="none"/>
          </w:rPr>
          <w:t>https://github.com/anhkiet1227/CrossChainSentinel/graphs/commit-activity</w:t>
        </w:r>
      </w:hyperlink>
    </w:p>
    <w:p w14:paraId="2CA657A2"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047CA6B7"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Và hiện tại do em đang làm một mình nên em là người quản lý toàn bộ về bộ dữ liệu.</w:t>
      </w:r>
    </w:p>
    <w:p w14:paraId="3D146B2F"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5360C676"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d) KIỂM SOÁT (CONTROL)</w:t>
      </w:r>
    </w:p>
    <w:p w14:paraId="42AA7548"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Thực hiện kiểm soát tài liệu để quản lý tốt hơn về bộ dữ liệu (</w:t>
      </w:r>
      <w:hyperlink r:id="rId9" w:tgtFrame="_blank" w:history="1">
        <w:r w:rsidRPr="00832363">
          <w:rPr>
            <w:rFonts w:ascii="Arial" w:eastAsia="Times New Roman" w:hAnsi="Arial" w:cs="Arial"/>
            <w:color w:val="1155CC"/>
            <w:kern w:val="0"/>
            <w:sz w:val="24"/>
            <w:szCs w:val="24"/>
            <w:u w:val="single"/>
            <w:lang w:eastAsia="vi-VN"/>
            <w14:ligatures w14:val="none"/>
          </w:rPr>
          <w:t>https://github.com/anhkiet1227/CrossChainSentinel/blob/main/README.md</w:t>
        </w:r>
      </w:hyperlink>
      <w:r w:rsidRPr="00832363">
        <w:rPr>
          <w:rFonts w:ascii="Arial" w:eastAsia="Times New Roman" w:hAnsi="Arial" w:cs="Arial"/>
          <w:color w:val="222222"/>
          <w:kern w:val="0"/>
          <w:sz w:val="24"/>
          <w:szCs w:val="24"/>
          <w:lang w:eastAsia="vi-VN"/>
          <w14:ligatures w14:val="none"/>
        </w:rPr>
        <w:t>)</w:t>
      </w:r>
    </w:p>
    <w:p w14:paraId="206231E3"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Thực hiện kiểm soát về giấy phép sử dụng bộ dữ liệu (</w:t>
      </w:r>
      <w:hyperlink r:id="rId10" w:tgtFrame="_blank" w:history="1">
        <w:r w:rsidRPr="00832363">
          <w:rPr>
            <w:rFonts w:ascii="Arial" w:eastAsia="Times New Roman" w:hAnsi="Arial" w:cs="Arial"/>
            <w:color w:val="1155CC"/>
            <w:kern w:val="0"/>
            <w:sz w:val="24"/>
            <w:szCs w:val="24"/>
            <w:u w:val="single"/>
            <w:lang w:eastAsia="vi-VN"/>
            <w14:ligatures w14:val="none"/>
          </w:rPr>
          <w:t>https://github.com/anhkiet1227/CrossChainSentinel/blob/main/LICENSE</w:t>
        </w:r>
      </w:hyperlink>
      <w:r w:rsidRPr="00832363">
        <w:rPr>
          <w:rFonts w:ascii="Arial" w:eastAsia="Times New Roman" w:hAnsi="Arial" w:cs="Arial"/>
          <w:color w:val="222222"/>
          <w:kern w:val="0"/>
          <w:sz w:val="24"/>
          <w:szCs w:val="24"/>
          <w:lang w:eastAsia="vi-VN"/>
          <w14:ligatures w14:val="none"/>
        </w:rPr>
        <w:t>)</w:t>
      </w:r>
    </w:p>
    <w:p w14:paraId="72208610"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Thực hiện kiểm soát tài liệu để có thể chia sẻ việc cải thiện mô hình</w:t>
      </w:r>
    </w:p>
    <w:p w14:paraId="64C40148"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Mã hoá mô hình để chống những kẻ tấn công can thiệp vào mô hình, làm sai lệch đi khả năng nhận diện</w:t>
      </w:r>
    </w:p>
    <w:p w14:paraId="4E720F88"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Thực hiện duy trì thành tích các chỉ số về Accuracy, Precison, Recall và F1 Score cần phải duy trì về môi trường lý tưởng cho hệ thống, hiện tại em đang sử dụng môi trường Google Collab Pro với giá 10.52 USD bao gồm (9.99 USD tiền phí duy trì và 0.53 USD tiền thuế)</w:t>
      </w:r>
    </w:p>
    <w:p w14:paraId="08CAAF39"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xml:space="preserve">- Hiện tại đối với bộ dữ liệu việc kiểm soát phiên bản bao gồm các phương pháp recover/restore/roll back được thực hiện trên môi trường Github đảm bảo cho chủ (master) của bộ dữ liệu có thểm kiểm soát được bộ dữ liệu từ cộng đồng và bộ dữ liệu của chủ. Và phương pháp phát hiện nhiễu dữ liệu thì em đang thực hiện </w:t>
      </w:r>
      <w:r w:rsidRPr="00832363">
        <w:rPr>
          <w:rFonts w:ascii="Arial" w:eastAsia="Times New Roman" w:hAnsi="Arial" w:cs="Arial"/>
          <w:color w:val="222222"/>
          <w:kern w:val="0"/>
          <w:sz w:val="24"/>
          <w:szCs w:val="24"/>
          <w:lang w:eastAsia="vi-VN"/>
          <w14:ligatures w14:val="none"/>
        </w:rPr>
        <w:lastRenderedPageBreak/>
        <w:t>bằng phương pháp LIME (</w:t>
      </w:r>
      <w:hyperlink r:id="rId11" w:tgtFrame="_blank" w:history="1">
        <w:r w:rsidRPr="00832363">
          <w:rPr>
            <w:rFonts w:ascii="Arial" w:eastAsia="Times New Roman" w:hAnsi="Arial" w:cs="Arial"/>
            <w:color w:val="1155CC"/>
            <w:kern w:val="0"/>
            <w:sz w:val="24"/>
            <w:szCs w:val="24"/>
            <w:u w:val="single"/>
            <w:lang w:eastAsia="vi-VN"/>
            <w14:ligatures w14:val="none"/>
          </w:rPr>
          <w:t>https://github.com/marcotcr/lime</w:t>
        </w:r>
      </w:hyperlink>
      <w:r w:rsidRPr="00832363">
        <w:rPr>
          <w:rFonts w:ascii="Arial" w:eastAsia="Times New Roman" w:hAnsi="Arial" w:cs="Arial"/>
          <w:color w:val="222222"/>
          <w:kern w:val="0"/>
          <w:sz w:val="24"/>
          <w:szCs w:val="24"/>
          <w:lang w:eastAsia="vi-VN"/>
          <w14:ligatures w14:val="none"/>
        </w:rPr>
        <w:t>) để phát hiện và lọc các giá trị gây nhiễu trong bộ dữ liệu</w:t>
      </w:r>
    </w:p>
    <w:p w14:paraId="62B0D6E0"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p>
    <w:p w14:paraId="35303FEB"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e) CẢI THIỆN (IMPROVEMENT)</w:t>
      </w:r>
    </w:p>
    <w:p w14:paraId="1710ED78"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Dựa theo kết quả đo lường (MEASURE) đã đạt được, em sẽ cải thiện trong tương lại như sau:</w:t>
      </w:r>
    </w:p>
    <w:p w14:paraId="7F72D8ED"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Thực hiện nghiên cứu các kĩ thuật kết hợp các mô hình khác và tích hợp mô hình mới (GPT-2, GPT-3, GPT-4, OpenAI) để có thể có được các chỉ số phát hiện và dự đoán tốt hơn ở bốn chỉ số  Accuracy, Precison, Recall và F1 Score</w:t>
      </w:r>
    </w:p>
    <w:p w14:paraId="73F8EF1C" w14:textId="77777777" w:rsidR="00832363" w:rsidRPr="00832363" w:rsidRDefault="00832363" w:rsidP="00832363">
      <w:pPr>
        <w:shd w:val="clear" w:color="auto" w:fill="FFFFFF"/>
        <w:spacing w:after="0" w:line="240" w:lineRule="auto"/>
        <w:rPr>
          <w:rFonts w:ascii="Arial" w:eastAsia="Times New Roman" w:hAnsi="Arial" w:cs="Arial"/>
          <w:color w:val="222222"/>
          <w:kern w:val="0"/>
          <w:sz w:val="24"/>
          <w:szCs w:val="24"/>
          <w:lang w:eastAsia="vi-VN"/>
          <w14:ligatures w14:val="none"/>
        </w:rPr>
      </w:pPr>
      <w:r w:rsidRPr="00832363">
        <w:rPr>
          <w:rFonts w:ascii="Arial" w:eastAsia="Times New Roman" w:hAnsi="Arial" w:cs="Arial"/>
          <w:color w:val="222222"/>
          <w:kern w:val="0"/>
          <w:sz w:val="24"/>
          <w:szCs w:val="24"/>
          <w:lang w:eastAsia="vi-VN"/>
          <w14:ligatures w14:val="none"/>
        </w:rPr>
        <w:t>- Cải thiện bộ dữ liệu để mô hình có thể học được tốt hơn (từ 300 file lên 1000 hoặc 2000 file).</w:t>
      </w:r>
    </w:p>
    <w:p w14:paraId="7F996A5D" w14:textId="77777777" w:rsidR="00832363" w:rsidRDefault="00832363"/>
    <w:sectPr w:rsidR="008323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5A"/>
    <w:rsid w:val="001A2729"/>
    <w:rsid w:val="007601B9"/>
    <w:rsid w:val="007B62F9"/>
    <w:rsid w:val="00832363"/>
    <w:rsid w:val="0083395A"/>
    <w:rsid w:val="00CE2374"/>
    <w:rsid w:val="00DA70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2448"/>
  <w15:chartTrackingRefBased/>
  <w15:docId w15:val="{E0DEA07E-0239-42C0-8877-234EED93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95A"/>
    <w:rPr>
      <w:rFonts w:eastAsiaTheme="majorEastAsia" w:cstheme="majorBidi"/>
      <w:color w:val="272727" w:themeColor="text1" w:themeTint="D8"/>
    </w:rPr>
  </w:style>
  <w:style w:type="paragraph" w:styleId="Title">
    <w:name w:val="Title"/>
    <w:basedOn w:val="Normal"/>
    <w:next w:val="Normal"/>
    <w:link w:val="TitleChar"/>
    <w:uiPriority w:val="10"/>
    <w:qFormat/>
    <w:rsid w:val="00833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95A"/>
    <w:pPr>
      <w:spacing w:before="160"/>
      <w:jc w:val="center"/>
    </w:pPr>
    <w:rPr>
      <w:i/>
      <w:iCs/>
      <w:color w:val="404040" w:themeColor="text1" w:themeTint="BF"/>
    </w:rPr>
  </w:style>
  <w:style w:type="character" w:customStyle="1" w:styleId="QuoteChar">
    <w:name w:val="Quote Char"/>
    <w:basedOn w:val="DefaultParagraphFont"/>
    <w:link w:val="Quote"/>
    <w:uiPriority w:val="29"/>
    <w:rsid w:val="0083395A"/>
    <w:rPr>
      <w:i/>
      <w:iCs/>
      <w:color w:val="404040" w:themeColor="text1" w:themeTint="BF"/>
    </w:rPr>
  </w:style>
  <w:style w:type="paragraph" w:styleId="ListParagraph">
    <w:name w:val="List Paragraph"/>
    <w:basedOn w:val="Normal"/>
    <w:uiPriority w:val="34"/>
    <w:qFormat/>
    <w:rsid w:val="0083395A"/>
    <w:pPr>
      <w:ind w:left="720"/>
      <w:contextualSpacing/>
    </w:pPr>
  </w:style>
  <w:style w:type="character" w:styleId="IntenseEmphasis">
    <w:name w:val="Intense Emphasis"/>
    <w:basedOn w:val="DefaultParagraphFont"/>
    <w:uiPriority w:val="21"/>
    <w:qFormat/>
    <w:rsid w:val="0083395A"/>
    <w:rPr>
      <w:i/>
      <w:iCs/>
      <w:color w:val="0F4761" w:themeColor="accent1" w:themeShade="BF"/>
    </w:rPr>
  </w:style>
  <w:style w:type="paragraph" w:styleId="IntenseQuote">
    <w:name w:val="Intense Quote"/>
    <w:basedOn w:val="Normal"/>
    <w:next w:val="Normal"/>
    <w:link w:val="IntenseQuoteChar"/>
    <w:uiPriority w:val="30"/>
    <w:qFormat/>
    <w:rsid w:val="00833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95A"/>
    <w:rPr>
      <w:i/>
      <w:iCs/>
      <w:color w:val="0F4761" w:themeColor="accent1" w:themeShade="BF"/>
    </w:rPr>
  </w:style>
  <w:style w:type="character" w:styleId="IntenseReference">
    <w:name w:val="Intense Reference"/>
    <w:basedOn w:val="DefaultParagraphFont"/>
    <w:uiPriority w:val="32"/>
    <w:qFormat/>
    <w:rsid w:val="0083395A"/>
    <w:rPr>
      <w:b/>
      <w:bCs/>
      <w:smallCaps/>
      <w:color w:val="0F4761" w:themeColor="accent1" w:themeShade="BF"/>
      <w:spacing w:val="5"/>
    </w:rPr>
  </w:style>
  <w:style w:type="character" w:styleId="Hyperlink">
    <w:name w:val="Hyperlink"/>
    <w:basedOn w:val="DefaultParagraphFont"/>
    <w:uiPriority w:val="99"/>
    <w:semiHidden/>
    <w:unhideWhenUsed/>
    <w:rsid w:val="00832363"/>
    <w:rPr>
      <w:color w:val="0000FF"/>
      <w:u w:val="single"/>
    </w:rPr>
  </w:style>
  <w:style w:type="paragraph" w:styleId="NormalWeb">
    <w:name w:val="Normal (Web)"/>
    <w:basedOn w:val="Normal"/>
    <w:uiPriority w:val="99"/>
    <w:semiHidden/>
    <w:unhideWhenUsed/>
    <w:rsid w:val="0083236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2085">
      <w:bodyDiv w:val="1"/>
      <w:marLeft w:val="0"/>
      <w:marRight w:val="0"/>
      <w:marTop w:val="0"/>
      <w:marBottom w:val="0"/>
      <w:divBdr>
        <w:top w:val="none" w:sz="0" w:space="0" w:color="auto"/>
        <w:left w:val="none" w:sz="0" w:space="0" w:color="auto"/>
        <w:bottom w:val="none" w:sz="0" w:space="0" w:color="auto"/>
        <w:right w:val="none" w:sz="0" w:space="0" w:color="auto"/>
      </w:divBdr>
      <w:divsChild>
        <w:div w:id="1852597209">
          <w:marLeft w:val="0"/>
          <w:marRight w:val="0"/>
          <w:marTop w:val="0"/>
          <w:marBottom w:val="0"/>
          <w:divBdr>
            <w:top w:val="none" w:sz="0" w:space="0" w:color="auto"/>
            <w:left w:val="none" w:sz="0" w:space="0" w:color="auto"/>
            <w:bottom w:val="none" w:sz="0" w:space="0" w:color="auto"/>
            <w:right w:val="none" w:sz="0" w:space="0" w:color="auto"/>
          </w:divBdr>
        </w:div>
        <w:div w:id="414979368">
          <w:marLeft w:val="0"/>
          <w:marRight w:val="0"/>
          <w:marTop w:val="0"/>
          <w:marBottom w:val="0"/>
          <w:divBdr>
            <w:top w:val="none" w:sz="0" w:space="0" w:color="auto"/>
            <w:left w:val="none" w:sz="0" w:space="0" w:color="auto"/>
            <w:bottom w:val="none" w:sz="0" w:space="0" w:color="auto"/>
            <w:right w:val="none" w:sz="0" w:space="0" w:color="auto"/>
          </w:divBdr>
        </w:div>
        <w:div w:id="667443042">
          <w:marLeft w:val="0"/>
          <w:marRight w:val="0"/>
          <w:marTop w:val="0"/>
          <w:marBottom w:val="0"/>
          <w:divBdr>
            <w:top w:val="none" w:sz="0" w:space="0" w:color="auto"/>
            <w:left w:val="none" w:sz="0" w:space="0" w:color="auto"/>
            <w:bottom w:val="none" w:sz="0" w:space="0" w:color="auto"/>
            <w:right w:val="none" w:sz="0" w:space="0" w:color="auto"/>
          </w:divBdr>
        </w:div>
        <w:div w:id="1372414244">
          <w:marLeft w:val="0"/>
          <w:marRight w:val="0"/>
          <w:marTop w:val="0"/>
          <w:marBottom w:val="0"/>
          <w:divBdr>
            <w:top w:val="none" w:sz="0" w:space="0" w:color="auto"/>
            <w:left w:val="none" w:sz="0" w:space="0" w:color="auto"/>
            <w:bottom w:val="none" w:sz="0" w:space="0" w:color="auto"/>
            <w:right w:val="none" w:sz="0" w:space="0" w:color="auto"/>
          </w:divBdr>
        </w:div>
        <w:div w:id="1436293417">
          <w:marLeft w:val="0"/>
          <w:marRight w:val="0"/>
          <w:marTop w:val="0"/>
          <w:marBottom w:val="0"/>
          <w:divBdr>
            <w:top w:val="none" w:sz="0" w:space="0" w:color="auto"/>
            <w:left w:val="none" w:sz="0" w:space="0" w:color="auto"/>
            <w:bottom w:val="none" w:sz="0" w:space="0" w:color="auto"/>
            <w:right w:val="none" w:sz="0" w:space="0" w:color="auto"/>
          </w:divBdr>
        </w:div>
        <w:div w:id="994648722">
          <w:marLeft w:val="0"/>
          <w:marRight w:val="0"/>
          <w:marTop w:val="0"/>
          <w:marBottom w:val="0"/>
          <w:divBdr>
            <w:top w:val="none" w:sz="0" w:space="0" w:color="auto"/>
            <w:left w:val="none" w:sz="0" w:space="0" w:color="auto"/>
            <w:bottom w:val="none" w:sz="0" w:space="0" w:color="auto"/>
            <w:right w:val="none" w:sz="0" w:space="0" w:color="auto"/>
          </w:divBdr>
        </w:div>
        <w:div w:id="1364790959">
          <w:marLeft w:val="0"/>
          <w:marRight w:val="0"/>
          <w:marTop w:val="0"/>
          <w:marBottom w:val="0"/>
          <w:divBdr>
            <w:top w:val="none" w:sz="0" w:space="0" w:color="auto"/>
            <w:left w:val="none" w:sz="0" w:space="0" w:color="auto"/>
            <w:bottom w:val="none" w:sz="0" w:space="0" w:color="auto"/>
            <w:right w:val="none" w:sz="0" w:space="0" w:color="auto"/>
          </w:divBdr>
        </w:div>
        <w:div w:id="1498031870">
          <w:marLeft w:val="0"/>
          <w:marRight w:val="0"/>
          <w:marTop w:val="0"/>
          <w:marBottom w:val="0"/>
          <w:divBdr>
            <w:top w:val="none" w:sz="0" w:space="0" w:color="auto"/>
            <w:left w:val="none" w:sz="0" w:space="0" w:color="auto"/>
            <w:bottom w:val="none" w:sz="0" w:space="0" w:color="auto"/>
            <w:right w:val="none" w:sz="0" w:space="0" w:color="auto"/>
          </w:divBdr>
        </w:div>
        <w:div w:id="1802336920">
          <w:marLeft w:val="0"/>
          <w:marRight w:val="0"/>
          <w:marTop w:val="0"/>
          <w:marBottom w:val="0"/>
          <w:divBdr>
            <w:top w:val="none" w:sz="0" w:space="0" w:color="auto"/>
            <w:left w:val="none" w:sz="0" w:space="0" w:color="auto"/>
            <w:bottom w:val="none" w:sz="0" w:space="0" w:color="auto"/>
            <w:right w:val="none" w:sz="0" w:space="0" w:color="auto"/>
          </w:divBdr>
        </w:div>
        <w:div w:id="891114873">
          <w:marLeft w:val="0"/>
          <w:marRight w:val="0"/>
          <w:marTop w:val="0"/>
          <w:marBottom w:val="0"/>
          <w:divBdr>
            <w:top w:val="none" w:sz="0" w:space="0" w:color="auto"/>
            <w:left w:val="none" w:sz="0" w:space="0" w:color="auto"/>
            <w:bottom w:val="none" w:sz="0" w:space="0" w:color="auto"/>
            <w:right w:val="none" w:sz="0" w:space="0" w:color="auto"/>
          </w:divBdr>
        </w:div>
        <w:div w:id="1380327302">
          <w:marLeft w:val="0"/>
          <w:marRight w:val="0"/>
          <w:marTop w:val="0"/>
          <w:marBottom w:val="0"/>
          <w:divBdr>
            <w:top w:val="none" w:sz="0" w:space="0" w:color="auto"/>
            <w:left w:val="none" w:sz="0" w:space="0" w:color="auto"/>
            <w:bottom w:val="none" w:sz="0" w:space="0" w:color="auto"/>
            <w:right w:val="none" w:sz="0" w:space="0" w:color="auto"/>
          </w:divBdr>
        </w:div>
        <w:div w:id="1844739141">
          <w:marLeft w:val="0"/>
          <w:marRight w:val="0"/>
          <w:marTop w:val="0"/>
          <w:marBottom w:val="0"/>
          <w:divBdr>
            <w:top w:val="none" w:sz="0" w:space="0" w:color="auto"/>
            <w:left w:val="none" w:sz="0" w:space="0" w:color="auto"/>
            <w:bottom w:val="none" w:sz="0" w:space="0" w:color="auto"/>
            <w:right w:val="none" w:sz="0" w:space="0" w:color="auto"/>
          </w:divBdr>
        </w:div>
        <w:div w:id="212666915">
          <w:marLeft w:val="0"/>
          <w:marRight w:val="0"/>
          <w:marTop w:val="0"/>
          <w:marBottom w:val="0"/>
          <w:divBdr>
            <w:top w:val="none" w:sz="0" w:space="0" w:color="auto"/>
            <w:left w:val="none" w:sz="0" w:space="0" w:color="auto"/>
            <w:bottom w:val="none" w:sz="0" w:space="0" w:color="auto"/>
            <w:right w:val="none" w:sz="0" w:space="0" w:color="auto"/>
          </w:divBdr>
        </w:div>
        <w:div w:id="1502576613">
          <w:marLeft w:val="0"/>
          <w:marRight w:val="0"/>
          <w:marTop w:val="0"/>
          <w:marBottom w:val="0"/>
          <w:divBdr>
            <w:top w:val="none" w:sz="0" w:space="0" w:color="auto"/>
            <w:left w:val="none" w:sz="0" w:space="0" w:color="auto"/>
            <w:bottom w:val="none" w:sz="0" w:space="0" w:color="auto"/>
            <w:right w:val="none" w:sz="0" w:space="0" w:color="auto"/>
          </w:divBdr>
        </w:div>
        <w:div w:id="740835277">
          <w:marLeft w:val="0"/>
          <w:marRight w:val="0"/>
          <w:marTop w:val="0"/>
          <w:marBottom w:val="0"/>
          <w:divBdr>
            <w:top w:val="none" w:sz="0" w:space="0" w:color="auto"/>
            <w:left w:val="none" w:sz="0" w:space="0" w:color="auto"/>
            <w:bottom w:val="none" w:sz="0" w:space="0" w:color="auto"/>
            <w:right w:val="none" w:sz="0" w:space="0" w:color="auto"/>
          </w:divBdr>
        </w:div>
        <w:div w:id="767458907">
          <w:marLeft w:val="0"/>
          <w:marRight w:val="0"/>
          <w:marTop w:val="0"/>
          <w:marBottom w:val="0"/>
          <w:divBdr>
            <w:top w:val="none" w:sz="0" w:space="0" w:color="auto"/>
            <w:left w:val="none" w:sz="0" w:space="0" w:color="auto"/>
            <w:bottom w:val="none" w:sz="0" w:space="0" w:color="auto"/>
            <w:right w:val="none" w:sz="0" w:space="0" w:color="auto"/>
          </w:divBdr>
        </w:div>
        <w:div w:id="389307344">
          <w:marLeft w:val="0"/>
          <w:marRight w:val="0"/>
          <w:marTop w:val="0"/>
          <w:marBottom w:val="0"/>
          <w:divBdr>
            <w:top w:val="none" w:sz="0" w:space="0" w:color="auto"/>
            <w:left w:val="none" w:sz="0" w:space="0" w:color="auto"/>
            <w:bottom w:val="none" w:sz="0" w:space="0" w:color="auto"/>
            <w:right w:val="none" w:sz="0" w:space="0" w:color="auto"/>
          </w:divBdr>
        </w:div>
        <w:div w:id="1509557596">
          <w:marLeft w:val="0"/>
          <w:marRight w:val="0"/>
          <w:marTop w:val="0"/>
          <w:marBottom w:val="0"/>
          <w:divBdr>
            <w:top w:val="none" w:sz="0" w:space="0" w:color="auto"/>
            <w:left w:val="none" w:sz="0" w:space="0" w:color="auto"/>
            <w:bottom w:val="none" w:sz="0" w:space="0" w:color="auto"/>
            <w:right w:val="none" w:sz="0" w:space="0" w:color="auto"/>
          </w:divBdr>
        </w:div>
        <w:div w:id="529951222">
          <w:marLeft w:val="0"/>
          <w:marRight w:val="0"/>
          <w:marTop w:val="0"/>
          <w:marBottom w:val="0"/>
          <w:divBdr>
            <w:top w:val="none" w:sz="0" w:space="0" w:color="auto"/>
            <w:left w:val="none" w:sz="0" w:space="0" w:color="auto"/>
            <w:bottom w:val="none" w:sz="0" w:space="0" w:color="auto"/>
            <w:right w:val="none" w:sz="0" w:space="0" w:color="auto"/>
          </w:divBdr>
        </w:div>
        <w:div w:id="786967768">
          <w:marLeft w:val="0"/>
          <w:marRight w:val="0"/>
          <w:marTop w:val="0"/>
          <w:marBottom w:val="0"/>
          <w:divBdr>
            <w:top w:val="none" w:sz="0" w:space="0" w:color="auto"/>
            <w:left w:val="none" w:sz="0" w:space="0" w:color="auto"/>
            <w:bottom w:val="none" w:sz="0" w:space="0" w:color="auto"/>
            <w:right w:val="none" w:sz="0" w:space="0" w:color="auto"/>
          </w:divBdr>
        </w:div>
        <w:div w:id="1906605972">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62107064">
          <w:marLeft w:val="0"/>
          <w:marRight w:val="0"/>
          <w:marTop w:val="0"/>
          <w:marBottom w:val="0"/>
          <w:divBdr>
            <w:top w:val="none" w:sz="0" w:space="0" w:color="auto"/>
            <w:left w:val="none" w:sz="0" w:space="0" w:color="auto"/>
            <w:bottom w:val="none" w:sz="0" w:space="0" w:color="auto"/>
            <w:right w:val="none" w:sz="0" w:space="0" w:color="auto"/>
          </w:divBdr>
        </w:div>
        <w:div w:id="860970465">
          <w:marLeft w:val="0"/>
          <w:marRight w:val="0"/>
          <w:marTop w:val="0"/>
          <w:marBottom w:val="0"/>
          <w:divBdr>
            <w:top w:val="none" w:sz="0" w:space="0" w:color="auto"/>
            <w:left w:val="none" w:sz="0" w:space="0" w:color="auto"/>
            <w:bottom w:val="none" w:sz="0" w:space="0" w:color="auto"/>
            <w:right w:val="none" w:sz="0" w:space="0" w:color="auto"/>
          </w:divBdr>
        </w:div>
        <w:div w:id="470370545">
          <w:marLeft w:val="0"/>
          <w:marRight w:val="0"/>
          <w:marTop w:val="0"/>
          <w:marBottom w:val="0"/>
          <w:divBdr>
            <w:top w:val="none" w:sz="0" w:space="0" w:color="auto"/>
            <w:left w:val="none" w:sz="0" w:space="0" w:color="auto"/>
            <w:bottom w:val="none" w:sz="0" w:space="0" w:color="auto"/>
            <w:right w:val="none" w:sz="0" w:space="0" w:color="auto"/>
          </w:divBdr>
        </w:div>
        <w:div w:id="1892576599">
          <w:marLeft w:val="0"/>
          <w:marRight w:val="0"/>
          <w:marTop w:val="0"/>
          <w:marBottom w:val="0"/>
          <w:divBdr>
            <w:top w:val="none" w:sz="0" w:space="0" w:color="auto"/>
            <w:left w:val="none" w:sz="0" w:space="0" w:color="auto"/>
            <w:bottom w:val="none" w:sz="0" w:space="0" w:color="auto"/>
            <w:right w:val="none" w:sz="0" w:space="0" w:color="auto"/>
          </w:divBdr>
        </w:div>
        <w:div w:id="820000260">
          <w:marLeft w:val="0"/>
          <w:marRight w:val="0"/>
          <w:marTop w:val="0"/>
          <w:marBottom w:val="0"/>
          <w:divBdr>
            <w:top w:val="none" w:sz="0" w:space="0" w:color="auto"/>
            <w:left w:val="none" w:sz="0" w:space="0" w:color="auto"/>
            <w:bottom w:val="none" w:sz="0" w:space="0" w:color="auto"/>
            <w:right w:val="none" w:sz="0" w:space="0" w:color="auto"/>
          </w:divBdr>
          <w:divsChild>
            <w:div w:id="1211068605">
              <w:marLeft w:val="0"/>
              <w:marRight w:val="0"/>
              <w:marTop w:val="0"/>
              <w:marBottom w:val="0"/>
              <w:divBdr>
                <w:top w:val="none" w:sz="0" w:space="0" w:color="auto"/>
                <w:left w:val="none" w:sz="0" w:space="0" w:color="auto"/>
                <w:bottom w:val="none" w:sz="0" w:space="0" w:color="auto"/>
                <w:right w:val="none" w:sz="0" w:space="0" w:color="auto"/>
              </w:divBdr>
            </w:div>
            <w:div w:id="658382725">
              <w:marLeft w:val="0"/>
              <w:marRight w:val="0"/>
              <w:marTop w:val="0"/>
              <w:marBottom w:val="0"/>
              <w:divBdr>
                <w:top w:val="none" w:sz="0" w:space="0" w:color="auto"/>
                <w:left w:val="none" w:sz="0" w:space="0" w:color="auto"/>
                <w:bottom w:val="none" w:sz="0" w:space="0" w:color="auto"/>
                <w:right w:val="none" w:sz="0" w:space="0" w:color="auto"/>
              </w:divBdr>
            </w:div>
            <w:div w:id="886647485">
              <w:marLeft w:val="0"/>
              <w:marRight w:val="0"/>
              <w:marTop w:val="0"/>
              <w:marBottom w:val="0"/>
              <w:divBdr>
                <w:top w:val="none" w:sz="0" w:space="0" w:color="auto"/>
                <w:left w:val="none" w:sz="0" w:space="0" w:color="auto"/>
                <w:bottom w:val="none" w:sz="0" w:space="0" w:color="auto"/>
                <w:right w:val="none" w:sz="0" w:space="0" w:color="auto"/>
              </w:divBdr>
            </w:div>
            <w:div w:id="612245471">
              <w:marLeft w:val="0"/>
              <w:marRight w:val="0"/>
              <w:marTop w:val="0"/>
              <w:marBottom w:val="0"/>
              <w:divBdr>
                <w:top w:val="none" w:sz="0" w:space="0" w:color="auto"/>
                <w:left w:val="none" w:sz="0" w:space="0" w:color="auto"/>
                <w:bottom w:val="none" w:sz="0" w:space="0" w:color="auto"/>
                <w:right w:val="none" w:sz="0" w:space="0" w:color="auto"/>
              </w:divBdr>
            </w:div>
          </w:divsChild>
        </w:div>
        <w:div w:id="1351682649">
          <w:marLeft w:val="0"/>
          <w:marRight w:val="0"/>
          <w:marTop w:val="0"/>
          <w:marBottom w:val="0"/>
          <w:divBdr>
            <w:top w:val="none" w:sz="0" w:space="0" w:color="auto"/>
            <w:left w:val="none" w:sz="0" w:space="0" w:color="auto"/>
            <w:bottom w:val="none" w:sz="0" w:space="0" w:color="auto"/>
            <w:right w:val="none" w:sz="0" w:space="0" w:color="auto"/>
          </w:divBdr>
        </w:div>
        <w:div w:id="282657757">
          <w:marLeft w:val="0"/>
          <w:marRight w:val="0"/>
          <w:marTop w:val="0"/>
          <w:marBottom w:val="0"/>
          <w:divBdr>
            <w:top w:val="none" w:sz="0" w:space="0" w:color="auto"/>
            <w:left w:val="none" w:sz="0" w:space="0" w:color="auto"/>
            <w:bottom w:val="none" w:sz="0" w:space="0" w:color="auto"/>
            <w:right w:val="none" w:sz="0" w:space="0" w:color="auto"/>
          </w:divBdr>
        </w:div>
        <w:div w:id="1032415311">
          <w:marLeft w:val="0"/>
          <w:marRight w:val="0"/>
          <w:marTop w:val="0"/>
          <w:marBottom w:val="0"/>
          <w:divBdr>
            <w:top w:val="none" w:sz="0" w:space="0" w:color="auto"/>
            <w:left w:val="none" w:sz="0" w:space="0" w:color="auto"/>
            <w:bottom w:val="none" w:sz="0" w:space="0" w:color="auto"/>
            <w:right w:val="none" w:sz="0" w:space="0" w:color="auto"/>
          </w:divBdr>
        </w:div>
        <w:div w:id="918439865">
          <w:marLeft w:val="0"/>
          <w:marRight w:val="0"/>
          <w:marTop w:val="0"/>
          <w:marBottom w:val="0"/>
          <w:divBdr>
            <w:top w:val="none" w:sz="0" w:space="0" w:color="auto"/>
            <w:left w:val="none" w:sz="0" w:space="0" w:color="auto"/>
            <w:bottom w:val="none" w:sz="0" w:space="0" w:color="auto"/>
            <w:right w:val="none" w:sz="0" w:space="0" w:color="auto"/>
          </w:divBdr>
        </w:div>
        <w:div w:id="1631276367">
          <w:marLeft w:val="0"/>
          <w:marRight w:val="0"/>
          <w:marTop w:val="0"/>
          <w:marBottom w:val="0"/>
          <w:divBdr>
            <w:top w:val="none" w:sz="0" w:space="0" w:color="auto"/>
            <w:left w:val="none" w:sz="0" w:space="0" w:color="auto"/>
            <w:bottom w:val="none" w:sz="0" w:space="0" w:color="auto"/>
            <w:right w:val="none" w:sz="0" w:space="0" w:color="auto"/>
          </w:divBdr>
          <w:divsChild>
            <w:div w:id="383024085">
              <w:marLeft w:val="0"/>
              <w:marRight w:val="0"/>
              <w:marTop w:val="0"/>
              <w:marBottom w:val="0"/>
              <w:divBdr>
                <w:top w:val="none" w:sz="0" w:space="0" w:color="auto"/>
                <w:left w:val="none" w:sz="0" w:space="0" w:color="auto"/>
                <w:bottom w:val="none" w:sz="0" w:space="0" w:color="auto"/>
                <w:right w:val="none" w:sz="0" w:space="0" w:color="auto"/>
              </w:divBdr>
            </w:div>
            <w:div w:id="1441143952">
              <w:marLeft w:val="0"/>
              <w:marRight w:val="0"/>
              <w:marTop w:val="0"/>
              <w:marBottom w:val="0"/>
              <w:divBdr>
                <w:top w:val="none" w:sz="0" w:space="0" w:color="auto"/>
                <w:left w:val="none" w:sz="0" w:space="0" w:color="auto"/>
                <w:bottom w:val="none" w:sz="0" w:space="0" w:color="auto"/>
                <w:right w:val="none" w:sz="0" w:space="0" w:color="auto"/>
              </w:divBdr>
            </w:div>
            <w:div w:id="14830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9231">
      <w:bodyDiv w:val="1"/>
      <w:marLeft w:val="0"/>
      <w:marRight w:val="0"/>
      <w:marTop w:val="0"/>
      <w:marBottom w:val="0"/>
      <w:divBdr>
        <w:top w:val="none" w:sz="0" w:space="0" w:color="auto"/>
        <w:left w:val="none" w:sz="0" w:space="0" w:color="auto"/>
        <w:bottom w:val="none" w:sz="0" w:space="0" w:color="auto"/>
        <w:right w:val="none" w:sz="0" w:space="0" w:color="auto"/>
      </w:divBdr>
      <w:divsChild>
        <w:div w:id="1308169357">
          <w:marLeft w:val="0"/>
          <w:marRight w:val="0"/>
          <w:marTop w:val="0"/>
          <w:marBottom w:val="0"/>
          <w:divBdr>
            <w:top w:val="none" w:sz="0" w:space="0" w:color="auto"/>
            <w:left w:val="none" w:sz="0" w:space="0" w:color="auto"/>
            <w:bottom w:val="none" w:sz="0" w:space="0" w:color="auto"/>
            <w:right w:val="none" w:sz="0" w:space="0" w:color="auto"/>
          </w:divBdr>
          <w:divsChild>
            <w:div w:id="124658987">
              <w:marLeft w:val="0"/>
              <w:marRight w:val="0"/>
              <w:marTop w:val="0"/>
              <w:marBottom w:val="0"/>
              <w:divBdr>
                <w:top w:val="none" w:sz="0" w:space="0" w:color="auto"/>
                <w:left w:val="none" w:sz="0" w:space="0" w:color="auto"/>
                <w:bottom w:val="none" w:sz="0" w:space="0" w:color="auto"/>
                <w:right w:val="none" w:sz="0" w:space="0" w:color="auto"/>
              </w:divBdr>
            </w:div>
            <w:div w:id="1711565737">
              <w:marLeft w:val="0"/>
              <w:marRight w:val="0"/>
              <w:marTop w:val="0"/>
              <w:marBottom w:val="0"/>
              <w:divBdr>
                <w:top w:val="none" w:sz="0" w:space="0" w:color="auto"/>
                <w:left w:val="none" w:sz="0" w:space="0" w:color="auto"/>
                <w:bottom w:val="none" w:sz="0" w:space="0" w:color="auto"/>
                <w:right w:val="none" w:sz="0" w:space="0" w:color="auto"/>
              </w:divBdr>
            </w:div>
          </w:divsChild>
        </w:div>
        <w:div w:id="2034261370">
          <w:marLeft w:val="0"/>
          <w:marRight w:val="0"/>
          <w:marTop w:val="0"/>
          <w:marBottom w:val="0"/>
          <w:divBdr>
            <w:top w:val="none" w:sz="0" w:space="0" w:color="auto"/>
            <w:left w:val="none" w:sz="0" w:space="0" w:color="auto"/>
            <w:bottom w:val="none" w:sz="0" w:space="0" w:color="auto"/>
            <w:right w:val="none" w:sz="0" w:space="0" w:color="auto"/>
          </w:divBdr>
        </w:div>
        <w:div w:id="1156262422">
          <w:marLeft w:val="0"/>
          <w:marRight w:val="0"/>
          <w:marTop w:val="0"/>
          <w:marBottom w:val="0"/>
          <w:divBdr>
            <w:top w:val="none" w:sz="0" w:space="0" w:color="auto"/>
            <w:left w:val="none" w:sz="0" w:space="0" w:color="auto"/>
            <w:bottom w:val="none" w:sz="0" w:space="0" w:color="auto"/>
            <w:right w:val="none" w:sz="0" w:space="0" w:color="auto"/>
          </w:divBdr>
        </w:div>
        <w:div w:id="433593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hkiet1227/CrossChainSentinel/graphs/commit-activit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nhkiet1227/CrossChainSentinel/graphs/code-frequenc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hkiet1227/CrossChainSentinel/blob/main/README.md" TargetMode="External"/><Relationship Id="rId11" Type="http://schemas.openxmlformats.org/officeDocument/2006/relationships/hyperlink" Target="https://github.com/marcotcr/lime" TargetMode="External"/><Relationship Id="rId5" Type="http://schemas.openxmlformats.org/officeDocument/2006/relationships/hyperlink" Target="https://github.com/anhkiet1227/CrossChainSentinel" TargetMode="External"/><Relationship Id="rId10" Type="http://schemas.openxmlformats.org/officeDocument/2006/relationships/hyperlink" Target="https://github.com/anhkiet1227/CrossChainSentinel/blob/main/LICENSE" TargetMode="External"/><Relationship Id="rId4" Type="http://schemas.openxmlformats.org/officeDocument/2006/relationships/hyperlink" Target="https://arxiv.org/abs/2309.08474" TargetMode="External"/><Relationship Id="rId9" Type="http://schemas.openxmlformats.org/officeDocument/2006/relationships/hyperlink" Target="https://github.com/anhkiet1227/CrossChainSentinel/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2</cp:revision>
  <dcterms:created xsi:type="dcterms:W3CDTF">2023-12-29T09:11:00Z</dcterms:created>
  <dcterms:modified xsi:type="dcterms:W3CDTF">2023-12-29T09:13:00Z</dcterms:modified>
</cp:coreProperties>
</file>