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 Lab Assistant System</w:t>
      </w:r>
    </w:p>
    <w:p>
      <w:pPr>
        <w:pStyle w:val="Heading1"/>
      </w:pPr>
      <w:r>
        <w:t>1. Introduction</w:t>
      </w:r>
    </w:p>
    <w:p>
      <w:r>
        <w:t>The AI Lab Assistant System is an intelligent, voice-interactive platform designed to present scientific projects and engage in real-time question and answer (Q&amp;A) sessions. Built on the foundation of advanced artificial intelligence technologies, including Large Language Models (LLMs), Natural Language Processing (NLP), and speech technologies, this assistant transforms how scientific research is shared and understood.</w:t>
      </w:r>
    </w:p>
    <w:p>
      <w:pPr>
        <w:pStyle w:val="Heading1"/>
      </w:pPr>
      <w:r>
        <w:t>2. Problem Statement</w:t>
      </w:r>
    </w:p>
    <w:p>
      <w:r>
        <w:t>Scientific research projects are often difficult to communicate effectively without the presence of domain experts. Posters and static slides lack interactivity, and many visitors to laboratories—such as students, stakeholders, and the general public—may not fully grasp the significance or methodology behind the projects. There is a growing need for accessible, engaging, and automated presentation tools.</w:t>
      </w:r>
    </w:p>
    <w:p>
      <w:pPr>
        <w:pStyle w:val="Heading1"/>
      </w:pPr>
      <w:r>
        <w:t>3. System Capabilities</w:t>
      </w:r>
    </w:p>
    <w:p>
      <w:r>
        <w:t>The AI Lab Assistant System is designed to:</w:t>
      </w:r>
    </w:p>
    <w:p>
      <w:pPr>
        <w:pStyle w:val="ListBullet"/>
      </w:pPr>
      <w:r>
        <w:t>• Present lab projects using voice and visual outputs.</w:t>
      </w:r>
    </w:p>
    <w:p>
      <w:pPr>
        <w:pStyle w:val="ListBullet"/>
      </w:pPr>
      <w:r>
        <w:t>• Engage in real-time Q&amp;A using a fine-tuned LLM.</w:t>
      </w:r>
    </w:p>
    <w:p>
      <w:pPr>
        <w:pStyle w:val="ListBullet"/>
      </w:pPr>
      <w:r>
        <w:t>• Interpret and respond to voice queries using NLP.</w:t>
      </w:r>
    </w:p>
    <w:p>
      <w:pPr>
        <w:pStyle w:val="ListBullet"/>
      </w:pPr>
      <w:r>
        <w:t>• Operate fully via voice—no typing or screens needed.</w:t>
      </w:r>
    </w:p>
    <w:p>
      <w:pPr>
        <w:pStyle w:val="ListBullet"/>
      </w:pPr>
      <w:r>
        <w:t>• Customize responses based on lab-specific training data.</w:t>
      </w:r>
    </w:p>
    <w:p>
      <w:pPr>
        <w:pStyle w:val="Heading1"/>
      </w:pPr>
      <w:r>
        <w:t>4. Technologies Used</w:t>
      </w:r>
    </w:p>
    <w:p>
      <w:r>
        <w:t>This system combines several cutting-edge technologies:</w:t>
      </w:r>
    </w:p>
    <w:p>
      <w:pPr>
        <w:pStyle w:val="ListBullet"/>
      </w:pPr>
      <w:r>
        <w:t>• Large Language Models (LLMs) such as Qwen or LLaMA for reasoning and content generation.</w:t>
      </w:r>
    </w:p>
    <w:p>
      <w:pPr>
        <w:pStyle w:val="ListBullet"/>
      </w:pPr>
      <w:r>
        <w:t>• Natural Language Processing (NLP) to parse and understand human speech.</w:t>
      </w:r>
    </w:p>
    <w:p>
      <w:pPr>
        <w:pStyle w:val="ListBullet"/>
      </w:pPr>
      <w:r>
        <w:t>• Speech-to-Text (STT) engines to convert user speech into machine-readable text.</w:t>
      </w:r>
    </w:p>
    <w:p>
      <w:pPr>
        <w:pStyle w:val="ListBullet"/>
      </w:pPr>
      <w:r>
        <w:t>• Text-to-Speech (TTS) for generating natural-sounding voice responses.</w:t>
      </w:r>
    </w:p>
    <w:p>
      <w:pPr>
        <w:pStyle w:val="ListBullet"/>
      </w:pPr>
      <w:r>
        <w:t>• Optional fine-tuning modules for domain-specific expertise.</w:t>
      </w:r>
    </w:p>
    <w:p>
      <w:pPr>
        <w:pStyle w:val="Heading1"/>
      </w:pPr>
      <w:r>
        <w:t>5. Example Interaction Flow</w:t>
      </w:r>
    </w:p>
    <w:p>
      <w:r>
        <w:t>Example 1:</w:t>
      </w:r>
    </w:p>
    <w:p>
      <w:r>
        <w:t>User: “Tell me about the CRISPR experiment.”</w:t>
      </w:r>
    </w:p>
    <w:p>
      <w:r>
        <w:t>Assistant: “This project uses CRISPR-Cas9 technology to edit genes in a precise manner. It focuses on disabling a gene sequence responsible for inherited disorders…”</w:t>
      </w:r>
    </w:p>
    <w:p>
      <w:r>
        <w:t>Example 2:</w:t>
      </w:r>
    </w:p>
    <w:p>
      <w:r>
        <w:t>User: “What are the main challenges?”</w:t>
      </w:r>
    </w:p>
    <w:p>
      <w:r>
        <w:t>Assistant: “The major challenges include off-target effects, ethical concerns, and long-term stability of genetic changes.”</w:t>
      </w:r>
    </w:p>
    <w:p>
      <w:pPr>
        <w:pStyle w:val="Heading1"/>
      </w:pPr>
      <w:r>
        <w:t>6. Use Cases</w:t>
      </w:r>
    </w:p>
    <w:p>
      <w:r>
        <w:t>The AI Lab Assistant System can be deployed in various settings:</w:t>
      </w:r>
    </w:p>
    <w:p>
      <w:pPr>
        <w:pStyle w:val="ListBullet"/>
      </w:pPr>
      <w:r>
        <w:t>• Lab open days and public exhibitions.</w:t>
      </w:r>
    </w:p>
    <w:p>
      <w:pPr>
        <w:pStyle w:val="ListBullet"/>
      </w:pPr>
      <w:r>
        <w:t>• Classrooms and educational demonstrations.</w:t>
      </w:r>
    </w:p>
    <w:p>
      <w:pPr>
        <w:pStyle w:val="ListBullet"/>
      </w:pPr>
      <w:r>
        <w:t>• Internal lab documentation and project retrieval.</w:t>
      </w:r>
    </w:p>
    <w:p>
      <w:pPr>
        <w:pStyle w:val="ListBullet"/>
      </w:pPr>
      <w:r>
        <w:t>• Virtual or remote scientific presentations.</w:t>
      </w:r>
    </w:p>
    <w:p>
      <w:pPr>
        <w:pStyle w:val="Heading1"/>
      </w:pPr>
      <w:r>
        <w:t>7. Future Roadmap</w:t>
      </w:r>
    </w:p>
    <w:p>
      <w:r>
        <w:t>Planned features include:</w:t>
      </w:r>
    </w:p>
    <w:p>
      <w:pPr>
        <w:pStyle w:val="ListBullet"/>
      </w:pPr>
      <w:r>
        <w:t>• Multilingual support for international audiences.</w:t>
      </w:r>
    </w:p>
    <w:p>
      <w:pPr>
        <w:pStyle w:val="ListBullet"/>
      </w:pPr>
      <w:r>
        <w:t>• Real-time diagram and chart generation.</w:t>
      </w:r>
    </w:p>
    <w:p>
      <w:pPr>
        <w:pStyle w:val="ListBullet"/>
      </w:pPr>
      <w:r>
        <w:t>• Augmented and Virtual Reality (AR/VR) integrations.</w:t>
      </w:r>
    </w:p>
    <w:p>
      <w:pPr>
        <w:pStyle w:val="ListBullet"/>
      </w:pPr>
      <w:r>
        <w:t>• API connectivity with lab databases and tools.</w:t>
      </w:r>
    </w:p>
    <w:p>
      <w:pPr>
        <w:pStyle w:val="Heading1"/>
      </w:pPr>
      <w:r>
        <w:t>8. Conclusion</w:t>
      </w:r>
    </w:p>
    <w:p>
      <w:r>
        <w:t>The AI Lab Assistant System offers a transformative approach to how scientific research is presented and consumed. By combining voice interactivity, deep language understanding, and customizable intelligence, it empowers labs to make their work more accessible, engaging, and impactful.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