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spacing w:val="2"/>
        </w:rPr>
      </w:pPr>
      <w:r>
        <w:rPr>
          <w:b/>
          <w:i/>
          <w:spacing w:val="2"/>
        </w:rPr>
        <w:t xml:space="preserve">PHẦN 2 : </w:t>
      </w:r>
      <w:r>
        <w:rPr>
          <w:b/>
          <w:i/>
          <w:spacing w:val="2"/>
        </w:rPr>
        <w:tab/>
      </w:r>
      <w:r>
        <w:rPr>
          <w:b/>
          <w:spacing w:val="2"/>
        </w:rPr>
        <w:t xml:space="preserve">  SOẠN CÂU HỎI TỰ LUẬN TỔNG HỢP, CÂU HỎI TRẢ LỜI NGẮN VÀ CÂU HỎI TRẮC NGHIỆM CHƯƠNG CẢM ỨNG ĐIỆN TỪ (Vật lý 11, Hk2, chương trình cơ bản )</w:t>
      </w:r>
    </w:p>
    <w:p>
      <w:pPr>
        <w:jc w:val="both"/>
      </w:pPr>
    </w:p>
    <w:p>
      <w:pPr>
        <w:widowControl w:val="0"/>
        <w:numPr>
          <w:ilvl w:val="0"/>
          <w:numId w:val="0"/>
        </w:numPr>
        <w:spacing w:line="240" w:lineRule="auto"/>
        <w:ind w:firstLine="120" w:firstLineChars="50"/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</w:pPr>
      <w:r>
        <w:rPr>
          <w:b/>
          <w:color w:val="0070C0"/>
        </w:rPr>
        <w:t xml:space="preserve">1. </w:t>
      </w:r>
      <w:r>
        <w:rPr>
          <w:b/>
          <w:color w:val="0070C0"/>
          <w:u w:val="single"/>
        </w:rPr>
        <w:t>Câu tự luận tổng hợp 1</w:t>
      </w:r>
      <w:r>
        <w:rPr>
          <w:b/>
          <w:color w:val="0070C0"/>
        </w:rPr>
        <w:t xml:space="preserve">.  </w:t>
      </w:r>
      <w:r>
        <w:t xml:space="preserve">Phát biểu </w:t>
      </w:r>
      <w:r>
        <w:rPr>
          <w:lang w:val="vi-VN"/>
        </w:rPr>
        <w:t>khái niệm suất điện động cảm ứng</w:t>
      </w:r>
      <w:r>
        <w:t xml:space="preserve"> ? </w:t>
      </w:r>
      <w:r>
        <w:rPr>
          <w:lang w:val="vi-VN"/>
        </w:rPr>
        <w:t xml:space="preserve">Giải thích được sự chuyển hóa năng lượng trong nhà máy thủy điện.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Một khung dây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 dẫn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điện trở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 Ω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cạnh 20 cm nằm toàn độ trong một từ trường đều và vuông góc với các đường cảm ứng. Trong thời gian 1/5 s, cảm ứng từ của từ trường giảm từ 1,2 T về 0.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 Tính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suất điện động cảm ứng của khung dây trong thời gian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>. Cường độ dòng điện trong dây dẫn.</w:t>
      </w:r>
    </w:p>
    <w:p>
      <w:pPr>
        <w:jc w:val="both"/>
        <w:rPr>
          <w:lang w:val="vi-VN"/>
        </w:rPr>
      </w:pPr>
    </w:p>
    <w:p>
      <w:pPr>
        <w:ind w:right="26"/>
        <w:jc w:val="both"/>
        <w:rPr>
          <w:spacing w:val="2"/>
        </w:rPr>
      </w:pPr>
      <w:r>
        <w:rPr>
          <w:b/>
          <w:bCs/>
          <w:spacing w:val="2"/>
          <w:lang w:val="en"/>
        </w:rPr>
        <w:t xml:space="preserve">a. Bảng đặc trưng của câu hỏi tự luận tổng hợp </w:t>
      </w:r>
    </w:p>
    <w:tbl>
      <w:tblPr>
        <w:tblStyle w:val="3"/>
        <w:tblW w:w="859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862"/>
        <w:gridCol w:w="949"/>
        <w:gridCol w:w="1017"/>
        <w:gridCol w:w="1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  <w:jc w:val="center"/>
        </w:trPr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auto" w:sz="4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right"/>
              <w:rPr>
                <w:spacing w:val="2"/>
                <w:lang w:val="en"/>
              </w:rPr>
            </w:pPr>
            <w:r>
              <w:rPr>
                <w:spacing w:val="2"/>
                <w:lang w:val="en"/>
              </w:rPr>
              <w:t>Mục tiêu HT</w:t>
            </w:r>
          </w:p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both"/>
              <w:rPr>
                <w:spacing w:val="2"/>
                <w:lang w:val="en"/>
              </w:rPr>
            </w:pPr>
          </w:p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both"/>
              <w:rPr>
                <w:spacing w:val="2"/>
                <w:lang w:val="en"/>
              </w:rPr>
            </w:pPr>
            <w:r>
              <w:rPr>
                <w:spacing w:val="2"/>
                <w:lang w:val="en"/>
              </w:rPr>
              <w:t>Yếu tố KT</w:t>
            </w:r>
          </w:p>
        </w:tc>
        <w:tc>
          <w:tcPr>
            <w:tcW w:w="862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both"/>
              <w:rPr>
                <w:spacing w:val="2"/>
                <w:lang w:val="en"/>
              </w:rPr>
            </w:pPr>
            <w:r>
              <w:rPr>
                <w:spacing w:val="2"/>
                <w:lang w:val="en"/>
              </w:rPr>
              <w:t>Biết</w:t>
            </w:r>
          </w:p>
        </w:tc>
        <w:tc>
          <w:tcPr>
            <w:tcW w:w="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both"/>
              <w:rPr>
                <w:spacing w:val="2"/>
                <w:lang w:val="en"/>
              </w:rPr>
            </w:pPr>
            <w:r>
              <w:rPr>
                <w:spacing w:val="2"/>
                <w:lang w:val="en"/>
              </w:rPr>
              <w:t>Hiểu</w:t>
            </w:r>
          </w:p>
        </w:tc>
        <w:tc>
          <w:tcPr>
            <w:tcW w:w="10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both"/>
              <w:rPr>
                <w:spacing w:val="2"/>
                <w:lang w:val="en"/>
              </w:rPr>
            </w:pPr>
            <w:r>
              <w:rPr>
                <w:spacing w:val="2"/>
                <w:lang w:val="en"/>
              </w:rPr>
              <w:t>Suy luận</w:t>
            </w:r>
          </w:p>
        </w:tc>
        <w:tc>
          <w:tcPr>
            <w:tcW w:w="16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both"/>
              <w:rPr>
                <w:spacing w:val="2"/>
                <w:lang w:val="en"/>
              </w:rPr>
            </w:pPr>
            <w:r>
              <w:rPr>
                <w:spacing w:val="2"/>
                <w:lang w:val="en"/>
              </w:rPr>
              <w:t>Tổng số ý cần trả lời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406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ind w:right="26"/>
              <w:jc w:val="both"/>
              <w:rPr>
                <w:spacing w:val="2"/>
                <w:lang w:val="vi-VN"/>
              </w:rPr>
            </w:pPr>
            <w:r>
              <w:rPr>
                <w:spacing w:val="2"/>
                <w:lang w:val="vi-VN"/>
              </w:rPr>
              <w:t>Suất điện động cảm ứng</w:t>
            </w:r>
          </w:p>
        </w:tc>
        <w:tc>
          <w:tcPr>
            <w:tcW w:w="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vi-VN"/>
              </w:rPr>
            </w:pPr>
            <w:r>
              <w:rPr>
                <w:spacing w:val="2"/>
                <w:lang w:val="vi-VN"/>
              </w:rPr>
              <w:t>1</w:t>
            </w:r>
          </w:p>
        </w:tc>
        <w:tc>
          <w:tcPr>
            <w:tcW w:w="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vi-VN"/>
              </w:rPr>
            </w:pPr>
            <w:r>
              <w:rPr>
                <w:spacing w:val="2"/>
                <w:lang w:val="vi-VN"/>
              </w:rPr>
              <w:t>0</w:t>
            </w:r>
          </w:p>
        </w:tc>
        <w:tc>
          <w:tcPr>
            <w:tcW w:w="10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vi-VN"/>
              </w:rPr>
            </w:pPr>
            <w:r>
              <w:rPr>
                <w:spacing w:val="2"/>
                <w:lang w:val="vi-VN"/>
              </w:rPr>
              <w:t>0</w:t>
            </w:r>
          </w:p>
        </w:tc>
        <w:tc>
          <w:tcPr>
            <w:tcW w:w="16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vi-VN"/>
              </w:rPr>
            </w:pPr>
            <w:r>
              <w:rPr>
                <w:spacing w:val="2"/>
                <w:lang w:val="vi-V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406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ind w:right="26"/>
              <w:jc w:val="both"/>
              <w:rPr>
                <w:spacing w:val="2"/>
                <w:lang w:val="vi-VN"/>
              </w:rPr>
            </w:pPr>
            <w:r>
              <w:rPr>
                <w:spacing w:val="2"/>
                <w:lang w:val="vi-VN"/>
              </w:rPr>
              <w:t>Định luật Faraday</w:t>
            </w:r>
          </w:p>
        </w:tc>
        <w:tc>
          <w:tcPr>
            <w:tcW w:w="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vi-VN"/>
              </w:rPr>
            </w:pPr>
            <w:r>
              <w:rPr>
                <w:spacing w:val="2"/>
                <w:lang w:val="vi-VN"/>
              </w:rPr>
              <w:t>0</w:t>
            </w:r>
          </w:p>
        </w:tc>
        <w:tc>
          <w:tcPr>
            <w:tcW w:w="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vi-VN"/>
              </w:rPr>
            </w:pPr>
            <w:r>
              <w:rPr>
                <w:spacing w:val="2"/>
                <w:lang w:val="vi-VN"/>
              </w:rPr>
              <w:t>1</w:t>
            </w:r>
          </w:p>
        </w:tc>
        <w:tc>
          <w:tcPr>
            <w:tcW w:w="10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vi-VN"/>
              </w:rPr>
            </w:pPr>
            <w:r>
              <w:rPr>
                <w:spacing w:val="2"/>
                <w:lang w:val="vi-VN"/>
              </w:rPr>
              <w:t>1</w:t>
            </w:r>
          </w:p>
        </w:tc>
        <w:tc>
          <w:tcPr>
            <w:tcW w:w="16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vi-VN"/>
              </w:rPr>
            </w:pPr>
            <w:r>
              <w:rPr>
                <w:spacing w:val="2"/>
                <w:lang w:val="vi-V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40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ind w:right="26"/>
              <w:jc w:val="both"/>
              <w:rPr>
                <w:color w:val="000000"/>
                <w:spacing w:val="2"/>
                <w:lang w:val="vi-VN"/>
              </w:rPr>
            </w:pPr>
            <w:r>
              <w:rPr>
                <w:color w:val="000000"/>
                <w:spacing w:val="2"/>
                <w:lang w:val="vi-VN"/>
              </w:rPr>
              <w:t>Chuyển hóa năng lượng trong hiện tượng cảm ứng điện từ</w:t>
            </w:r>
          </w:p>
        </w:tc>
        <w:tc>
          <w:tcPr>
            <w:tcW w:w="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en"/>
              </w:rPr>
            </w:pPr>
            <w:r>
              <w:rPr>
                <w:spacing w:val="2"/>
                <w:lang w:val="en"/>
              </w:rPr>
              <w:t>0</w:t>
            </w:r>
          </w:p>
        </w:tc>
        <w:tc>
          <w:tcPr>
            <w:tcW w:w="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en"/>
              </w:rPr>
            </w:pPr>
            <w:r>
              <w:rPr>
                <w:spacing w:val="2"/>
                <w:lang w:val="en"/>
              </w:rPr>
              <w:t>1</w:t>
            </w:r>
          </w:p>
        </w:tc>
        <w:tc>
          <w:tcPr>
            <w:tcW w:w="10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en"/>
              </w:rPr>
            </w:pPr>
            <w:r>
              <w:rPr>
                <w:spacing w:val="2"/>
                <w:lang w:val="en"/>
              </w:rPr>
              <w:t>0</w:t>
            </w:r>
          </w:p>
        </w:tc>
        <w:tc>
          <w:tcPr>
            <w:tcW w:w="16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en"/>
              </w:rPr>
            </w:pPr>
            <w:r>
              <w:rPr>
                <w:spacing w:val="2"/>
                <w:lang w:val="en"/>
              </w:rPr>
              <w:t>1</w:t>
            </w:r>
          </w:p>
        </w:tc>
      </w:tr>
    </w:tbl>
    <w:p>
      <w:pPr>
        <w:tabs>
          <w:tab w:val="left" w:pos="2554"/>
        </w:tabs>
        <w:autoSpaceDE w:val="0"/>
        <w:autoSpaceDN w:val="0"/>
        <w:adjustRightInd w:val="0"/>
        <w:spacing w:line="360" w:lineRule="auto"/>
        <w:ind w:left="360"/>
        <w:jc w:val="both"/>
        <w:rPr>
          <w:b/>
          <w:bCs/>
          <w:spacing w:val="2"/>
          <w:lang w:val="en"/>
        </w:rPr>
      </w:pPr>
    </w:p>
    <w:p>
      <w:pPr>
        <w:tabs>
          <w:tab w:val="left" w:pos="2554"/>
          <w:tab w:val="left" w:pos="5507"/>
        </w:tabs>
        <w:autoSpaceDE w:val="0"/>
        <w:autoSpaceDN w:val="0"/>
        <w:adjustRightInd w:val="0"/>
        <w:spacing w:line="360" w:lineRule="auto"/>
        <w:jc w:val="both"/>
        <w:rPr>
          <w:b/>
          <w:bCs/>
          <w:spacing w:val="2"/>
        </w:rPr>
      </w:pPr>
      <w:r>
        <w:rPr>
          <w:b/>
          <w:bCs/>
          <w:spacing w:val="2"/>
          <w:lang w:val="en"/>
        </w:rPr>
        <w:t>b. Bảng h</w:t>
      </w:r>
      <w:r>
        <w:rPr>
          <w:b/>
          <w:bCs/>
          <w:spacing w:val="2"/>
        </w:rPr>
        <w:t>ướng dẫn chấm điểm:</w:t>
      </w:r>
      <w:r>
        <w:rPr>
          <w:b/>
          <w:bCs/>
          <w:spacing w:val="2"/>
        </w:rPr>
        <w:tab/>
      </w:r>
    </w:p>
    <w:tbl>
      <w:tblPr>
        <w:tblStyle w:val="3"/>
        <w:tblW w:w="841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1988"/>
        <w:gridCol w:w="1988"/>
        <w:gridCol w:w="1994"/>
        <w:gridCol w:w="9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15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both"/>
              <w:rPr>
                <w:spacing w:val="2"/>
                <w:lang w:val="en"/>
              </w:rPr>
            </w:pPr>
            <w:r>
              <w:rPr>
                <w:b/>
                <w:bCs/>
                <w:spacing w:val="2"/>
                <w:lang w:val="en"/>
              </w:rPr>
              <w:t>Nội dung và mục tiêu</w:t>
            </w:r>
          </w:p>
        </w:tc>
        <w:tc>
          <w:tcPr>
            <w:tcW w:w="1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both"/>
              <w:rPr>
                <w:spacing w:val="2"/>
                <w:lang w:val="vi-VN"/>
              </w:rPr>
            </w:pPr>
            <w:r>
              <w:rPr>
                <w:spacing w:val="2"/>
                <w:lang w:val="vi-VN"/>
              </w:rPr>
              <w:t>Suất điện động cảm ứng</w:t>
            </w:r>
          </w:p>
        </w:tc>
        <w:tc>
          <w:tcPr>
            <w:tcW w:w="1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both"/>
              <w:rPr>
                <w:spacing w:val="2"/>
                <w:lang w:val="vi-VN"/>
              </w:rPr>
            </w:pPr>
            <w:r>
              <w:rPr>
                <w:spacing w:val="2"/>
                <w:lang w:val="en"/>
              </w:rPr>
              <w:t xml:space="preserve">Định luật </w:t>
            </w:r>
            <w:r>
              <w:rPr>
                <w:spacing w:val="2"/>
                <w:lang w:val="vi-VN"/>
              </w:rPr>
              <w:t>Faraday</w:t>
            </w:r>
          </w:p>
        </w:tc>
        <w:tc>
          <w:tcPr>
            <w:tcW w:w="19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ind w:right="26"/>
              <w:jc w:val="both"/>
              <w:rPr>
                <w:spacing w:val="2"/>
                <w:lang w:val="vi-VN"/>
              </w:rPr>
            </w:pPr>
            <w:r>
              <w:rPr>
                <w:spacing w:val="2"/>
                <w:lang w:val="vi-VN"/>
              </w:rPr>
              <w:t>Chuyển hóa năng lượng trong hiện tưởng cảm ứng điện từ</w:t>
            </w:r>
          </w:p>
        </w:tc>
        <w:tc>
          <w:tcPr>
            <w:tcW w:w="9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both"/>
              <w:rPr>
                <w:spacing w:val="2"/>
                <w:lang w:val="en"/>
              </w:rPr>
            </w:pPr>
            <w:r>
              <w:rPr>
                <w:iCs/>
                <w:spacing w:val="2"/>
                <w:lang w:val="en"/>
              </w:rPr>
              <w:t>Tổng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both"/>
              <w:rPr>
                <w:spacing w:val="2"/>
                <w:lang w:val="en"/>
              </w:rPr>
            </w:pPr>
            <w:r>
              <w:rPr>
                <w:b/>
                <w:bCs/>
                <w:spacing w:val="2"/>
                <w:lang w:val="en"/>
              </w:rPr>
              <w:t>Điểm (%)</w:t>
            </w:r>
          </w:p>
        </w:tc>
        <w:tc>
          <w:tcPr>
            <w:tcW w:w="1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vi-VN"/>
              </w:rPr>
            </w:pPr>
            <w:r>
              <w:rPr>
                <w:spacing w:val="2"/>
                <w:lang w:val="vi-VN"/>
              </w:rPr>
              <w:t>30</w:t>
            </w:r>
          </w:p>
        </w:tc>
        <w:tc>
          <w:tcPr>
            <w:tcW w:w="19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en"/>
              </w:rPr>
            </w:pPr>
            <w:r>
              <w:rPr>
                <w:spacing w:val="2"/>
                <w:lang w:val="vi-VN"/>
              </w:rPr>
              <w:t>40</w:t>
            </w:r>
          </w:p>
        </w:tc>
        <w:tc>
          <w:tcPr>
            <w:tcW w:w="19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en"/>
              </w:rPr>
            </w:pPr>
            <w:r>
              <w:rPr>
                <w:spacing w:val="2"/>
                <w:lang w:val="en"/>
              </w:rPr>
              <w:t>30</w:t>
            </w:r>
          </w:p>
        </w:tc>
        <w:tc>
          <w:tcPr>
            <w:tcW w:w="9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tabs>
                <w:tab w:val="left" w:pos="2554"/>
              </w:tabs>
              <w:autoSpaceDE w:val="0"/>
              <w:autoSpaceDN w:val="0"/>
              <w:adjustRightInd w:val="0"/>
              <w:jc w:val="center"/>
              <w:rPr>
                <w:spacing w:val="2"/>
                <w:lang w:val="en"/>
              </w:rPr>
            </w:pPr>
            <w:r>
              <w:rPr>
                <w:spacing w:val="2"/>
                <w:lang w:val="en"/>
              </w:rPr>
              <w:t>100</w:t>
            </w:r>
          </w:p>
        </w:tc>
      </w:tr>
    </w:tbl>
    <w:p>
      <w:pPr>
        <w:tabs>
          <w:tab w:val="left" w:pos="2554"/>
        </w:tabs>
        <w:autoSpaceDE w:val="0"/>
        <w:autoSpaceDN w:val="0"/>
        <w:adjustRightInd w:val="0"/>
        <w:ind w:left="360"/>
        <w:jc w:val="both"/>
        <w:rPr>
          <w:b/>
          <w:bCs/>
          <w:spacing w:val="2"/>
          <w:lang w:val="en"/>
        </w:rPr>
      </w:pPr>
    </w:p>
    <w:p>
      <w:pPr>
        <w:tabs>
          <w:tab w:val="left" w:pos="2554"/>
        </w:tabs>
        <w:autoSpaceDE w:val="0"/>
        <w:autoSpaceDN w:val="0"/>
        <w:adjustRightInd w:val="0"/>
        <w:jc w:val="both"/>
        <w:rPr>
          <w:b/>
          <w:bCs/>
          <w:spacing w:val="2"/>
          <w:lang w:val="en"/>
        </w:rPr>
      </w:pPr>
      <w:r>
        <w:rPr>
          <w:b/>
          <w:bCs/>
          <w:spacing w:val="2"/>
          <w:lang w:val="en"/>
        </w:rPr>
        <w:t>c. Các câu hỏi ngắn và đáp án đúng:</w:t>
      </w:r>
    </w:p>
    <w:p>
      <w:pPr>
        <w:ind w:left="360"/>
        <w:jc w:val="both"/>
        <w:rPr>
          <w:b/>
        </w:rPr>
      </w:pPr>
      <w:r>
        <w:t xml:space="preserve">Phân tích câu hỏi tổng hợp thành các </w:t>
      </w:r>
      <w:r>
        <w:rPr>
          <w:b/>
        </w:rPr>
        <w:t>câu hỏi ngắn</w:t>
      </w:r>
    </w:p>
    <w:p>
      <w:pPr>
        <w:spacing w:line="288" w:lineRule="auto"/>
        <w:rPr>
          <w:lang w:val="vi-VN"/>
        </w:rPr>
      </w:pPr>
      <w:r>
        <w:rPr>
          <w:b/>
          <w:u w:val="single"/>
        </w:rPr>
        <w:t>Câu 1</w:t>
      </w:r>
      <w:r>
        <w:t xml:space="preserve">: Phát biểu </w:t>
      </w:r>
      <w:r>
        <w:rPr>
          <w:lang w:val="vi-VN"/>
        </w:rPr>
        <w:t>định nghĩa suất điện động cảm ứng</w:t>
      </w:r>
    </w:p>
    <w:p>
      <w:pPr>
        <w:spacing w:line="288" w:lineRule="auto"/>
      </w:pPr>
      <w:r>
        <w:t>HS học thuộc bài có thể phát biểu như sau:</w:t>
      </w:r>
    </w:p>
    <w:p>
      <w:pPr>
        <w:spacing w:line="288" w:lineRule="auto"/>
        <w:ind w:firstLine="420" w:firstLineChars="0"/>
      </w:pPr>
      <w:r>
        <w:rPr>
          <w:i/>
          <w:iCs/>
          <w:lang w:val="vi-VN"/>
        </w:rPr>
        <w:t>Suất điện động cảm ứng là suất điện động sinh ra dòng điện cảm ứng trong mạch kín.</w:t>
      </w:r>
      <w:r>
        <w:rPr>
          <w:lang w:val="vi-VN"/>
        </w:rPr>
        <w:t xml:space="preserve"> </w:t>
      </w:r>
      <w:r>
        <w:t xml:space="preserve"> </w:t>
      </w:r>
    </w:p>
    <w:p>
      <w:pPr>
        <w:tabs>
          <w:tab w:val="left" w:pos="720"/>
        </w:tabs>
        <w:ind w:left="360"/>
        <w:rPr>
          <w:b w:val="0"/>
          <w:bCs/>
          <w:i/>
          <w:iCs/>
          <w:lang w:val="vi-VN"/>
        </w:rPr>
      </w:pPr>
      <w:r>
        <w:rPr>
          <w:b/>
          <w:u w:val="single"/>
        </w:rPr>
        <w:t>Câu 2</w:t>
      </w:r>
      <w:r>
        <w:t>:</w:t>
      </w:r>
      <w:r>
        <w:rPr>
          <w:lang w:val="vi-VN"/>
        </w:rPr>
        <w:t xml:space="preserve"> Giải thích sự chuyển hóa năng lượng của nhà máy thủy điện:</w:t>
      </w:r>
    </w:p>
    <w:p>
      <w:pPr>
        <w:tabs>
          <w:tab w:val="left" w:pos="720"/>
        </w:tabs>
        <w:ind w:left="360"/>
        <w:rPr>
          <w:i/>
        </w:rPr>
      </w:pPr>
      <w:r>
        <w:rPr>
          <w:b w:val="0"/>
          <w:bCs/>
          <w:i/>
          <w:iCs/>
          <w:lang w:val="vi-VN"/>
        </w:rPr>
        <w:t>Khi dòng nước từ trên đổ xuống tác dụng lên tuabin  làm cho tuabin quay sinh ra dòng điện cảm ứng. Như vậy, Cơ năng( thế năng) =&gt; điện năng.</w:t>
      </w:r>
      <w:r>
        <w:t xml:space="preserve"> </w:t>
      </w:r>
    </w:p>
    <w:p>
      <w:pPr>
        <w:widowControl w:val="0"/>
        <w:numPr>
          <w:ilvl w:val="0"/>
          <w:numId w:val="0"/>
        </w:numPr>
        <w:spacing w:line="240" w:lineRule="auto"/>
        <w:ind w:firstLine="360" w:firstLineChars="150"/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</w:pPr>
      <w:r>
        <w:rPr>
          <w:b/>
          <w:u w:val="single"/>
        </w:rPr>
        <w:t xml:space="preserve">Câu </w:t>
      </w:r>
      <w:r>
        <w:rPr>
          <w:b/>
          <w:u w:val="single"/>
          <w:lang w:val="vi-VN"/>
        </w:rPr>
        <w:t>3</w:t>
      </w:r>
      <w:r>
        <w:t>:</w:t>
      </w:r>
      <w:r>
        <w:rPr>
          <w:shd w:val="clear" w:color="FFFFFF" w:fill="D9D9D9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Một khung dây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 dẫn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điện trở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 Ω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cạnh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hình vuông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20 cm nằm toàn độ trong một từ trường đều và vuông góc với các đường cảm ứng. Trong thời gian 1/5 s, cảm ứng từ của từ trường giảm từ 1,2 T về 0.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 Tính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suất điện động cảm ứng của khung dây trong thời gian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>. Cường độ dòng điện trong dây dẫn.</w:t>
      </w:r>
    </w:p>
    <w:p>
      <w:pPr>
        <w:widowControl w:val="0"/>
        <w:numPr>
          <w:ilvl w:val="0"/>
          <w:numId w:val="0"/>
        </w:numPr>
        <w:spacing w:line="240" w:lineRule="auto"/>
        <w:ind w:firstLine="120" w:firstLineChars="50"/>
        <w:jc w:val="both"/>
        <w:rPr>
          <w:rFonts w:hint="default" w:ascii="Times New Roman" w:hAnsi="Times New Roman" w:eastAsia="SimSun" w:cs="Times New Roman"/>
          <w:b w:val="0"/>
          <w:i/>
          <w:iCs/>
          <w:caps w:val="0"/>
          <w:color w:val="auto"/>
          <w:spacing w:val="0"/>
          <w:sz w:val="24"/>
          <w:szCs w:val="24"/>
          <w:shd w:val="clear" w:color="auto" w:fill="auto"/>
          <w:lang w:val="vi-VN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i/>
          <w:iCs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 Áp dụng công thức: </w:t>
      </w:r>
      <w:r>
        <w:rPr>
          <w:rFonts w:hint="default" w:ascii="Times New Roman" w:hAnsi="Times New Roman" w:eastAsia="SimSun" w:cs="Times New Roman"/>
          <w:b w:val="0"/>
          <w:i/>
          <w:iCs/>
          <w:caps w:val="0"/>
          <w:color w:val="auto"/>
          <w:spacing w:val="0"/>
          <w:position w:val="-28"/>
          <w:sz w:val="24"/>
          <w:szCs w:val="24"/>
          <w:shd w:val="clear" w:color="auto" w:fill="auto"/>
          <w:lang w:val="vi-VN"/>
        </w:rPr>
        <w:object>
          <v:shape id="_x0000_i1036" o:spt="75" type="#_x0000_t75" style="height:34pt;width:14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6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240" w:lineRule="auto"/>
        <w:ind w:firstLine="120" w:firstLineChars="50"/>
        <w:jc w:val="both"/>
        <w:rPr>
          <w:rFonts w:hint="default" w:ascii="Times New Roman" w:hAnsi="Times New Roman" w:eastAsia="SimSun" w:cs="Times New Roman"/>
          <w:b w:val="0"/>
          <w:i/>
          <w:iCs/>
          <w:caps w:val="0"/>
          <w:color w:val="auto"/>
          <w:spacing w:val="0"/>
          <w:sz w:val="24"/>
          <w:szCs w:val="24"/>
          <w:shd w:val="clear" w:color="auto" w:fill="auto"/>
          <w:lang w:val="vi-VN"/>
        </w:rPr>
      </w:pPr>
      <w:r>
        <w:rPr>
          <w:rFonts w:hint="default" w:ascii="Times New Roman" w:hAnsi="Times New Roman" w:eastAsia="SimSun" w:cs="Times New Roman"/>
          <w:b w:val="0"/>
          <w:i/>
          <w:iCs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  Từ công thức: </w:t>
      </w:r>
      <w:r>
        <w:rPr>
          <w:rFonts w:hint="default" w:ascii="Times New Roman" w:hAnsi="Times New Roman" w:eastAsia="SimSun" w:cs="Times New Roman"/>
          <w:b w:val="0"/>
          <w:i/>
          <w:iCs/>
          <w:caps w:val="0"/>
          <w:color w:val="auto"/>
          <w:spacing w:val="0"/>
          <w:position w:val="-24"/>
          <w:sz w:val="24"/>
          <w:szCs w:val="24"/>
          <w:shd w:val="clear" w:color="auto" w:fill="auto"/>
          <w:lang w:val="vi-VN"/>
        </w:rPr>
        <w:object>
          <v:shape id="_x0000_i1037" o:spt="75" type="#_x0000_t75" style="height:31pt;width:13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7" DrawAspect="Content" ObjectID="_1468075726" r:id="rId6">
            <o:LockedField>false</o:LockedField>
          </o:OLEObject>
        </w:object>
      </w:r>
    </w:p>
    <w:p>
      <w:pPr>
        <w:jc w:val="both"/>
        <w:rPr>
          <w:i/>
          <w:iCs/>
        </w:rPr>
      </w:pPr>
    </w:p>
    <w:p>
      <w:pPr>
        <w:jc w:val="both"/>
        <w:rPr>
          <w:b/>
          <w:u w:val="single"/>
        </w:rPr>
      </w:pPr>
      <w:r>
        <w:rPr>
          <w:b/>
          <w:u w:val="single"/>
        </w:rPr>
        <w:t>d. Bài tập trắc nghiệm:</w:t>
      </w:r>
    </w:p>
    <w:p>
      <w:pPr>
        <w:jc w:val="both"/>
      </w:pPr>
      <w:r>
        <w:rPr>
          <w:b/>
        </w:rPr>
        <w:t>Câu trắc nghiệm 1.(</w:t>
      </w:r>
      <w:r>
        <w:rPr>
          <w:b/>
          <w:color w:val="C00000"/>
        </w:rPr>
        <w:t>K1</w:t>
      </w:r>
      <w:r>
        <w:rPr>
          <w:b/>
        </w:rPr>
        <w:t>)</w:t>
      </w:r>
      <w:r>
        <w:t xml:space="preserve"> Suất điện động cảm ứng là suất điện động</w:t>
      </w:r>
    </w:p>
    <w:p>
      <w:pPr>
        <w:numPr>
          <w:numId w:val="0"/>
        </w:numPr>
        <w:jc w:val="both"/>
        <w:rPr>
          <w:color w:val="0000FF"/>
        </w:rPr>
      </w:pPr>
      <w:r>
        <w:rPr>
          <w:b/>
          <w:bCs/>
          <w:color w:val="FF0000"/>
          <w:highlight w:val="none"/>
          <w:lang w:val="vi-VN"/>
        </w:rPr>
        <w:t>A.</w:t>
      </w:r>
      <w:r>
        <w:rPr>
          <w:b/>
          <w:bCs/>
          <w:color w:val="FF0000"/>
          <w:highlight w:val="none"/>
        </w:rPr>
        <w:t>sinh ra dòng điện cảm ứng trong mạch kín.</w:t>
      </w:r>
      <w:r>
        <w:rPr>
          <w:color w:val="FF0000"/>
        </w:rPr>
        <w:t xml:space="preserve">  </w:t>
      </w:r>
      <w:r>
        <w:rPr>
          <w:color w:val="0000FF"/>
        </w:rPr>
        <w:t xml:space="preserve">                </w:t>
      </w:r>
    </w:p>
    <w:p>
      <w:pPr>
        <w:numPr>
          <w:numId w:val="0"/>
        </w:numPr>
        <w:jc w:val="both"/>
      </w:pPr>
      <w:r>
        <w:t>B. sinh ra dòng điện trong mạch kín.</w:t>
      </w:r>
    </w:p>
    <w:p>
      <w:pPr>
        <w:numPr>
          <w:numId w:val="0"/>
        </w:numPr>
        <w:ind w:leftChars="0"/>
        <w:jc w:val="both"/>
      </w:pPr>
      <w:r>
        <w:rPr>
          <w:lang w:val="vi-VN"/>
        </w:rPr>
        <w:t>C.</w:t>
      </w:r>
      <w:r>
        <w:t xml:space="preserve">được sinh bởi nguồn điện hóa học.                               </w:t>
      </w:r>
    </w:p>
    <w:p>
      <w:pPr>
        <w:numPr>
          <w:numId w:val="0"/>
        </w:numPr>
        <w:ind w:leftChars="0"/>
        <w:jc w:val="both"/>
      </w:pPr>
      <w:r>
        <w:t>D. được sinh bởi dòng điện cảm ứng.</w:t>
      </w:r>
    </w:p>
    <w:p>
      <w:pPr>
        <w:spacing w:before="60" w:after="60" w:line="240" w:lineRule="auto"/>
        <w:jc w:val="both"/>
        <w:rPr>
          <w:lang w:val="vi-VN"/>
        </w:rPr>
      </w:pPr>
      <w:r>
        <w:rPr>
          <w:b/>
        </w:rPr>
        <w:t>Câu trắc nghiệm 2.(</w:t>
      </w:r>
      <w:r>
        <w:rPr>
          <w:b/>
          <w:color w:val="C00000"/>
        </w:rPr>
        <w:t>K2,K4</w:t>
      </w:r>
      <w:r>
        <w:rPr>
          <w:b/>
        </w:rPr>
        <w:t>)</w:t>
      </w:r>
      <w:r>
        <w:t xml:space="preserve"> </w:t>
      </w:r>
      <w:r>
        <w:rPr>
          <w:lang w:val="vi-VN"/>
        </w:rPr>
        <w:t xml:space="preserve"> Trong nhà máy thủy điện, điện năng của dòng nước được chuyển hóa từ:</w:t>
      </w:r>
    </w:p>
    <w:p>
      <w:pPr>
        <w:numPr>
          <w:ilvl w:val="0"/>
          <w:numId w:val="1"/>
        </w:numPr>
        <w:spacing w:before="60" w:after="60" w:line="240" w:lineRule="auto"/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  <w:lang w:val="vi-VN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 xml:space="preserve">hóa năng.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  <w:lang w:val="vi-VN"/>
        </w:rPr>
        <w:t xml:space="preserve"> </w:t>
      </w:r>
    </w:p>
    <w:p>
      <w:pPr>
        <w:numPr>
          <w:numId w:val="0"/>
        </w:numPr>
        <w:spacing w:before="60" w:after="60" w:line="240" w:lineRule="auto"/>
        <w:jc w:val="both"/>
        <w:rPr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FF0000"/>
          <w:spacing w:val="0"/>
          <w:sz w:val="24"/>
          <w:szCs w:val="24"/>
          <w:highlight w:val="none"/>
          <w:shd w:val="clear" w:fill="F8F8F8"/>
        </w:rPr>
        <w:t>B. cơ năng.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FF0000"/>
          <w:spacing w:val="0"/>
          <w:sz w:val="24"/>
          <w:szCs w:val="24"/>
          <w:highlight w:val="none"/>
          <w:shd w:val="clear" w:fill="F8F8F8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  <w:lang w:val="vi-VN"/>
        </w:rPr>
        <w:t xml:space="preserve"> </w:t>
      </w:r>
    </w:p>
    <w:p>
      <w:pPr>
        <w:numPr>
          <w:numId w:val="0"/>
        </w:numPr>
        <w:spacing w:before="60" w:after="60" w:line="240" w:lineRule="auto"/>
        <w:jc w:val="both"/>
        <w:rPr>
          <w:lang w:val="vi-VN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 xml:space="preserve">C. quang năng.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  <w:lang w:val="vi-VN"/>
        </w:rPr>
        <w:t xml:space="preserve">  </w:t>
      </w:r>
    </w:p>
    <w:p>
      <w:pPr>
        <w:widowControl w:val="0"/>
        <w:numPr>
          <w:ilvl w:val="0"/>
          <w:numId w:val="0"/>
        </w:numPr>
        <w:spacing w:line="240" w:lineRule="auto"/>
        <w:ind w:firstLine="120" w:firstLineChars="50"/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vi-VN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D. nhiệt năng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br w:type="textWrapping"/>
      </w:r>
      <w:r>
        <w:rPr>
          <w:b/>
        </w:rPr>
        <w:t>Câu trắc nghiệm 3.(</w:t>
      </w:r>
      <w:r>
        <w:rPr>
          <w:b/>
          <w:color w:val="C00000"/>
        </w:rPr>
        <w:t>K3</w:t>
      </w:r>
      <w:r>
        <w:rPr>
          <w:b/>
        </w:rPr>
        <w:t>)</w:t>
      </w:r>
      <w: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Một khung dây hình vuông cạnh 20 cm nằm toàn độ trong một từ trường đều và vuông góc với các đường cảm ứng. Trong thời gian 1/5 s, cảm ứng từ của từ trường giảm từ 1,2 T về 0. suất điện động cảm ứng của khung dây trong thời gian đó có độ lớn là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vi-VN"/>
        </w:rPr>
        <w:t>:</w:t>
      </w:r>
    </w:p>
    <w:p>
      <w:pPr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vi-VN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</w:rPr>
        <w:t xml:space="preserve">A. 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vi-VN"/>
        </w:rPr>
        <w:t>2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</w:rPr>
        <w:t>40 mV.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vi-VN"/>
        </w:rPr>
        <w:t xml:space="preserve"> </w:t>
      </w:r>
    </w:p>
    <w:p>
      <w:pPr>
        <w:ind w:firstLine="120" w:firstLineChars="50"/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vi-VN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 xml:space="preserve">B. 240 V.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vi-VN"/>
        </w:rPr>
        <w:t xml:space="preserve">  </w:t>
      </w:r>
    </w:p>
    <w:p>
      <w:pPr>
        <w:ind w:firstLine="120" w:firstLineChars="50"/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vi-VN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 xml:space="preserve">C. 2,4 V.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vi-VN"/>
        </w:rPr>
        <w:t xml:space="preserve"> </w:t>
      </w:r>
    </w:p>
    <w:p>
      <w:pPr>
        <w:jc w:val="both"/>
        <w:rPr>
          <w:highlight w:val="none"/>
          <w:shd w:val="clear" w:color="auto" w:fill="auto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D. 1,2 V</w:t>
      </w:r>
    </w:p>
    <w:p>
      <w:pPr>
        <w:widowControl w:val="0"/>
        <w:numPr>
          <w:ilvl w:val="0"/>
          <w:numId w:val="0"/>
        </w:numPr>
        <w:spacing w:line="240" w:lineRule="auto"/>
        <w:ind w:firstLine="360" w:firstLineChars="150"/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vi-VN"/>
        </w:rPr>
      </w:pPr>
      <w:r>
        <w:rPr>
          <w:b/>
        </w:rPr>
        <w:t>Câu trắc nghiệm 4.(</w:t>
      </w:r>
      <w:r>
        <w:rPr>
          <w:b/>
          <w:color w:val="C00000"/>
        </w:rPr>
        <w:t>K3</w:t>
      </w:r>
      <w:r>
        <w:rPr>
          <w:b/>
        </w:rPr>
        <w:t>)</w:t>
      </w:r>
      <w:r>
        <w:t xml:space="preserve"> </w:t>
      </w:r>
      <w:r>
        <w:rPr>
          <w:lang w:val="vi-VN"/>
        </w:rPr>
        <w:t xml:space="preserve">Một khung dây dẫn điện trở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 Ω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cạnh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vi-VN"/>
        </w:rPr>
        <w:t xml:space="preserve"> hình vuông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20 cm nằm toàn độ trong một từ trường đều và vuông góc với các đường cảm ứng. Trong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thời gian 1/5 s, cảm ứng từ của từ trường giảm từ 1,2 T về 0.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vi-VN"/>
        </w:rPr>
        <w:t xml:space="preserve"> Cường độ dòng điện trong dây dẫn.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FF0000"/>
          <w:spacing w:val="0"/>
          <w:sz w:val="24"/>
          <w:szCs w:val="24"/>
          <w:highlight w:val="none"/>
          <w:shd w:val="clear" w:fill="F8F8F8"/>
        </w:rPr>
        <w:t>0,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FF0000"/>
          <w:spacing w:val="0"/>
          <w:sz w:val="24"/>
          <w:szCs w:val="24"/>
          <w:highlight w:val="none"/>
          <w:shd w:val="clear" w:fill="F8F8F8"/>
          <w:lang w:val="vi-VN"/>
        </w:rPr>
        <w:t>1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FF0000"/>
          <w:spacing w:val="0"/>
          <w:sz w:val="24"/>
          <w:szCs w:val="24"/>
          <w:highlight w:val="none"/>
          <w:shd w:val="clear" w:fill="F8F8F8"/>
        </w:rPr>
        <w:t>2 A.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  <w:lang w:val="vi-VN"/>
        </w:rPr>
        <w:t xml:space="preserve"> 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 xml:space="preserve"> </w:t>
      </w:r>
    </w:p>
    <w:p>
      <w:pPr>
        <w:numPr>
          <w:numId w:val="0"/>
        </w:numPr>
        <w:jc w:val="both"/>
        <w:rPr>
          <w:lang w:val="vi-VN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 xml:space="preserve">B.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  <w:lang w:val="vi-VN"/>
        </w:rPr>
        <w:t>1.2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 xml:space="preserve">A.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  <w:lang w:val="vi-VN"/>
        </w:rPr>
        <w:t xml:space="preserve">  </w:t>
      </w:r>
    </w:p>
    <w:p>
      <w:pPr>
        <w:numPr>
          <w:numId w:val="0"/>
        </w:numPr>
        <w:jc w:val="both"/>
        <w:rPr>
          <w:lang w:val="vi-VN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 xml:space="preserve">C.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  <w:lang w:val="vi-VN"/>
        </w:rPr>
        <w:t>12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 xml:space="preserve"> mA.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  <w:lang w:val="vi-VN"/>
        </w:rPr>
        <w:t xml:space="preserve">   </w:t>
      </w:r>
    </w:p>
    <w:p>
      <w:pPr>
        <w:numPr>
          <w:numId w:val="0"/>
        </w:numPr>
        <w:jc w:val="both"/>
        <w:rPr>
          <w:lang w:val="vi-VN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 xml:space="preserve">D.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  <w:lang w:val="vi-VN"/>
        </w:rPr>
        <w:t>1.2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 xml:space="preserve"> mA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br w:type="textWrapping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22351"/>
    <w:multiLevelType w:val="singleLevel"/>
    <w:tmpl w:val="2892235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36AED05"/>
    <w:multiLevelType w:val="singleLevel"/>
    <w:tmpl w:val="536AED0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F4E79"/>
    <w:rsid w:val="0E8F4E79"/>
    <w:rsid w:val="2FD23246"/>
    <w:rsid w:val="31BE1AE8"/>
    <w:rsid w:val="40B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2018-08-21T06:15:00Z</dcterms:created>
  <dc:creator>HP</dc:creator>
  <cp:lastModifiedBy>HP</cp:lastModifiedBy>
  <dcterms:modified xsi:type="dcterms:W3CDTF">2018-08-21T08:17:41Z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