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AB" w:rsidRDefault="002A2B0E" w:rsidP="002A2B0E">
      <w:pPr>
        <w:spacing w:line="360" w:lineRule="auto"/>
        <w:jc w:val="center"/>
        <w:rPr>
          <w:b/>
          <w:bCs/>
          <w:color w:val="FF0000"/>
        </w:rPr>
      </w:pPr>
      <w:r w:rsidRPr="002A2B0E">
        <w:rPr>
          <w:b/>
          <w:bCs/>
          <w:color w:val="FF0000"/>
        </w:rPr>
        <w:t>MÔ TẢ CÔNG CỤ TÍNH THU NHẬP TỪ BẢO HIỂM CHO CÁN BỘ QUẢN LÝ CN/PGD</w:t>
      </w:r>
      <w:r w:rsidR="00AC6B05">
        <w:rPr>
          <w:b/>
          <w:bCs/>
          <w:color w:val="FF0000"/>
        </w:rPr>
        <w:t xml:space="preserve"> &amp; CBNV</w:t>
      </w:r>
    </w:p>
    <w:p w:rsidR="002A2B0E" w:rsidRDefault="002A2B0E" w:rsidP="002A2B0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Chức danh </w:t>
      </w:r>
      <w:r w:rsidR="00BE0260">
        <w:rPr>
          <w:color w:val="000000" w:themeColor="text1"/>
        </w:rPr>
        <w:t>CBQL</w:t>
      </w:r>
      <w:r w:rsidR="00AC6B05">
        <w:rPr>
          <w:color w:val="000000" w:themeColor="text1"/>
        </w:rPr>
        <w:t>, CBNV</w:t>
      </w:r>
      <w:r w:rsidR="00BE0260">
        <w:rPr>
          <w:color w:val="000000" w:themeColor="text1"/>
        </w:rPr>
        <w:t xml:space="preserve"> và phạm vi dữ liệu:</w:t>
      </w:r>
      <w:r w:rsidR="00150C60">
        <w:rPr>
          <w:color w:val="000000" w:themeColor="text1"/>
        </w:rPr>
        <w:t xml:space="preserve"> </w:t>
      </w:r>
      <w:r w:rsidR="00150C60" w:rsidRPr="008F43DC">
        <w:rPr>
          <w:color w:val="000000" w:themeColor="text1"/>
        </w:rPr>
        <w:t>Theo file công thức excel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6238"/>
        <w:gridCol w:w="3969"/>
      </w:tblGrid>
      <w:tr w:rsidR="00BE0260" w:rsidTr="00E550FC">
        <w:trPr>
          <w:jc w:val="center"/>
        </w:trPr>
        <w:tc>
          <w:tcPr>
            <w:tcW w:w="6238" w:type="dxa"/>
            <w:shd w:val="clear" w:color="auto" w:fill="DEEAF6" w:themeFill="accent5" w:themeFillTint="33"/>
            <w:vAlign w:val="center"/>
          </w:tcPr>
          <w:p w:rsidR="00BE0260" w:rsidRPr="00BE0260" w:rsidRDefault="00BE0260" w:rsidP="00E535C5">
            <w:pPr>
              <w:pStyle w:val="ListParagraph"/>
              <w:spacing w:line="440" w:lineRule="exact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BE0260">
              <w:rPr>
                <w:b/>
                <w:bCs/>
                <w:color w:val="000000" w:themeColor="text1"/>
              </w:rPr>
              <w:t>Chức danh</w:t>
            </w:r>
          </w:p>
        </w:tc>
        <w:tc>
          <w:tcPr>
            <w:tcW w:w="3969" w:type="dxa"/>
            <w:shd w:val="clear" w:color="auto" w:fill="DEEAF6" w:themeFill="accent5" w:themeFillTint="33"/>
            <w:vAlign w:val="center"/>
          </w:tcPr>
          <w:p w:rsidR="008F43DC" w:rsidRPr="00150C60" w:rsidRDefault="00BE0260" w:rsidP="00150C6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BE0260">
              <w:rPr>
                <w:b/>
                <w:bCs/>
                <w:color w:val="000000" w:themeColor="text1"/>
              </w:rPr>
              <w:t>Phạm vi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766D31">
              <w:rPr>
                <w:b/>
                <w:bCs/>
                <w:color w:val="000000" w:themeColor="text1"/>
              </w:rPr>
              <w:t>dữ liệu</w:t>
            </w:r>
          </w:p>
        </w:tc>
      </w:tr>
      <w:tr w:rsidR="00DD7CF2" w:rsidTr="00150C60">
        <w:trPr>
          <w:trHeight w:val="716"/>
          <w:jc w:val="center"/>
        </w:trPr>
        <w:tc>
          <w:tcPr>
            <w:tcW w:w="6238" w:type="dxa"/>
            <w:shd w:val="clear" w:color="auto" w:fill="auto"/>
            <w:vAlign w:val="center"/>
          </w:tcPr>
          <w:p w:rsidR="00DD7CF2" w:rsidRPr="009722F3" w:rsidRDefault="00DD7CF2" w:rsidP="00E535C5">
            <w:pPr>
              <w:spacing w:line="440" w:lineRule="exact"/>
              <w:rPr>
                <w:rFonts w:cs="Times New Roman"/>
                <w:color w:val="000000"/>
              </w:rPr>
            </w:pPr>
            <w:r w:rsidRPr="009722F3">
              <w:rPr>
                <w:color w:val="000000"/>
              </w:rPr>
              <w:t>Giám đốc</w:t>
            </w:r>
            <w:r>
              <w:rPr>
                <w:color w:val="000000"/>
              </w:rPr>
              <w:t>/</w:t>
            </w:r>
            <w:r w:rsidR="00F4232E">
              <w:rPr>
                <w:color w:val="000000"/>
              </w:rPr>
              <w:t>Phó GĐ CN PT kinh doanh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:rsidR="00DD7CF2" w:rsidRPr="008F43DC" w:rsidRDefault="00CE19ED" w:rsidP="00DD7CF2">
            <w:pPr>
              <w:spacing w:line="360" w:lineRule="auto"/>
              <w:rPr>
                <w:color w:val="000000" w:themeColor="text1"/>
              </w:rPr>
            </w:pPr>
            <w:r w:rsidRPr="00CE19ED">
              <w:rPr>
                <w:color w:val="000000"/>
              </w:rPr>
              <w:t>D</w:t>
            </w:r>
            <w:r w:rsidR="00766D31">
              <w:rPr>
                <w:color w:val="000000"/>
              </w:rPr>
              <w:t>ữ</w:t>
            </w:r>
            <w:r w:rsidRPr="00CE19ED">
              <w:rPr>
                <w:color w:val="000000"/>
              </w:rPr>
              <w:t xml:space="preserve"> liệu </w:t>
            </w:r>
            <w:r w:rsidR="0028072D">
              <w:rPr>
                <w:color w:val="000000"/>
              </w:rPr>
              <w:t>d</w:t>
            </w:r>
            <w:r w:rsidRPr="00CE19ED">
              <w:rPr>
                <w:color w:val="000000"/>
              </w:rPr>
              <w:t>o user nhập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 xml:space="preserve"> (</w:t>
            </w:r>
            <w:r w:rsidR="00DD7CF2" w:rsidRPr="00DD7CF2">
              <w:rPr>
                <w:i/>
                <w:iCs/>
                <w:color w:val="000000" w:themeColor="text1"/>
                <w:sz w:val="20"/>
                <w:szCs w:val="20"/>
              </w:rPr>
              <w:t xml:space="preserve">Giám Đốc và Phó GĐ CN PT kinh doanh </w:t>
            </w:r>
            <w:r w:rsidR="0028072D">
              <w:rPr>
                <w:i/>
                <w:iCs/>
                <w:color w:val="000000" w:themeColor="text1"/>
                <w:sz w:val="20"/>
                <w:szCs w:val="20"/>
              </w:rPr>
              <w:t>hiển thị thông tin</w:t>
            </w:r>
            <w:r w:rsidR="00DD7CF2" w:rsidRPr="00DD7CF2">
              <w:rPr>
                <w:i/>
                <w:iCs/>
                <w:color w:val="000000" w:themeColor="text1"/>
                <w:sz w:val="20"/>
                <w:szCs w:val="20"/>
              </w:rPr>
              <w:t xml:space="preserve"> trụ sở CN và các PGD trực thuộc quản lý, các chức danh còn lại </w:t>
            </w:r>
            <w:r w:rsidR="0028072D">
              <w:rPr>
                <w:i/>
                <w:iCs/>
                <w:color w:val="000000" w:themeColor="text1"/>
                <w:sz w:val="20"/>
                <w:szCs w:val="20"/>
              </w:rPr>
              <w:t>hiển thị</w:t>
            </w:r>
            <w:r w:rsidR="00DD7CF2" w:rsidRPr="00DD7CF2">
              <w:rPr>
                <w:i/>
                <w:iCs/>
                <w:color w:val="000000" w:themeColor="text1"/>
                <w:sz w:val="20"/>
                <w:szCs w:val="20"/>
              </w:rPr>
              <w:t xml:space="preserve"> đơn vị đang công tác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</w:tr>
      <w:tr w:rsidR="00DD7CF2" w:rsidTr="00E550FC">
        <w:trPr>
          <w:jc w:val="center"/>
        </w:trPr>
        <w:tc>
          <w:tcPr>
            <w:tcW w:w="6238" w:type="dxa"/>
            <w:shd w:val="clear" w:color="auto" w:fill="auto"/>
            <w:vAlign w:val="center"/>
          </w:tcPr>
          <w:p w:rsidR="00DD7CF2" w:rsidRPr="009722F3" w:rsidRDefault="00DD7CF2" w:rsidP="00E535C5">
            <w:pPr>
              <w:spacing w:line="440" w:lineRule="exact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CBQL trung gian (Phó GĐ, Trưởng P.NV tại CN, PP.KT&amp;Q, </w:t>
            </w:r>
            <w:r w:rsidR="00F4232E">
              <w:rPr>
                <w:rFonts w:cs="Times New Roman"/>
                <w:color w:val="000000"/>
              </w:rPr>
              <w:t xml:space="preserve">Trưởng/ </w:t>
            </w:r>
            <w:r>
              <w:rPr>
                <w:rFonts w:cs="Times New Roman"/>
                <w:color w:val="000000"/>
              </w:rPr>
              <w:t>Phó PGD)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DD7CF2" w:rsidRPr="009722F3" w:rsidRDefault="00DD7CF2" w:rsidP="00BE0260">
            <w:pPr>
              <w:pStyle w:val="ListParagraph"/>
              <w:spacing w:line="360" w:lineRule="auto"/>
              <w:ind w:left="0"/>
              <w:rPr>
                <w:color w:val="000000" w:themeColor="text1"/>
              </w:rPr>
            </w:pPr>
          </w:p>
        </w:tc>
      </w:tr>
      <w:tr w:rsidR="00DD7CF2" w:rsidTr="00E550FC">
        <w:trPr>
          <w:trHeight w:val="247"/>
          <w:jc w:val="center"/>
        </w:trPr>
        <w:tc>
          <w:tcPr>
            <w:tcW w:w="6238" w:type="dxa"/>
            <w:shd w:val="clear" w:color="auto" w:fill="auto"/>
            <w:vAlign w:val="center"/>
          </w:tcPr>
          <w:p w:rsidR="00DD7CF2" w:rsidRPr="009722F3" w:rsidRDefault="00DD7CF2" w:rsidP="00E535C5">
            <w:pPr>
              <w:spacing w:line="440" w:lineRule="exact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CBNV giới thiệu của HĐBH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</w:tcPr>
          <w:p w:rsidR="00DD7CF2" w:rsidRPr="009722F3" w:rsidRDefault="004840F0" w:rsidP="00BE0260">
            <w:pPr>
              <w:pStyle w:val="ListParagraph"/>
              <w:spacing w:line="360" w:lineRule="auto"/>
              <w:ind w:left="0"/>
              <w:rPr>
                <w:color w:val="000000" w:themeColor="text1"/>
              </w:rPr>
            </w:pPr>
            <w:r w:rsidRPr="00CE19ED">
              <w:rPr>
                <w:color w:val="000000"/>
              </w:rPr>
              <w:t>Dữ liệu do user nhập</w:t>
            </w:r>
            <w:bookmarkStart w:id="0" w:name="_GoBack"/>
            <w:bookmarkEnd w:id="0"/>
            <w:r w:rsidR="00766D31">
              <w:rPr>
                <w:color w:val="000000"/>
              </w:rPr>
              <w:t xml:space="preserve"> </w:t>
            </w:r>
          </w:p>
        </w:tc>
      </w:tr>
      <w:tr w:rsidR="00DD7CF2" w:rsidTr="00DD7CF2">
        <w:trPr>
          <w:jc w:val="center"/>
        </w:trPr>
        <w:tc>
          <w:tcPr>
            <w:tcW w:w="6238" w:type="dxa"/>
            <w:vAlign w:val="center"/>
          </w:tcPr>
          <w:p w:rsidR="00DD7CF2" w:rsidRPr="00F86062" w:rsidRDefault="00DD7CF2" w:rsidP="00E535C5">
            <w:pPr>
              <w:spacing w:line="440" w:lineRule="exact"/>
              <w:rPr>
                <w:color w:val="000000"/>
              </w:rPr>
            </w:pPr>
            <w:r>
              <w:rPr>
                <w:color w:val="000000"/>
              </w:rPr>
              <w:t>Tư vấn trực tiếp của HĐBH (CV.KDBH/CVBH kiêm nhiệm Bảo hiểm)</w:t>
            </w:r>
          </w:p>
        </w:tc>
        <w:tc>
          <w:tcPr>
            <w:tcW w:w="3969" w:type="dxa"/>
            <w:vMerge/>
            <w:shd w:val="clear" w:color="auto" w:fill="auto"/>
            <w:vAlign w:val="center"/>
          </w:tcPr>
          <w:p w:rsidR="00DD7CF2" w:rsidRPr="00F86062" w:rsidRDefault="00DD7CF2" w:rsidP="00BE0260">
            <w:pPr>
              <w:pStyle w:val="ListParagraph"/>
              <w:spacing w:line="360" w:lineRule="auto"/>
              <w:ind w:left="0"/>
              <w:rPr>
                <w:color w:val="000000" w:themeColor="text1"/>
              </w:rPr>
            </w:pPr>
          </w:p>
        </w:tc>
      </w:tr>
    </w:tbl>
    <w:p w:rsidR="00DD7CF2" w:rsidRDefault="00DD7CF2" w:rsidP="00DD7CF2">
      <w:pPr>
        <w:pStyle w:val="ListParagraph"/>
        <w:spacing w:line="360" w:lineRule="auto"/>
        <w:rPr>
          <w:color w:val="000000" w:themeColor="text1"/>
        </w:rPr>
      </w:pPr>
    </w:p>
    <w:p w:rsidR="002A2B0E" w:rsidRDefault="002A2B0E" w:rsidP="002A2B0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File công thức excel đính kèm</w:t>
      </w:r>
    </w:p>
    <w:p w:rsidR="002A2B0E" w:rsidRDefault="002A2B0E" w:rsidP="002A2B0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Màn hình hiển thị:</w:t>
      </w:r>
    </w:p>
    <w:p w:rsidR="00AC6B05" w:rsidRDefault="00AC6B05" w:rsidP="00AC6B05">
      <w:pPr>
        <w:pStyle w:val="ListParagraph"/>
        <w:spacing w:line="360" w:lineRule="auto"/>
        <w:rPr>
          <w:color w:val="000000" w:themeColor="text1"/>
        </w:rPr>
      </w:pPr>
      <w:r>
        <w:rPr>
          <w:color w:val="000000" w:themeColor="text1"/>
        </w:rPr>
        <w:t>Màn hình chính hiện nay (Giữ nguyên không điều chỉnh)</w:t>
      </w:r>
    </w:p>
    <w:p w:rsidR="00AC6B05" w:rsidRPr="00AC6B05" w:rsidRDefault="00AC6B05" w:rsidP="00DA2F87">
      <w:pPr>
        <w:spacing w:line="36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71700" cy="3860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89" cy="390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87" w:rsidRDefault="00DA2F87" w:rsidP="00AC6B05">
      <w:pPr>
        <w:tabs>
          <w:tab w:val="left" w:pos="5430"/>
        </w:tabs>
        <w:spacing w:line="360" w:lineRule="auto"/>
        <w:rPr>
          <w:color w:val="000000" w:themeColor="text1"/>
        </w:rPr>
      </w:pPr>
    </w:p>
    <w:p w:rsidR="00DA2F87" w:rsidRDefault="00DA2F87" w:rsidP="00AC6B05">
      <w:pPr>
        <w:tabs>
          <w:tab w:val="left" w:pos="5430"/>
        </w:tabs>
        <w:spacing w:line="360" w:lineRule="auto"/>
        <w:rPr>
          <w:color w:val="000000" w:themeColor="text1"/>
        </w:rPr>
      </w:pPr>
    </w:p>
    <w:p w:rsidR="00DA2F87" w:rsidRDefault="00DA2F87" w:rsidP="00AC6B05">
      <w:pPr>
        <w:tabs>
          <w:tab w:val="left" w:pos="5430"/>
        </w:tabs>
        <w:spacing w:line="360" w:lineRule="auto"/>
        <w:rPr>
          <w:color w:val="000000" w:themeColor="text1"/>
        </w:rPr>
      </w:pPr>
    </w:p>
    <w:p w:rsidR="00DA2F87" w:rsidRDefault="00DA2F87" w:rsidP="00AC6B05">
      <w:pPr>
        <w:tabs>
          <w:tab w:val="left" w:pos="5430"/>
        </w:tabs>
        <w:spacing w:line="360" w:lineRule="auto"/>
        <w:rPr>
          <w:color w:val="000000" w:themeColor="text1"/>
        </w:rPr>
      </w:pPr>
    </w:p>
    <w:p w:rsidR="00AC6B05" w:rsidRPr="0024636F" w:rsidRDefault="0008099C" w:rsidP="0024636F">
      <w:pPr>
        <w:tabs>
          <w:tab w:val="left" w:pos="5430"/>
        </w:tabs>
        <w:spacing w:line="360" w:lineRule="auto"/>
        <w:rPr>
          <w:b/>
          <w:bCs/>
          <w:color w:val="000000" w:themeColor="text1"/>
        </w:rPr>
      </w:pPr>
      <w:r w:rsidRPr="0024636F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7B7D796D">
            <wp:simplePos x="0" y="0"/>
            <wp:positionH relativeFrom="column">
              <wp:posOffset>-475615</wp:posOffset>
            </wp:positionH>
            <wp:positionV relativeFrom="paragraph">
              <wp:posOffset>256540</wp:posOffset>
            </wp:positionV>
            <wp:extent cx="3262630" cy="7791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"/>
                    <a:stretch/>
                  </pic:blipFill>
                  <pic:spPr bwMode="auto">
                    <a:xfrm>
                      <a:off x="0" y="0"/>
                      <a:ext cx="326263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A61" w:rsidRPr="0024636F">
        <w:rPr>
          <w:b/>
          <w:bCs/>
          <w:color w:val="FF0000"/>
        </w:rPr>
        <w:t>Màn hình chi tiết</w:t>
      </w:r>
      <w:r w:rsidR="00AC6B05" w:rsidRPr="0024636F">
        <w:rPr>
          <w:b/>
          <w:bCs/>
          <w:color w:val="FF0000"/>
        </w:rPr>
        <w:t xml:space="preserve"> hiện nay</w:t>
      </w:r>
      <w:r w:rsidR="00AC6B05" w:rsidRPr="0024636F">
        <w:rPr>
          <w:b/>
          <w:bCs/>
          <w:color w:val="FF0000"/>
        </w:rPr>
        <w:tab/>
        <w:t>Màn hình chi tiết điều chỉnh:</w:t>
      </w:r>
    </w:p>
    <w:p w:rsidR="00C969E3" w:rsidRDefault="00AA299D" w:rsidP="002A2A61">
      <w:pPr>
        <w:spacing w:line="360" w:lineRule="auto"/>
        <w:rPr>
          <w:color w:val="000000" w:themeColor="text1"/>
        </w:rPr>
      </w:pPr>
      <w:r w:rsidRPr="00AA299D">
        <w:rPr>
          <w:color w:val="000000" w:themeColor="text1"/>
          <w:highlight w:val="yellow"/>
        </w:rPr>
        <w:t>Nhập liệu</w:t>
      </w:r>
      <w:r w:rsidR="00C17149">
        <w:rPr>
          <w:color w:val="000000" w:themeColor="text1"/>
        </w:rPr>
        <w:t>:</w:t>
      </w:r>
    </w:p>
    <w:p w:rsidR="00C969E3" w:rsidRDefault="00DA2F87" w:rsidP="002A2A61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Chức danh:</w:t>
      </w:r>
      <w:r>
        <w:rPr>
          <w:color w:val="000000" w:themeColor="text1"/>
        </w:rPr>
        <w:t xml:space="preserve"> List chọn theo </w:t>
      </w:r>
      <w:r w:rsidR="00614098">
        <w:rPr>
          <w:color w:val="000000" w:themeColor="text1"/>
        </w:rPr>
        <w:t>danh sách (</w:t>
      </w:r>
      <w:r w:rsidR="00E550FC" w:rsidRPr="009722F3">
        <w:rPr>
          <w:color w:val="000000"/>
        </w:rPr>
        <w:t>Giám đốc</w:t>
      </w:r>
      <w:r w:rsidR="00E550FC">
        <w:rPr>
          <w:color w:val="000000"/>
        </w:rPr>
        <w:t>/Trưởng PGD,</w:t>
      </w:r>
      <w:r w:rsidR="00614098">
        <w:rPr>
          <w:color w:val="000000" w:themeColor="text1"/>
        </w:rPr>
        <w:t xml:space="preserve"> </w:t>
      </w:r>
      <w:r w:rsidR="00E550FC">
        <w:rPr>
          <w:rFonts w:cs="Times New Roman"/>
          <w:color w:val="000000"/>
        </w:rPr>
        <w:t xml:space="preserve">CBQL trung gian (Phó GĐ, Trưởng P.NV tại CN, PP.KT&amp;Q, Phó PGD), </w:t>
      </w:r>
      <w:r w:rsidR="00E550FC">
        <w:rPr>
          <w:color w:val="000000"/>
        </w:rPr>
        <w:t>CBNV giới thiệu của HĐBH, Tư vấn trực tiếp của HĐBH (CV.KDBH/CVBH kiêm nhiệm Bảo hiểm))</w:t>
      </w:r>
    </w:p>
    <w:p w:rsidR="00C969E3" w:rsidRDefault="00C969E3" w:rsidP="002A2A61">
      <w:pPr>
        <w:spacing w:line="360" w:lineRule="auto"/>
        <w:rPr>
          <w:color w:val="000000"/>
        </w:rPr>
      </w:pPr>
      <w:r w:rsidRPr="00BD7365">
        <w:rPr>
          <w:color w:val="0000FF"/>
        </w:rPr>
        <w:t>Mã nhân viên CBQL</w:t>
      </w:r>
      <w:r w:rsidR="00DA2F87" w:rsidRPr="00BD7365">
        <w:rPr>
          <w:color w:val="0000FF"/>
        </w:rPr>
        <w:t>:</w:t>
      </w:r>
      <w:r w:rsidR="00DA2F87">
        <w:rPr>
          <w:color w:val="000000" w:themeColor="text1"/>
        </w:rPr>
        <w:t xml:space="preserve"> </w:t>
      </w:r>
      <w:r w:rsidR="00D47155">
        <w:rPr>
          <w:color w:val="000000" w:themeColor="text1"/>
        </w:rPr>
        <w:t>user n</w:t>
      </w:r>
      <w:r w:rsidR="00DA2F87">
        <w:rPr>
          <w:color w:val="000000" w:themeColor="text1"/>
        </w:rPr>
        <w:t xml:space="preserve">hập mã số nhân viên </w:t>
      </w:r>
      <w:r w:rsidR="00FB66CF">
        <w:rPr>
          <w:color w:val="000000" w:themeColor="text1"/>
        </w:rPr>
        <w:t xml:space="preserve">(chỉ hiển thị nếu chọn chức danh </w:t>
      </w:r>
      <w:r w:rsidR="00FB66CF" w:rsidRPr="009722F3">
        <w:rPr>
          <w:color w:val="000000"/>
        </w:rPr>
        <w:t xml:space="preserve">Giám đốc </w:t>
      </w:r>
      <w:r w:rsidR="00FB66CF">
        <w:rPr>
          <w:color w:val="000000"/>
        </w:rPr>
        <w:t>CN/</w:t>
      </w:r>
      <w:r w:rsidR="00E550FC">
        <w:rPr>
          <w:color w:val="000000"/>
        </w:rPr>
        <w:t xml:space="preserve">Trưởng PGD </w:t>
      </w:r>
      <w:r w:rsidR="00AA299D">
        <w:rPr>
          <w:color w:val="000000"/>
        </w:rPr>
        <w:t>hoặc</w:t>
      </w:r>
      <w:r w:rsidR="00FB66CF">
        <w:rPr>
          <w:color w:val="000000"/>
        </w:rPr>
        <w:t xml:space="preserve"> CBQL)</w:t>
      </w:r>
    </w:p>
    <w:p w:rsidR="00AA299D" w:rsidRDefault="00AA299D" w:rsidP="002A2A61">
      <w:pPr>
        <w:spacing w:line="360" w:lineRule="auto"/>
        <w:rPr>
          <w:color w:val="000000" w:themeColor="text1"/>
        </w:rPr>
      </w:pPr>
      <w:r>
        <w:rPr>
          <w:color w:val="0000FF"/>
        </w:rPr>
        <w:t xml:space="preserve">Hiển thị danh sách trụ sở CN và các PGD trực thuộc để user nhập liệu </w:t>
      </w:r>
      <w:r w:rsidRPr="00AA299D">
        <w:rPr>
          <w:color w:val="000000" w:themeColor="text1"/>
        </w:rPr>
        <w:t>(Chỉ hiển thị khi nhập mã CBQL)</w:t>
      </w:r>
    </w:p>
    <w:p w:rsidR="00AA299D" w:rsidRDefault="00AA299D" w:rsidP="00AA299D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 xml:space="preserve">Doanh số của CN/PGD trực thuộc: </w:t>
      </w:r>
      <w:r w:rsidRPr="00AA299D">
        <w:rPr>
          <w:color w:val="000000" w:themeColor="text1"/>
        </w:rPr>
        <w:t>user nhập liệu (Chỉ hiển thị khi nhập mã CBQL)</w:t>
      </w:r>
    </w:p>
    <w:p w:rsidR="00AA299D" w:rsidRDefault="00AA299D" w:rsidP="00AA299D">
      <w:pPr>
        <w:spacing w:line="360" w:lineRule="auto"/>
        <w:rPr>
          <w:color w:val="000000" w:themeColor="text1"/>
        </w:rPr>
      </w:pPr>
      <w:r w:rsidRPr="00FB66CF">
        <w:rPr>
          <w:color w:val="0000FF"/>
        </w:rPr>
        <w:t xml:space="preserve">%TH/KH tháng ước tính của từng ĐGD: </w:t>
      </w:r>
      <w:r w:rsidRPr="00AA299D">
        <w:rPr>
          <w:color w:val="000000" w:themeColor="text1"/>
        </w:rPr>
        <w:t>user nhập liệu (Chỉ hiển thị khi nhập mã CBQL)</w:t>
      </w:r>
    </w:p>
    <w:p w:rsidR="00AA299D" w:rsidRDefault="00AA299D" w:rsidP="00AA299D">
      <w:pPr>
        <w:spacing w:line="360" w:lineRule="auto"/>
        <w:rPr>
          <w:color w:val="000000" w:themeColor="text1"/>
        </w:rPr>
      </w:pPr>
      <w:r w:rsidRPr="00FB66CF">
        <w:rPr>
          <w:color w:val="0000FF"/>
        </w:rPr>
        <w:t xml:space="preserve">Tỷ lệ K2 cuối tháng ước tính của từng ĐGD: </w:t>
      </w:r>
      <w:r w:rsidRPr="00AA299D">
        <w:rPr>
          <w:color w:val="000000" w:themeColor="text1"/>
        </w:rPr>
        <w:t>user nhập liệu (Chỉ hiển thị khi nhập mã CBQL)</w:t>
      </w:r>
    </w:p>
    <w:p w:rsidR="00C969E3" w:rsidRDefault="00C969E3" w:rsidP="002A2A61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Code đại lý dự án Sacombank</w:t>
      </w:r>
      <w:r w:rsidR="00DA2F87" w:rsidRPr="00BD7365">
        <w:rPr>
          <w:color w:val="0000FF"/>
        </w:rPr>
        <w:t xml:space="preserve">: </w:t>
      </w:r>
      <w:r w:rsidR="00DA2F87">
        <w:rPr>
          <w:color w:val="000000" w:themeColor="text1"/>
        </w:rPr>
        <w:t>List chọn Có/Không</w:t>
      </w:r>
    </w:p>
    <w:p w:rsidR="00C969E3" w:rsidRDefault="00C969E3" w:rsidP="002A2A61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Chọn sản phẩm</w:t>
      </w:r>
      <w:r w:rsidR="00DA2F87" w:rsidRPr="00BD7365">
        <w:rPr>
          <w:color w:val="0000FF"/>
        </w:rPr>
        <w:t xml:space="preserve">: </w:t>
      </w:r>
      <w:r w:rsidR="00DA2F87">
        <w:rPr>
          <w:color w:val="000000" w:themeColor="text1"/>
        </w:rPr>
        <w:t>List chọn SP bảo hiểm (An Tâm Hạnh Phúc, An Tâm Đầu Tư, Nâng Bước Tương Lai, Kcare)</w:t>
      </w:r>
    </w:p>
    <w:p w:rsidR="00C969E3" w:rsidRDefault="00C969E3" w:rsidP="002A2A61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KH nội bộ - KH bên ngoài</w:t>
      </w:r>
      <w:r w:rsidR="00DA2F87" w:rsidRPr="00BD7365">
        <w:rPr>
          <w:color w:val="0000FF"/>
        </w:rPr>
        <w:t xml:space="preserve">: </w:t>
      </w:r>
      <w:r w:rsidR="00DA2F87">
        <w:rPr>
          <w:color w:val="000000" w:themeColor="text1"/>
        </w:rPr>
        <w:t>click chọn</w:t>
      </w:r>
    </w:p>
    <w:p w:rsidR="00C969E3" w:rsidRDefault="00C969E3" w:rsidP="002A2A61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Doanh số phí bảo hiểm</w:t>
      </w:r>
      <w:r w:rsidR="00DA2F87" w:rsidRPr="00BD7365">
        <w:rPr>
          <w:color w:val="0000FF"/>
        </w:rPr>
        <w:t xml:space="preserve">: </w:t>
      </w:r>
      <w:r w:rsidR="00AA299D">
        <w:rPr>
          <w:color w:val="000000" w:themeColor="text1"/>
        </w:rPr>
        <w:t>user nhập liệu</w:t>
      </w:r>
    </w:p>
    <w:p w:rsidR="00AA299D" w:rsidRPr="00AA299D" w:rsidRDefault="00AA299D" w:rsidP="002A2A61">
      <w:pPr>
        <w:spacing w:line="360" w:lineRule="auto"/>
        <w:rPr>
          <w:color w:val="0000FF"/>
        </w:rPr>
      </w:pPr>
      <w:r w:rsidRPr="00AA299D">
        <w:rPr>
          <w:color w:val="0000FF"/>
        </w:rPr>
        <w:t>Thêm hợp đồng</w:t>
      </w:r>
      <w:r>
        <w:rPr>
          <w:color w:val="0000FF"/>
        </w:rPr>
        <w:t xml:space="preserve">: </w:t>
      </w:r>
      <w:r w:rsidRPr="00AA299D">
        <w:rPr>
          <w:color w:val="000000" w:themeColor="text1"/>
        </w:rPr>
        <w:t>user nhập</w:t>
      </w:r>
      <w:r w:rsidR="0008099C">
        <w:rPr>
          <w:color w:val="000000" w:themeColor="text1"/>
        </w:rPr>
        <w:t xml:space="preserve"> (</w:t>
      </w:r>
      <w:r w:rsidRPr="00AA299D">
        <w:rPr>
          <w:color w:val="000000" w:themeColor="text1"/>
        </w:rPr>
        <w:t>trường hợp nhập liệu &gt;1 HĐBH</w:t>
      </w:r>
      <w:r w:rsidR="0008099C">
        <w:rPr>
          <w:color w:val="000000" w:themeColor="text1"/>
        </w:rPr>
        <w:t>)</w:t>
      </w:r>
    </w:p>
    <w:p w:rsidR="00C969E3" w:rsidRDefault="00C969E3" w:rsidP="002A2A61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Danh sách HĐBH</w:t>
      </w:r>
      <w:r w:rsidR="00DA2F87" w:rsidRPr="00BD7365">
        <w:rPr>
          <w:color w:val="0000FF"/>
        </w:rPr>
        <w:t xml:space="preserve">: </w:t>
      </w:r>
      <w:r w:rsidR="00DA2F87">
        <w:rPr>
          <w:color w:val="000000" w:themeColor="text1"/>
        </w:rPr>
        <w:t>Hiển thị thông tin các HĐBH user đã nhập (sản phẩm, doanh số, loại KH)</w:t>
      </w:r>
    </w:p>
    <w:p w:rsidR="00584245" w:rsidRDefault="00C969E3" w:rsidP="002A2A61">
      <w:pPr>
        <w:spacing w:line="360" w:lineRule="auto"/>
        <w:rPr>
          <w:color w:val="000000" w:themeColor="text1"/>
        </w:rPr>
      </w:pPr>
      <w:r w:rsidRPr="00BD7365">
        <w:rPr>
          <w:color w:val="000000" w:themeColor="text1"/>
          <w:highlight w:val="yellow"/>
        </w:rPr>
        <w:t>Kết quả thu nhập từ bảo hiểm</w:t>
      </w:r>
      <w:r w:rsidR="00AA299D">
        <w:rPr>
          <w:color w:val="000000" w:themeColor="text1"/>
        </w:rPr>
        <w:t>:</w:t>
      </w:r>
      <w:r w:rsidR="00F803E1">
        <w:rPr>
          <w:color w:val="000000" w:themeColor="text1"/>
        </w:rPr>
        <w:t xml:space="preserve"> (</w:t>
      </w:r>
      <w:r w:rsidR="00AA299D">
        <w:rPr>
          <w:color w:val="000000" w:themeColor="text1"/>
        </w:rPr>
        <w:t>Hiển thị các kết quả sau tính toán</w:t>
      </w:r>
      <w:r w:rsidR="00F803E1">
        <w:rPr>
          <w:color w:val="000000" w:themeColor="text1"/>
        </w:rPr>
        <w:t>)</w:t>
      </w:r>
    </w:p>
    <w:p w:rsidR="00C969E3" w:rsidRDefault="00C969E3" w:rsidP="002A2A61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Hoa hồng giới thiệu</w:t>
      </w:r>
      <w:r w:rsidR="00DA2F87" w:rsidRPr="00BD7365">
        <w:rPr>
          <w:color w:val="0000FF"/>
        </w:rPr>
        <w:t xml:space="preserve">: </w:t>
      </w:r>
    </w:p>
    <w:p w:rsidR="00423603" w:rsidRDefault="00C969E3" w:rsidP="00423603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Thưởng thử thách Bancassurance hàng tháng</w:t>
      </w:r>
      <w:r w:rsidR="00BD7365" w:rsidRPr="00BD7365">
        <w:rPr>
          <w:color w:val="0000FF"/>
        </w:rPr>
        <w:t xml:space="preserve">: </w:t>
      </w:r>
    </w:p>
    <w:p w:rsidR="00423603" w:rsidRDefault="00C969E3" w:rsidP="00423603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Thưởng ngôi sao ILP hàng quý</w:t>
      </w:r>
      <w:r w:rsidR="00BD7365" w:rsidRPr="00BD7365">
        <w:rPr>
          <w:color w:val="0000FF"/>
        </w:rPr>
        <w:t xml:space="preserve">: </w:t>
      </w:r>
    </w:p>
    <w:p w:rsidR="00C969E3" w:rsidRDefault="00C969E3" w:rsidP="00423603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Thưởng thúc đẩy Kcare</w:t>
      </w:r>
      <w:r w:rsidR="00BD7365" w:rsidRPr="00BD7365">
        <w:rPr>
          <w:color w:val="0000FF"/>
        </w:rPr>
        <w:t xml:space="preserve">: </w:t>
      </w:r>
    </w:p>
    <w:p w:rsidR="00C969E3" w:rsidRDefault="00C969E3" w:rsidP="00423603">
      <w:pPr>
        <w:spacing w:line="360" w:lineRule="auto"/>
        <w:rPr>
          <w:color w:val="000000" w:themeColor="text1"/>
        </w:rPr>
      </w:pPr>
      <w:r w:rsidRPr="00BD7365">
        <w:rPr>
          <w:color w:val="0000FF"/>
        </w:rPr>
        <w:t>Thưởng cho CBQL</w:t>
      </w:r>
      <w:r w:rsidR="00BD7365" w:rsidRPr="00BD7365">
        <w:rPr>
          <w:color w:val="0000FF"/>
        </w:rPr>
        <w:t xml:space="preserve">: </w:t>
      </w:r>
    </w:p>
    <w:p w:rsidR="00C969E3" w:rsidRDefault="00BD7365" w:rsidP="00614098">
      <w:pPr>
        <w:spacing w:line="360" w:lineRule="auto"/>
        <w:ind w:left="4320"/>
        <w:rPr>
          <w:color w:val="000000" w:themeColor="text1"/>
        </w:rPr>
      </w:pPr>
      <w:r>
        <w:rPr>
          <w:color w:val="000000" w:themeColor="text1"/>
          <w:highlight w:val="yellow"/>
        </w:rPr>
        <w:t xml:space="preserve">  </w:t>
      </w:r>
      <w:r w:rsidR="00584245" w:rsidRPr="00BD7365">
        <w:rPr>
          <w:color w:val="000000" w:themeColor="text1"/>
          <w:highlight w:val="yellow"/>
        </w:rPr>
        <w:t>Tổng thu nhập từ bảo hiểm ước tính</w:t>
      </w:r>
      <w:r w:rsidRPr="00BD7365">
        <w:rPr>
          <w:color w:val="000000" w:themeColor="text1"/>
          <w:highlight w:val="yellow"/>
        </w:rPr>
        <w:t>:</w:t>
      </w:r>
      <w:r w:rsidRPr="007633CE">
        <w:rPr>
          <w:color w:val="000000" w:themeColor="text1"/>
        </w:rPr>
        <w:t xml:space="preserve"> </w:t>
      </w:r>
      <w:r w:rsidR="00036B3A" w:rsidRPr="007633CE">
        <w:rPr>
          <w:color w:val="000000" w:themeColor="text1"/>
        </w:rPr>
        <w:t>(</w:t>
      </w:r>
      <w:r w:rsidR="00614098" w:rsidRPr="007633CE">
        <w:rPr>
          <w:color w:val="000000" w:themeColor="text1"/>
        </w:rPr>
        <w:t>Hiển thị t</w:t>
      </w:r>
      <w:r w:rsidRPr="007633CE">
        <w:rPr>
          <w:color w:val="000000" w:themeColor="text1"/>
        </w:rPr>
        <w:t>ổng tiền nhận được</w:t>
      </w:r>
      <w:r w:rsidR="00036B3A" w:rsidRPr="007633CE">
        <w:rPr>
          <w:color w:val="000000" w:themeColor="text1"/>
        </w:rPr>
        <w:t>)</w:t>
      </w:r>
      <w:r w:rsidR="00C969E3">
        <w:rPr>
          <w:color w:val="000000" w:themeColor="text1"/>
        </w:rPr>
        <w:br w:type="textWrapping" w:clear="all"/>
      </w:r>
    </w:p>
    <w:p w:rsidR="001A1833" w:rsidRDefault="002A2A61" w:rsidP="00B16B29">
      <w:pPr>
        <w:tabs>
          <w:tab w:val="left" w:pos="1875"/>
          <w:tab w:val="left" w:pos="6810"/>
        </w:tabs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ab/>
      </w:r>
    </w:p>
    <w:p w:rsidR="002761BD" w:rsidRDefault="002761BD" w:rsidP="002E3E64">
      <w:pPr>
        <w:tabs>
          <w:tab w:val="left" w:pos="1875"/>
        </w:tabs>
        <w:spacing w:line="360" w:lineRule="auto"/>
        <w:rPr>
          <w:color w:val="000000" w:themeColor="text1"/>
        </w:rPr>
      </w:pPr>
    </w:p>
    <w:sectPr w:rsidR="002761BD" w:rsidSect="00423603">
      <w:pgSz w:w="12240" w:h="15840"/>
      <w:pgMar w:top="993" w:right="758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E67B1"/>
    <w:multiLevelType w:val="hybridMultilevel"/>
    <w:tmpl w:val="ED72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672E9"/>
    <w:multiLevelType w:val="hybridMultilevel"/>
    <w:tmpl w:val="ED72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06354"/>
    <w:multiLevelType w:val="hybridMultilevel"/>
    <w:tmpl w:val="0D828960"/>
    <w:lvl w:ilvl="0" w:tplc="22706A22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E6"/>
    <w:rsid w:val="000307B6"/>
    <w:rsid w:val="00036B3A"/>
    <w:rsid w:val="000621E6"/>
    <w:rsid w:val="0008099C"/>
    <w:rsid w:val="000F3D86"/>
    <w:rsid w:val="00150C60"/>
    <w:rsid w:val="001A1833"/>
    <w:rsid w:val="0024636F"/>
    <w:rsid w:val="002761BD"/>
    <w:rsid w:val="0028072D"/>
    <w:rsid w:val="00291579"/>
    <w:rsid w:val="002A2A61"/>
    <w:rsid w:val="002A2B0E"/>
    <w:rsid w:val="002E3E64"/>
    <w:rsid w:val="00353D39"/>
    <w:rsid w:val="00423603"/>
    <w:rsid w:val="00434273"/>
    <w:rsid w:val="004840F0"/>
    <w:rsid w:val="004B0B58"/>
    <w:rsid w:val="004F40F2"/>
    <w:rsid w:val="00576B70"/>
    <w:rsid w:val="00584245"/>
    <w:rsid w:val="00614098"/>
    <w:rsid w:val="00654BAB"/>
    <w:rsid w:val="00710DB1"/>
    <w:rsid w:val="007633CE"/>
    <w:rsid w:val="00766D31"/>
    <w:rsid w:val="00871421"/>
    <w:rsid w:val="0087505A"/>
    <w:rsid w:val="00882CE9"/>
    <w:rsid w:val="008F43DC"/>
    <w:rsid w:val="009722F3"/>
    <w:rsid w:val="00A13609"/>
    <w:rsid w:val="00AA299D"/>
    <w:rsid w:val="00AC6B05"/>
    <w:rsid w:val="00B16B29"/>
    <w:rsid w:val="00B27B41"/>
    <w:rsid w:val="00B61574"/>
    <w:rsid w:val="00B66C89"/>
    <w:rsid w:val="00BD09CD"/>
    <w:rsid w:val="00BD3FD1"/>
    <w:rsid w:val="00BD7365"/>
    <w:rsid w:val="00BE0260"/>
    <w:rsid w:val="00BF2D87"/>
    <w:rsid w:val="00C17149"/>
    <w:rsid w:val="00C33436"/>
    <w:rsid w:val="00C969E3"/>
    <w:rsid w:val="00CE19ED"/>
    <w:rsid w:val="00D47155"/>
    <w:rsid w:val="00DA2F87"/>
    <w:rsid w:val="00DD7CF2"/>
    <w:rsid w:val="00E051AC"/>
    <w:rsid w:val="00E535C5"/>
    <w:rsid w:val="00E550FC"/>
    <w:rsid w:val="00F4141A"/>
    <w:rsid w:val="00F41FFC"/>
    <w:rsid w:val="00F4232E"/>
    <w:rsid w:val="00F5450D"/>
    <w:rsid w:val="00F803E1"/>
    <w:rsid w:val="00F86062"/>
    <w:rsid w:val="00FB66CF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9893"/>
  <w15:chartTrackingRefBased/>
  <w15:docId w15:val="{3B5B4C13-19BB-421F-85A3-9D860B0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E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0E"/>
    <w:pPr>
      <w:ind w:left="720"/>
      <w:contextualSpacing/>
    </w:pPr>
  </w:style>
  <w:style w:type="table" w:styleId="TableGrid">
    <w:name w:val="Table Grid"/>
    <w:basedOn w:val="TableNormal"/>
    <w:uiPriority w:val="39"/>
    <w:rsid w:val="00BE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6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Minh, Le Thi Tuyet</dc:creator>
  <cp:keywords/>
  <dc:description/>
  <cp:lastModifiedBy>Minh, Le Thi Tuyet</cp:lastModifiedBy>
  <cp:revision>56</cp:revision>
  <dcterms:created xsi:type="dcterms:W3CDTF">2022-02-10T02:23:00Z</dcterms:created>
  <dcterms:modified xsi:type="dcterms:W3CDTF">2022-02-21T07:23:00Z</dcterms:modified>
</cp:coreProperties>
</file>