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69820" w14:textId="27E3A09C" w:rsidR="00F2001F" w:rsidRDefault="00A35441">
      <w:pPr>
        <w:rPr>
          <w:lang w:val="en-US"/>
        </w:rPr>
      </w:pPr>
      <w:r>
        <w:rPr>
          <w:lang w:val="en-US"/>
        </w:rPr>
        <w:t>Author: Ludovic Henry</w:t>
      </w:r>
    </w:p>
    <w:p w14:paraId="62953DE3" w14:textId="127416AB" w:rsidR="0022458E" w:rsidRDefault="0022458E">
      <w:pPr>
        <w:rPr>
          <w:lang w:val="en-US"/>
        </w:rPr>
      </w:pPr>
    </w:p>
    <w:p w14:paraId="0A965280" w14:textId="33D3BF3B" w:rsidR="0022458E" w:rsidRDefault="008A670A">
      <w:pPr>
        <w:rPr>
          <w:lang w:val="en-US"/>
        </w:rPr>
      </w:pPr>
      <w:r>
        <w:rPr>
          <w:lang w:val="en-US"/>
        </w:rPr>
        <w:t>17.3/</w:t>
      </w:r>
    </w:p>
    <w:p w14:paraId="2858A7FE" w14:textId="64A8A1AB" w:rsidR="00A91835" w:rsidRDefault="008B22DE">
      <w:pPr>
        <w:rPr>
          <w:lang w:val="en-US"/>
        </w:rPr>
      </w:pPr>
      <w:r w:rsidRPr="008B22D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B6D363" wp14:editId="6674BA55">
            <wp:simplePos x="0" y="0"/>
            <wp:positionH relativeFrom="column">
              <wp:posOffset>3617495</wp:posOffset>
            </wp:positionH>
            <wp:positionV relativeFrom="paragraph">
              <wp:posOffset>43180</wp:posOffset>
            </wp:positionV>
            <wp:extent cx="2971800" cy="4102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835">
        <w:rPr>
          <w:lang w:val="en-US"/>
        </w:rPr>
        <w:t>a.</w:t>
      </w:r>
    </w:p>
    <w:p w14:paraId="69DDE24C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&gt; summary(fit.lm)</w:t>
      </w:r>
    </w:p>
    <w:p w14:paraId="003F665D" w14:textId="77777777" w:rsidR="00B94E97" w:rsidRPr="00B94E97" w:rsidRDefault="00B94E97" w:rsidP="00B94E97">
      <w:pPr>
        <w:rPr>
          <w:lang w:val="en-US"/>
        </w:rPr>
      </w:pPr>
    </w:p>
    <w:p w14:paraId="1B46AEB7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Call:</w:t>
      </w:r>
    </w:p>
    <w:p w14:paraId="01A96D6A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lm(formula = Revenue.in.million... ~ ., data = df.training[, </w:t>
      </w:r>
    </w:p>
    <w:p w14:paraId="5BD72F95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!(names(df.training) %in% c("QuarterYear", "Quarter"))])</w:t>
      </w:r>
    </w:p>
    <w:p w14:paraId="69494A2F" w14:textId="77777777" w:rsidR="00B94E97" w:rsidRPr="00B94E97" w:rsidRDefault="00B94E97" w:rsidP="00B94E97">
      <w:pPr>
        <w:rPr>
          <w:lang w:val="en-US"/>
        </w:rPr>
      </w:pPr>
    </w:p>
    <w:p w14:paraId="3BAFD753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Residuals:</w:t>
      </w:r>
    </w:p>
    <w:p w14:paraId="63E4545B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Min      1Q  Median      3Q     Max </w:t>
      </w:r>
    </w:p>
    <w:p w14:paraId="498512A8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-335.90  -54.29   18.50   63.80  319.24 </w:t>
      </w:r>
    </w:p>
    <w:p w14:paraId="11298A94" w14:textId="77777777" w:rsidR="00B94E97" w:rsidRPr="00B94E97" w:rsidRDefault="00B94E97" w:rsidP="00B94E97">
      <w:pPr>
        <w:rPr>
          <w:lang w:val="en-US"/>
        </w:rPr>
      </w:pPr>
    </w:p>
    <w:p w14:paraId="01B6178D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Coefficients:</w:t>
      </w:r>
    </w:p>
    <w:p w14:paraId="41B23026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            Estimate Std. Error t value Pr(&gt;|t|)    </w:t>
      </w:r>
    </w:p>
    <w:p w14:paraId="6BEDF6EC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(Intercept)   906.75     115.35   7.861 2.55e-05 ***</w:t>
      </w:r>
    </w:p>
    <w:p w14:paraId="2326B9C4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Index          47.11      11.26   4.185  0.00236 ** </w:t>
      </w:r>
    </w:p>
    <w:p w14:paraId="1FB15BC3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Q2            -15.11     119.66  -0.126  0.90231    </w:t>
      </w:r>
    </w:p>
    <w:p w14:paraId="721A0D39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 xml:space="preserve">Q3             89.17     128.67   0.693  0.50582    </w:t>
      </w:r>
    </w:p>
    <w:p w14:paraId="6C7A2530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Q4           2101.73     129.17  16.272 5.55e-08 ***</w:t>
      </w:r>
    </w:p>
    <w:p w14:paraId="24F1886B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---</w:t>
      </w:r>
    </w:p>
    <w:p w14:paraId="610B2C96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Signif. codes:  0 ‘***’ 0.001 ‘**’ 0.01 ‘*’ 0.05 ‘.’ 0.1 ‘ ’ 1</w:t>
      </w:r>
    </w:p>
    <w:p w14:paraId="04BA6DC8" w14:textId="77777777" w:rsidR="00B94E97" w:rsidRPr="00B94E97" w:rsidRDefault="00B94E97" w:rsidP="00B94E97">
      <w:pPr>
        <w:rPr>
          <w:lang w:val="en-US"/>
        </w:rPr>
      </w:pPr>
    </w:p>
    <w:p w14:paraId="7F124BB9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Residual standard error: 168.5 on 9 degrees of freedom</w:t>
      </w:r>
    </w:p>
    <w:p w14:paraId="7BEFEFA4" w14:textId="77777777" w:rsidR="00B94E97" w:rsidRPr="00B94E97" w:rsidRDefault="00B94E97" w:rsidP="00B94E97">
      <w:pPr>
        <w:rPr>
          <w:lang w:val="en-US"/>
        </w:rPr>
      </w:pPr>
      <w:r w:rsidRPr="00B94E97">
        <w:rPr>
          <w:lang w:val="en-US"/>
        </w:rPr>
        <w:t>Multiple R-squared:  0.9774,</w:t>
      </w:r>
      <w:r w:rsidRPr="00B94E97">
        <w:rPr>
          <w:lang w:val="en-US"/>
        </w:rPr>
        <w:tab/>
        <w:t xml:space="preserve">Adjusted R-squared:  0.9673 </w:t>
      </w:r>
    </w:p>
    <w:p w14:paraId="7421AE4E" w14:textId="3EC95519" w:rsidR="00A91835" w:rsidRDefault="00B94E97" w:rsidP="00B94E97">
      <w:pPr>
        <w:rPr>
          <w:lang w:val="en-US"/>
        </w:rPr>
      </w:pPr>
      <w:r w:rsidRPr="00B94E97">
        <w:rPr>
          <w:lang w:val="en-US"/>
        </w:rPr>
        <w:t>F-statistic: 97.18 on 4 and 9 DF,  p-value: 2.129e-07</w:t>
      </w:r>
    </w:p>
    <w:p w14:paraId="419B4F33" w14:textId="77777777" w:rsidR="00DC60BC" w:rsidRDefault="00DC60BC">
      <w:pPr>
        <w:rPr>
          <w:lang w:val="en-US"/>
        </w:rPr>
      </w:pPr>
    </w:p>
    <w:p w14:paraId="7BA547ED" w14:textId="2BED0E8A" w:rsidR="00A91835" w:rsidRDefault="00A91835">
      <w:pPr>
        <w:rPr>
          <w:lang w:val="en-US"/>
        </w:rPr>
      </w:pPr>
      <w:r>
        <w:rPr>
          <w:lang w:val="en-US"/>
        </w:rPr>
        <w:t>b.</w:t>
      </w:r>
    </w:p>
    <w:p w14:paraId="7A557F57" w14:textId="3A4A61F0" w:rsidR="00A91835" w:rsidRDefault="00A91835">
      <w:pPr>
        <w:rPr>
          <w:lang w:val="en-US"/>
        </w:rPr>
      </w:pPr>
      <w:r>
        <w:rPr>
          <w:lang w:val="en-US"/>
        </w:rPr>
        <w:t>i.</w:t>
      </w:r>
    </w:p>
    <w:p w14:paraId="529C0CAD" w14:textId="03DD0304" w:rsidR="00A91835" w:rsidRDefault="00B94E97">
      <w:pPr>
        <w:rPr>
          <w:lang w:val="en-US"/>
        </w:rPr>
      </w:pPr>
      <w:r>
        <w:rPr>
          <w:lang w:val="en-US"/>
        </w:rPr>
        <w:t>These are the trend and season4, because they both have low “Pr(&gt; |</w:t>
      </w:r>
      <w:r w:rsidRPr="00B94E97">
        <w:rPr>
          <w:lang w:val="en-US"/>
        </w:rPr>
        <w:t>t</w:t>
      </w:r>
      <w:r>
        <w:rPr>
          <w:lang w:val="en-US"/>
        </w:rPr>
        <w:t>|</w:t>
      </w:r>
      <w:r w:rsidRPr="00B94E97">
        <w:rPr>
          <w:lang w:val="en-US"/>
        </w:rPr>
        <w:t xml:space="preserve"> value</w:t>
      </w:r>
      <w:r>
        <w:rPr>
          <w:lang w:val="en-US"/>
        </w:rPr>
        <w:t>”.</w:t>
      </w:r>
    </w:p>
    <w:p w14:paraId="790348FE" w14:textId="77777777" w:rsidR="00313353" w:rsidRDefault="00313353">
      <w:pPr>
        <w:rPr>
          <w:lang w:val="en-US"/>
        </w:rPr>
      </w:pPr>
    </w:p>
    <w:p w14:paraId="41FC4957" w14:textId="7A3B44D7" w:rsidR="00A91835" w:rsidRDefault="00A91835">
      <w:pPr>
        <w:rPr>
          <w:lang w:val="en-US"/>
        </w:rPr>
      </w:pPr>
      <w:r>
        <w:rPr>
          <w:lang w:val="en-US"/>
        </w:rPr>
        <w:t>ii.</w:t>
      </w:r>
    </w:p>
    <w:p w14:paraId="4ECCEBEF" w14:textId="77777777" w:rsidR="004727AA" w:rsidRDefault="004727AA">
      <w:pPr>
        <w:rPr>
          <w:lang w:val="en-US"/>
        </w:rPr>
      </w:pPr>
    </w:p>
    <w:p w14:paraId="2477545E" w14:textId="10EC5678" w:rsidR="00A91835" w:rsidRDefault="00A91835">
      <w:pPr>
        <w:rPr>
          <w:lang w:val="en-US"/>
        </w:rPr>
      </w:pPr>
    </w:p>
    <w:p w14:paraId="55BDF589" w14:textId="3E3602E1" w:rsidR="00A91835" w:rsidRDefault="00A91835">
      <w:pPr>
        <w:rPr>
          <w:lang w:val="en-US"/>
        </w:rPr>
      </w:pPr>
      <w:r>
        <w:rPr>
          <w:lang w:val="en-US"/>
        </w:rPr>
        <w:t>iii.</w:t>
      </w:r>
    </w:p>
    <w:p w14:paraId="391940DD" w14:textId="25BA947E" w:rsidR="00A91835" w:rsidRDefault="00824EA0">
      <w:pPr>
        <w:rPr>
          <w:lang w:val="en-US"/>
        </w:rPr>
      </w:pPr>
      <w:r>
        <w:rPr>
          <w:lang w:val="en-US"/>
        </w:rPr>
        <w:t>The difference between Q3 and Q1 after adjusting for trend is</w:t>
      </w:r>
      <w:r w:rsidR="008F7E9D" w:rsidRPr="008F7E9D">
        <w:t xml:space="preserve"> </w:t>
      </w:r>
      <w:r w:rsidR="00BF60A6" w:rsidRPr="00BF60A6">
        <w:rPr>
          <w:lang w:val="en-US"/>
        </w:rPr>
        <w:t>22.29167</w:t>
      </w:r>
      <w:r w:rsidR="00BF60A6">
        <w:rPr>
          <w:lang w:val="en-US"/>
        </w:rPr>
        <w:t>, with Q3 sales being higher than Q1 sales.</w:t>
      </w:r>
      <w:bookmarkStart w:id="0" w:name="_GoBack"/>
      <w:bookmarkEnd w:id="0"/>
    </w:p>
    <w:p w14:paraId="531876EC" w14:textId="77777777" w:rsidR="00F97279" w:rsidRDefault="00F97279">
      <w:pPr>
        <w:rPr>
          <w:lang w:val="en-US"/>
        </w:rPr>
      </w:pPr>
    </w:p>
    <w:p w14:paraId="540B40C2" w14:textId="4547CF6A" w:rsidR="00A91835" w:rsidRDefault="00A91835">
      <w:pPr>
        <w:rPr>
          <w:lang w:val="en-US"/>
        </w:rPr>
      </w:pPr>
      <w:r>
        <w:rPr>
          <w:lang w:val="en-US"/>
        </w:rPr>
        <w:t>iv.</w:t>
      </w:r>
    </w:p>
    <w:p w14:paraId="6EECE3F5" w14:textId="3ABA6D72" w:rsidR="00A91835" w:rsidRPr="00A35441" w:rsidRDefault="0024779C">
      <w:pPr>
        <w:rPr>
          <w:lang w:val="en-US"/>
        </w:rPr>
      </w:pPr>
      <w:r>
        <w:rPr>
          <w:lang w:val="en-US"/>
        </w:rPr>
        <w:t xml:space="preserve">The quarter </w:t>
      </w:r>
      <w:r w:rsidR="00755172">
        <w:rPr>
          <w:lang w:val="en-US"/>
        </w:rPr>
        <w:t xml:space="preserve">with the highest average sale </w:t>
      </w:r>
      <w:r>
        <w:rPr>
          <w:lang w:val="en-US"/>
        </w:rPr>
        <w:t>after adjusting for seasonality is Q2.</w:t>
      </w:r>
    </w:p>
    <w:sectPr w:rsidR="00A91835" w:rsidRPr="00A35441" w:rsidSect="001363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1B"/>
    <w:rsid w:val="000C4CC1"/>
    <w:rsid w:val="001363A9"/>
    <w:rsid w:val="001B5FED"/>
    <w:rsid w:val="001C4BBD"/>
    <w:rsid w:val="0022458E"/>
    <w:rsid w:val="0024779C"/>
    <w:rsid w:val="00305FC9"/>
    <w:rsid w:val="00313353"/>
    <w:rsid w:val="00362DC5"/>
    <w:rsid w:val="004727AA"/>
    <w:rsid w:val="00624B77"/>
    <w:rsid w:val="00721239"/>
    <w:rsid w:val="00725457"/>
    <w:rsid w:val="00755172"/>
    <w:rsid w:val="00824EA0"/>
    <w:rsid w:val="008A4E30"/>
    <w:rsid w:val="008A670A"/>
    <w:rsid w:val="008B22DE"/>
    <w:rsid w:val="008F7E9D"/>
    <w:rsid w:val="00A23F1B"/>
    <w:rsid w:val="00A35441"/>
    <w:rsid w:val="00A91835"/>
    <w:rsid w:val="00AF71D5"/>
    <w:rsid w:val="00B474B0"/>
    <w:rsid w:val="00B67878"/>
    <w:rsid w:val="00B94E97"/>
    <w:rsid w:val="00BF60A6"/>
    <w:rsid w:val="00C90677"/>
    <w:rsid w:val="00DC60BC"/>
    <w:rsid w:val="00EB3C1B"/>
    <w:rsid w:val="00F11481"/>
    <w:rsid w:val="00F76788"/>
    <w:rsid w:val="00F9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0B5CC"/>
  <w14:defaultImageDpi w14:val="32767"/>
  <w15:chartTrackingRefBased/>
  <w15:docId w15:val="{C2463788-C6D8-7C48-A35A-DF1C043B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Henry (XAMARIN)</dc:creator>
  <cp:keywords/>
  <dc:description/>
  <cp:lastModifiedBy>Ludovic Henry (XAMARIN)</cp:lastModifiedBy>
  <cp:revision>21</cp:revision>
  <dcterms:created xsi:type="dcterms:W3CDTF">2018-07-24T13:14:00Z</dcterms:created>
  <dcterms:modified xsi:type="dcterms:W3CDTF">2018-07-25T13:33:00Z</dcterms:modified>
</cp:coreProperties>
</file>