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New</w:t>
      </w:r>
    </w:p>
    <w:p>
      <w:pPr>
        <w:pStyle w:val="Author"/>
      </w:pPr>
      <w:r>
        <w:t xml:space="preserve">Taro</w:t>
      </w:r>
      <w:r>
        <w:t xml:space="preserve"> </w:t>
      </w:r>
      <w:r>
        <w:t xml:space="preserve">Mieno</w:t>
      </w:r>
      <w:r>
        <w:rPr>
          <w:rStyle w:val="FootnoteReference"/>
        </w:rPr>
        <w:footnoteReference w:id="20"/>
      </w:r>
      <w:r>
        <w:t xml:space="preserve">,</w:t>
      </w:r>
      <w:r>
        <w:t xml:space="preserve"> </w:t>
      </w:r>
      <w:r>
        <w:t xml:space="preserve">Xiaofei</w:t>
      </w:r>
      <w:r>
        <w:t xml:space="preserve"> </w:t>
      </w:r>
      <w:r>
        <w:t xml:space="preserve">Li</w:t>
      </w:r>
      <w:r>
        <w:rPr>
          <w:rStyle w:val="FootnoteReference"/>
        </w:rPr>
        <w:footnoteReference w:id="22"/>
      </w:r>
      <w:r>
        <w:t xml:space="preserve">,</w:t>
      </w:r>
      <w:r>
        <w:t xml:space="preserve"> </w:t>
      </w:r>
      <w:r>
        <w:t xml:space="preserve">David</w:t>
      </w:r>
      <w:r>
        <w:t xml:space="preserve"> </w:t>
      </w:r>
      <w:r>
        <w:t xml:space="preserve">S.</w:t>
      </w:r>
      <w:r>
        <w:t xml:space="preserve"> </w:t>
      </w:r>
      <w:r>
        <w:t xml:space="preserve">Bullock</w:t>
      </w:r>
      <w:r>
        <w:rPr>
          <w:rStyle w:val="FootnoteReference"/>
        </w:rPr>
        <w:footnoteReference w:id="24"/>
      </w:r>
    </w:p>
    <w:p>
      <w:pPr>
        <w:pStyle w:val="FirstParagraph"/>
      </w:pPr>
      <w:r>
        <w:rPr>
          <w:b/>
        </w:rPr>
        <w:t xml:space="preserve">Abstract</w:t>
      </w:r>
      <w:r>
        <w:t xml:space="preserve">:</w:t>
      </w:r>
    </w:p>
    <w:p>
      <w:pPr>
        <w:pStyle w:val="BodyText"/>
      </w:pPr>
      <w:r>
        <w:rPr>
          <w:b/>
        </w:rPr>
        <w:t xml:space="preserve">Keywords</w:t>
      </w:r>
      <w:r>
        <w:t xml:space="preserve">:</w:t>
      </w:r>
    </w:p>
    <w:p>
      <w:pPr>
        <w:pStyle w:val="BodyText"/>
      </w:pPr>
      <w:r>
        <w:rPr>
          <w:b/>
        </w:rPr>
        <w:t xml:space="preserve">Acknowledgement</w:t>
      </w:r>
      <w:r>
        <w:t xml:space="preserve">: This research was supported by a USDA-NIFA-AFRI Food Security Program Coordinated Agricultural Project, titled</w:t>
      </w:r>
      <w:r>
        <w:t xml:space="preserve"> </w:t>
      </w:r>
      <w:r>
        <w:t xml:space="preserve">“</w:t>
      </w:r>
      <w:r>
        <w:t xml:space="preserve">Using Precision Technology in On-farm Field Trials to Enable Data-Intensive Fertilizer Management,</w:t>
      </w:r>
      <w:r>
        <w:t xml:space="preserve">”</w:t>
      </w:r>
      <w:r>
        <w:t xml:space="preserve"> </w:t>
      </w:r>
      <w:r>
        <w:t xml:space="preserve">(Accession Number 2016-68004-24769), and also by the a USDA-NRCS Conservation Innovation Grant from the On-farm Trials Program, titled</w:t>
      </w:r>
      <w:r>
        <w:t xml:space="preserve"> </w:t>
      </w:r>
      <w:r>
        <w:t xml:space="preserve">“</w:t>
      </w:r>
      <w:r>
        <w:t xml:space="preserve">Improving the Economic and Ecological Sustainability of US Crop Production through On-Farm Precision Experimentation</w:t>
      </w:r>
      <w:r>
        <w:t xml:space="preserve">”</w:t>
      </w:r>
      <w:r>
        <w:t xml:space="preserve"> </w:t>
      </w:r>
      <w:r>
        <w:t xml:space="preserve">(Award Number NR213A7500013G021).</w:t>
      </w:r>
    </w:p>
    <w:p>
      <w:pPr>
        <w:pStyle w:val="BodyText"/>
      </w:pPr>
      <w:r>
        <w:br w:type="page"/>
      </w:r>
    </w:p>
    <w:bookmarkStart w:id="26" w:name="introduction"/>
    <w:p>
      <w:pPr>
        <w:pStyle w:val="Heading1"/>
      </w:pPr>
      <w:r>
        <w:t xml:space="preserve">Introduction</w:t>
      </w:r>
    </w:p>
    <w:p>
      <w:pPr>
        <w:numPr>
          <w:ilvl w:val="0"/>
          <w:numId w:val="1001"/>
        </w:numPr>
        <w:pStyle w:val="Compact"/>
      </w:pPr>
      <w:r>
        <w:t xml:space="preserve">Traditional vs ML (LM, SER better than RF and BRF)</w:t>
      </w:r>
    </w:p>
    <w:p>
      <w:pPr>
        <w:numPr>
          <w:ilvl w:val="0"/>
          <w:numId w:val="1001"/>
        </w:numPr>
        <w:pStyle w:val="Compact"/>
      </w:pPr>
      <w:r>
        <w:t xml:space="preserve">Yield prediction vs EONR prediction</w:t>
      </w:r>
    </w:p>
    <w:p>
      <w:pPr>
        <w:numPr>
          <w:ilvl w:val="0"/>
          <w:numId w:val="1001"/>
        </w:numPr>
        <w:pStyle w:val="Compact"/>
      </w:pPr>
      <w:r>
        <w:t xml:space="preserve">Statistical efficiency is money (SER vs LM)</w:t>
      </w:r>
    </w:p>
    <w:bookmarkEnd w:id="26"/>
    <w:bookmarkStart w:id="28" w:name="methods"/>
    <w:p>
      <w:pPr>
        <w:pStyle w:val="Heading1"/>
      </w:pPr>
      <w:r>
        <w:t xml:space="preserve">Methods</w:t>
      </w:r>
    </w:p>
    <w:bookmarkStart w:id="27" w:name="results-1"/>
    <w:p>
      <w:pPr>
        <w:pStyle w:val="Heading2"/>
      </w:pPr>
      <w:r>
        <w:t xml:space="preserve">results 1</w:t>
      </w:r>
    </w:p>
    <w:bookmarkEnd w:id="27"/>
    <w:bookmarkEnd w:id="28"/>
    <w:bookmarkStart w:id="29" w:name="results"/>
    <w:p>
      <w:pPr>
        <w:pStyle w:val="Heading1"/>
      </w:pPr>
      <w:r>
        <w:t xml:space="preserve">Results</w:t>
      </w:r>
    </w:p>
    <w:bookmarkEnd w:id="29"/>
    <w:bookmarkStart w:id="30" w:name="discussions"/>
    <w:p>
      <w:pPr>
        <w:pStyle w:val="Heading1"/>
      </w:pPr>
      <w:r>
        <w:t xml:space="preserve">Discussions</w:t>
      </w:r>
    </w:p>
    <w:p>
      <w:pPr>
        <w:pStyle w:val="FirstParagraph"/>
      </w:pPr>
      <w:r>
        <w:br w:type="page"/>
      </w:r>
    </w:p>
    <w:bookmarkEnd w:id="30"/>
    <w:bookmarkStart w:id="31" w:name="tables"/>
    <w:p>
      <w:pPr>
        <w:pStyle w:val="Heading1"/>
      </w:pPr>
      <w:r>
        <w:t xml:space="preserve">Tables</w:t>
      </w:r>
    </w:p>
    <w:p>
      <w:pPr>
        <w:pStyle w:val="FirstParagraph"/>
      </w:pPr>
      <w:r>
        <w:br w:type="page"/>
      </w:r>
    </w:p>
    <w:bookmarkEnd w:id="31"/>
    <w:bookmarkStart w:id="32" w:name="figures"/>
    <w:p>
      <w:pPr>
        <w:pStyle w:val="Heading1"/>
      </w:pPr>
      <w:r>
        <w:t xml:space="preserve">Figures</w:t>
      </w:r>
    </w:p>
    <w:p>
      <w:pPr>
        <w:pStyle w:val="FirstParagraph"/>
      </w:pPr>
      <w:r>
        <w:br w:type="page"/>
      </w:r>
    </w:p>
    <w:bookmarkEnd w:id="32"/>
    <w:bookmarkStart w:id="34" w:name="references"/>
    <w:p>
      <w:pPr>
        <w:pStyle w:val="Heading1"/>
      </w:pPr>
      <w:r>
        <w:t xml:space="preserve">References</w:t>
      </w:r>
    </w:p>
    <w:p>
      <w:pPr>
        <w:pStyle w:val="FirstParagraph"/>
      </w:pPr>
    </w:p>
    <w:bookmarkStart w:id="33" w:name="refs"/>
    <w:bookmarkEnd w:id="33"/>
    <w:bookmarkEnd w:id="34"/>
    <w:sectPr xmlns:w="http://schemas.openxmlformats.org/wordprocessingml/2006/main">
      <w:pgMar w:header="720" w:bottom="1800" w:top="180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Nebraska</w:t>
      </w:r>
      <w:r>
        <w:t xml:space="preserve"> </w:t>
      </w:r>
      <w:r>
        <w:t xml:space="preserve">Lincoln,</w:t>
      </w:r>
      <w:r>
        <w:t xml:space="preserve"> </w:t>
      </w:r>
      <w:hyperlink r:id="rId21">
        <w:r>
          <w:rPr>
            <w:rStyle w:val="Hyperlink"/>
          </w:rPr>
          <w:t xml:space="preserve">tmieno2@unl.edu</w:t>
        </w:r>
      </w:hyperlink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Mississippi</w:t>
      </w:r>
      <w:r>
        <w:t xml:space="preserve"> </w:t>
      </w:r>
      <w:r>
        <w:t xml:space="preserve">State</w:t>
      </w:r>
      <w:r>
        <w:t xml:space="preserve"> </w:t>
      </w:r>
      <w:r>
        <w:t xml:space="preserve">University,</w:t>
      </w:r>
      <w:r>
        <w:t xml:space="preserve"> </w:t>
      </w:r>
      <w:hyperlink r:id="rId23">
        <w:r>
          <w:rPr>
            <w:rStyle w:val="Hyperlink"/>
          </w:rPr>
          <w:t xml:space="preserve">xiaofei.li@msstate.edu</w:t>
        </w:r>
      </w:hyperlink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Illinois,</w:t>
      </w:r>
      <w:r>
        <w:t xml:space="preserve"> </w:t>
      </w:r>
      <w:hyperlink r:id="rId25">
        <w:r>
          <w:rPr>
            <w:rStyle w:val="Hyperlink"/>
          </w:rPr>
          <w:t xml:space="preserve">dsbulloc@illinois.edu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E14004A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61F463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CD0837B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7AFED00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27A0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E030119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56C40E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56600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198C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E436A2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0CEBA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5D955A5"/>
    <w:multiLevelType w:val="hybridMultilevel"/>
    <w:tmpl w:val="A9A2332A"/>
    <w:lvl w:ilvl="0" w:tplc="27B0E2D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AE401"/>
    <w:multiLevelType w:val="multilevel"/>
    <w:tmpl w:val="590C73E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3EAF0B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7FA788A"/>
    <w:multiLevelType w:val="hybridMultilevel"/>
    <w:tmpl w:val="90603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7A61B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70F43D7"/>
    <w:multiLevelType w:val="hybridMultilevel"/>
    <w:tmpl w:val="1CF682EA"/>
    <w:lvl w:ilvl="0" w:tplc="5EB6F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2"/>
  </w:num>
  <w:num w:numId="13">
    <w:abstractNumId w:val="0"/>
  </w:num>
  <w:num w:numId="14">
    <w:abstractNumId w:val="0"/>
  </w:num>
  <w:num w:numId="15">
    <w:abstractNumId w:val="14"/>
  </w:num>
  <w:num w:numId="16">
    <w:abstractNumId w:val="16"/>
  </w:num>
  <w:num w:numId="17">
    <w:abstractNumId w:val="13"/>
  </w:num>
  <w:num w:numId="18">
    <w:abstractNumId w:val="11"/>
  </w:num>
  <w:num w:numId="19">
    <w:abstractNumId w:val="15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0" w:defSemiHidden="0" w:defUnhideWhenUsed="0" w:defQFormat="0" w:count="375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B4716"/>
    <w:pPr>
      <w:keepNext/>
      <w:keepLines/>
      <w:numPr>
        <w:numId w:val="19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843A4D"/>
    <w:pPr>
      <w:keepNext/>
      <w:keepLines/>
      <w:numPr>
        <w:ilvl w:val="1"/>
        <w:numId w:val="19"/>
      </w:numPr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843A4D"/>
    <w:pPr>
      <w:keepNext/>
      <w:keepLines/>
      <w:numPr>
        <w:ilvl w:val="2"/>
        <w:numId w:val="19"/>
      </w:numPr>
      <w:spacing w:before="200"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DB4716"/>
    <w:rPr>
      <w:rFonts w:ascii="Times New Roman" w:hAnsi="Times New Roman"/>
    </w:r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DB4716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Title"/>
    <w:rsid w:val="00754C98"/>
    <w:rPr>
      <w:b w:val="0"/>
      <w:sz w:val="24"/>
    </w:rPr>
  </w:style>
  <w:style w:type="paragraph" w:customStyle="1" w:styleId="CaptionedFigure">
    <w:name w:val="Captioned Figure"/>
    <w:basedOn w:val="Figure"/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FollowedHyperlink">
    <w:name w:val="FollowedHyperlink"/>
    <w:basedOn w:val="DefaultParagraphFont"/>
    <w:semiHidden/>
    <w:unhideWhenUsed/>
    <w:rsid w:val="00FB36A9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rsid w:val="00B971DF"/>
  </w:style>
  <w:style w:type="character" w:styleId="LineNumber">
    <w:name w:val="line number"/>
    <w:basedOn w:val="DefaultParagraphFont"/>
    <w:semiHidden/>
    <w:unhideWhenUsed/>
    <w:rsid w:val="00996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25" Type="http://schemas.openxmlformats.org/officeDocument/2006/relationships/hyperlink" Target="mailto:dsbulloc@illinois.edu" TargetMode="External"/>
<Relationship Id="rId21" Type="http://schemas.openxmlformats.org/officeDocument/2006/relationships/hyperlink" Target="mailto:tmieno2@unl.edu" TargetMode="External"/>
<Relationship Id="rId23" Type="http://schemas.openxmlformats.org/officeDocument/2006/relationships/hyperlink" Target="mailto:xiaofei.li@msstate.edu" TargetMode="External"/>
</Relationships>

</file>

<file path=word/_rels/footnotes.xml.rels><?xml version="1.0" encoding="UTF-8" standalone="yes"?>

<Relationships  xmlns="http://schemas.openxmlformats.org/package/2006/relationships">
<Relationship Id="rId25" Type="http://schemas.openxmlformats.org/officeDocument/2006/relationships/hyperlink" Target="mailto:dsbulloc@illinois.edu" TargetMode="External"/>
<Relationship Id="rId21" Type="http://schemas.openxmlformats.org/officeDocument/2006/relationships/hyperlink" Target="mailto:tmieno2@unl.edu" TargetMode="External"/>
<Relationship Id="rId23" Type="http://schemas.openxmlformats.org/officeDocument/2006/relationships/hyperlink" Target="mailto:xiaofei.li@msstate.edu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New</dc:title>
  <dc:creator>Taro Mieno, Xiaofei Li, David S. Bullock</dc:creator>
  <cp:keywords/>
  <dcterms:created xsi:type="dcterms:W3CDTF">2022-02-01T15:59:10Z</dcterms:created>
  <dcterms:modified xsi:type="dcterms:W3CDTF">2022-02-01T09:59:10Z</dcterms:modified>
  <cp:lastModifiedBy>tmieno2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/>
  </property>
  <property fmtid="{D5CDD505-2E9C-101B-9397-08002B2CF9AE}" pid="3" name="bibliography">
    <vt:lpwstr>PA.bib</vt:lpwstr>
  </property>
  <property fmtid="{D5CDD505-2E9C-101B-9397-08002B2CF9AE}" pid="4" name="output">
    <vt:lpwstr/>
  </property>
</Properties>
</file>