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3C666BA" w:rsidR="004E1AED" w:rsidRPr="00C84440" w:rsidRDefault="0003084A" w:rsidP="00E631E5">
      <w:pPr>
        <w:pStyle w:val="Title"/>
        <w:spacing w:line="240" w:lineRule="auto"/>
        <w:rPr>
          <w:rFonts w:asciiTheme="minorHAnsi" w:hAnsiTheme="minorHAnsi"/>
          <w:sz w:val="22"/>
          <w:szCs w:val="22"/>
        </w:rPr>
      </w:pPr>
      <w:r w:rsidRPr="00C84440">
        <w:rPr>
          <w:rFonts w:asciiTheme="minorHAnsi" w:hAnsiTheme="minorHAnsi"/>
          <w:sz w:val="22"/>
          <w:szCs w:val="22"/>
        </w:rPr>
        <w:t xml:space="preserve">computational </w:t>
      </w:r>
      <w:r w:rsidR="00E631E5" w:rsidRPr="00C84440">
        <w:rPr>
          <w:rFonts w:asciiTheme="minorHAnsi" w:hAnsiTheme="minorHAnsi"/>
          <w:sz w:val="22"/>
          <w:szCs w:val="22"/>
        </w:rPr>
        <w:t>Assigment #</w:t>
      </w:r>
      <w:r w:rsidRPr="00C84440">
        <w:rPr>
          <w:rFonts w:asciiTheme="minorHAnsi" w:hAnsiTheme="minorHAnsi"/>
          <w:sz w:val="22"/>
          <w:szCs w:val="22"/>
        </w:rPr>
        <w:t>2</w:t>
      </w:r>
    </w:p>
    <w:p w14:paraId="15FE751A" w14:textId="70797F06" w:rsidR="00E631E5" w:rsidRPr="00C84440" w:rsidRDefault="00E631E5" w:rsidP="00E631E5">
      <w:pPr>
        <w:pStyle w:val="Title"/>
        <w:spacing w:line="240" w:lineRule="auto"/>
        <w:rPr>
          <w:rFonts w:asciiTheme="minorHAnsi" w:hAnsiTheme="minorHAnsi"/>
          <w:sz w:val="22"/>
          <w:szCs w:val="22"/>
        </w:rPr>
      </w:pPr>
      <w:r w:rsidRPr="00C84440">
        <w:rPr>
          <w:rFonts w:asciiTheme="minorHAnsi" w:hAnsiTheme="minorHAnsi"/>
          <w:sz w:val="22"/>
          <w:szCs w:val="22"/>
        </w:rPr>
        <w:t>Brandon Moretz</w:t>
      </w:r>
    </w:p>
    <w:p w14:paraId="173343AA" w14:textId="2B8A2488" w:rsidR="00FF0EE7" w:rsidRPr="00C84440" w:rsidRDefault="0003084A" w:rsidP="0041432C">
      <w:pPr>
        <w:pStyle w:val="Heading3"/>
        <w:rPr>
          <w:rFonts w:asciiTheme="minorHAnsi" w:hAnsiTheme="minorHAnsi"/>
        </w:rPr>
      </w:pPr>
      <w:r w:rsidRPr="00C84440">
        <w:rPr>
          <w:rFonts w:asciiTheme="minorHAnsi" w:hAnsiTheme="minorHAnsi"/>
        </w:rPr>
        <w:t>Mechanics and computations</w:t>
      </w:r>
    </w:p>
    <w:p w14:paraId="3207C490" w14:textId="0C6BAE81" w:rsidR="00FF0EE7" w:rsidRPr="00C84440" w:rsidRDefault="00FF0EE7" w:rsidP="0080247C">
      <w:pPr>
        <w:pStyle w:val="Heading1"/>
        <w:jc w:val="center"/>
        <w:rPr>
          <w:rFonts w:asciiTheme="minorHAnsi" w:hAnsiTheme="minorHAnsi"/>
        </w:rPr>
      </w:pPr>
      <w:r w:rsidRPr="00C84440">
        <w:rPr>
          <w:rFonts w:asciiTheme="minorHAnsi" w:hAnsiTheme="minorHAnsi"/>
        </w:rPr>
        <w:t>Model #1</w:t>
      </w:r>
    </w:p>
    <w:p w14:paraId="1DA559EB" w14:textId="62A4CB83" w:rsidR="0003084A" w:rsidRPr="00C84440" w:rsidRDefault="00725187" w:rsidP="006945E0">
      <w:pPr>
        <w:jc w:val="center"/>
      </w:pPr>
      <w:r w:rsidRPr="00C84440">
        <w:rPr>
          <w:noProof/>
        </w:rPr>
        <w:drawing>
          <wp:inline distT="0" distB="0" distL="0" distR="0" wp14:anchorId="67204D29" wp14:editId="5D3CFF4D">
            <wp:extent cx="6153150" cy="501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3150" cy="5010150"/>
                    </a:xfrm>
                    <a:prstGeom prst="rect">
                      <a:avLst/>
                    </a:prstGeom>
                  </pic:spPr>
                </pic:pic>
              </a:graphicData>
            </a:graphic>
          </wp:inline>
        </w:drawing>
      </w:r>
    </w:p>
    <w:p w14:paraId="69863E0B" w14:textId="11C767CA" w:rsidR="00ED0BF2" w:rsidRPr="00C84440" w:rsidRDefault="00725187" w:rsidP="00ED0BF2">
      <w:pPr>
        <w:pStyle w:val="ListParagraph"/>
        <w:numPr>
          <w:ilvl w:val="0"/>
          <w:numId w:val="20"/>
        </w:numPr>
        <w:spacing w:before="0" w:line="276" w:lineRule="auto"/>
        <w:rPr>
          <w:i/>
          <w:iCs/>
        </w:rPr>
      </w:pPr>
      <w:r w:rsidRPr="00C84440">
        <w:rPr>
          <w:i/>
          <w:iCs/>
        </w:rPr>
        <w:t>How many observations are in the sample data?</w:t>
      </w:r>
    </w:p>
    <w:p w14:paraId="29E55852" w14:textId="77777777" w:rsidR="00ED0BF2" w:rsidRPr="00C84440" w:rsidRDefault="00ED0BF2" w:rsidP="00ED0BF2">
      <w:pPr>
        <w:pStyle w:val="ListParagraph"/>
        <w:spacing w:before="0" w:line="276" w:lineRule="auto"/>
        <w:ind w:left="360"/>
      </w:pPr>
    </w:p>
    <w:p w14:paraId="05563D5A" w14:textId="17692CAB" w:rsidR="003B53B8" w:rsidRPr="00C84440" w:rsidRDefault="003B53B8" w:rsidP="00ED0BF2">
      <w:pPr>
        <w:pStyle w:val="ListParagraph"/>
        <w:spacing w:before="0" w:line="276" w:lineRule="auto"/>
        <w:ind w:left="1080"/>
        <w:rPr>
          <w:b/>
          <w:bCs/>
        </w:rPr>
      </w:pPr>
      <w:r w:rsidRPr="00C84440">
        <w:t>Observations = Total + 1 = df (67) + k (4) + 1 =</w:t>
      </w:r>
      <w:r w:rsidRPr="00C84440">
        <w:rPr>
          <w:b/>
          <w:bCs/>
        </w:rPr>
        <w:t xml:space="preserve"> 72</w:t>
      </w:r>
    </w:p>
    <w:p w14:paraId="38E3493B" w14:textId="77777777" w:rsidR="00ED0BF2" w:rsidRPr="00C84440" w:rsidRDefault="00ED0BF2" w:rsidP="00ED0BF2">
      <w:pPr>
        <w:pStyle w:val="ListParagraph"/>
        <w:spacing w:before="0" w:line="276" w:lineRule="auto"/>
        <w:ind w:left="1080"/>
      </w:pPr>
    </w:p>
    <w:p w14:paraId="0C71AD73" w14:textId="7D76732F" w:rsidR="00ED0BF2" w:rsidRPr="00C84440" w:rsidRDefault="003B53B8" w:rsidP="00ED0BF2">
      <w:pPr>
        <w:pStyle w:val="ListParagraph"/>
        <w:numPr>
          <w:ilvl w:val="0"/>
          <w:numId w:val="20"/>
        </w:numPr>
        <w:spacing w:before="0" w:line="276" w:lineRule="auto"/>
        <w:rPr>
          <w:i/>
          <w:iCs/>
        </w:rPr>
      </w:pPr>
      <w:r w:rsidRPr="00C84440">
        <w:rPr>
          <w:i/>
          <w:iCs/>
        </w:rPr>
        <w:t>Write out the null and alternate hypotheses for the t-test for Beta1.</w:t>
      </w:r>
    </w:p>
    <w:p w14:paraId="442DBECC" w14:textId="77777777" w:rsidR="00ED0BF2" w:rsidRPr="00C84440" w:rsidRDefault="00ED0BF2" w:rsidP="00ED0BF2">
      <w:pPr>
        <w:pStyle w:val="ListParagraph"/>
        <w:spacing w:before="0" w:line="276" w:lineRule="auto"/>
        <w:ind w:left="360"/>
      </w:pPr>
    </w:p>
    <w:p w14:paraId="1F168AAB" w14:textId="1D832263" w:rsidR="003B53B8" w:rsidRPr="00C84440" w:rsidRDefault="00ED0BF2" w:rsidP="00ED0BF2">
      <w:pPr>
        <w:pStyle w:val="ListParagraph"/>
        <w:spacing w:before="0" w:line="276" w:lineRule="auto"/>
        <w:ind w:left="1080"/>
        <w:rPr>
          <w:rFonts w:cs="Arial"/>
          <w:color w:val="222222"/>
          <w:shd w:val="clear" w:color="auto" w:fill="FFFFFF"/>
        </w:rPr>
      </w:pPr>
      <w:r w:rsidRPr="00C84440">
        <w:t>H</w:t>
      </w:r>
      <w:r w:rsidRPr="00C84440">
        <w:rPr>
          <w:vertAlign w:val="subscript"/>
        </w:rPr>
        <w:t>0</w:t>
      </w:r>
      <w:r w:rsidRPr="00C84440">
        <w:t xml:space="preserve"> : </w:t>
      </w:r>
      <w:r w:rsidRPr="00C84440">
        <w:rPr>
          <w:rFonts w:cs="Arial"/>
          <w:color w:val="222222"/>
          <w:shd w:val="clear" w:color="auto" w:fill="FFFFFF"/>
        </w:rPr>
        <w:t>β</w:t>
      </w:r>
      <w:r w:rsidRPr="00C84440">
        <w:rPr>
          <w:rFonts w:cs="Arial"/>
          <w:color w:val="222222"/>
          <w:shd w:val="clear" w:color="auto" w:fill="FFFFFF"/>
          <w:vertAlign w:val="subscript"/>
        </w:rPr>
        <w:t>1</w:t>
      </w:r>
      <w:r w:rsidRPr="00C84440">
        <w:rPr>
          <w:rFonts w:cs="Arial"/>
          <w:color w:val="222222"/>
          <w:shd w:val="clear" w:color="auto" w:fill="FFFFFF"/>
        </w:rPr>
        <w:t xml:space="preserve"> = 0</w:t>
      </w:r>
    </w:p>
    <w:p w14:paraId="14D7D84D" w14:textId="0017CFAD" w:rsidR="00ED0BF2" w:rsidRPr="00C84440" w:rsidRDefault="00ED0BF2" w:rsidP="00ED0BF2">
      <w:pPr>
        <w:pStyle w:val="ListParagraph"/>
        <w:spacing w:before="0" w:line="276" w:lineRule="auto"/>
        <w:ind w:left="108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1</w:t>
      </w:r>
      <w:r w:rsidRPr="00C84440">
        <w:t xml:space="preserve"> </w:t>
      </w:r>
      <w:r w:rsidRPr="00C84440">
        <w:rPr>
          <w:rFonts w:cs="Arial"/>
          <w:color w:val="222222"/>
          <w:shd w:val="clear" w:color="auto" w:fill="FFFFFF"/>
        </w:rPr>
        <w:t>≠ 0</w:t>
      </w:r>
    </w:p>
    <w:p w14:paraId="2C86CA7C" w14:textId="77777777" w:rsidR="00ED0BF2" w:rsidRPr="00C84440" w:rsidRDefault="00ED0BF2" w:rsidP="00ED0BF2">
      <w:pPr>
        <w:pStyle w:val="ListParagraph"/>
        <w:spacing w:before="0" w:line="276" w:lineRule="auto"/>
        <w:ind w:left="1080"/>
      </w:pPr>
    </w:p>
    <w:p w14:paraId="1452F601" w14:textId="5A9CC7C5" w:rsidR="00AE6B13" w:rsidRPr="00C84440" w:rsidRDefault="003B53B8" w:rsidP="00AE6B13">
      <w:pPr>
        <w:pStyle w:val="ListParagraph"/>
        <w:numPr>
          <w:ilvl w:val="0"/>
          <w:numId w:val="20"/>
        </w:numPr>
        <w:spacing w:before="0" w:line="276" w:lineRule="auto"/>
        <w:rPr>
          <w:i/>
          <w:iCs/>
        </w:rPr>
      </w:pPr>
      <w:r w:rsidRPr="00C84440">
        <w:rPr>
          <w:i/>
          <w:iCs/>
        </w:rPr>
        <w:t xml:space="preserve"> </w:t>
      </w:r>
      <w:r w:rsidR="00AE6B13" w:rsidRPr="00C84440">
        <w:rPr>
          <w:i/>
          <w:iCs/>
        </w:rPr>
        <w:t>Compute the t- statistic for Beta1.  Conduct the hypothesis test and interpret the result.</w:t>
      </w:r>
    </w:p>
    <w:p w14:paraId="60C30470" w14:textId="77777777" w:rsidR="00776880" w:rsidRPr="00C84440" w:rsidRDefault="00776880" w:rsidP="00ED0BF2">
      <w:pPr>
        <w:pStyle w:val="ListParagraph"/>
        <w:spacing w:before="0" w:line="276" w:lineRule="auto"/>
        <w:ind w:left="1080"/>
      </w:pPr>
    </w:p>
    <w:p w14:paraId="4BA8BA11" w14:textId="4208F2F4" w:rsidR="00D704BE" w:rsidRPr="00C84440" w:rsidRDefault="00654EA8" w:rsidP="00ED0BF2">
      <w:pPr>
        <w:pStyle w:val="ListParagraph"/>
        <w:spacing w:before="0" w:line="276" w:lineRule="auto"/>
        <w:ind w:left="1080"/>
        <w:rPr>
          <w:rFonts w:cs="Consolas"/>
          <w:color w:val="000000"/>
        </w:rPr>
      </w:pPr>
      <w:r>
        <w:t>t</w:t>
      </w:r>
      <w:r>
        <w:rPr>
          <w:vertAlign w:val="subscript"/>
        </w:rPr>
        <w:t>1</w:t>
      </w:r>
      <w:r w:rsidR="00A83320" w:rsidRPr="00C84440">
        <w:t xml:space="preserve"> =</w:t>
      </w:r>
      <w:r w:rsidR="00ED0BF2" w:rsidRPr="00C84440">
        <w:t xml:space="preserve"> B̂</w:t>
      </w:r>
      <w:r w:rsidR="00ED0BF2" w:rsidRPr="00C84440">
        <w:rPr>
          <w:vertAlign w:val="subscript"/>
        </w:rPr>
        <w:t>1</w:t>
      </w:r>
      <w:r w:rsidR="00ED0BF2" w:rsidRPr="00C84440">
        <w:t xml:space="preserve"> / S</w:t>
      </w:r>
      <w:r w:rsidR="00ED0BF2" w:rsidRPr="00C84440">
        <w:rPr>
          <w:vertAlign w:val="subscript"/>
        </w:rPr>
        <w:t>B̂</w:t>
      </w:r>
      <w:r w:rsidR="00172D28" w:rsidRPr="00C84440">
        <w:rPr>
          <w:vertAlign w:val="subscript"/>
        </w:rPr>
        <w:t>1</w:t>
      </w:r>
      <w:r w:rsidR="00ED0BF2" w:rsidRPr="00C84440">
        <w:rPr>
          <w:vertAlign w:val="subscript"/>
        </w:rPr>
        <w:t xml:space="preserve"> </w:t>
      </w:r>
      <w:r w:rsidR="00ED0BF2" w:rsidRPr="00C84440">
        <w:t xml:space="preserve">= </w:t>
      </w:r>
      <w:r w:rsidR="007D737B" w:rsidRPr="00C84440">
        <w:t xml:space="preserve">2.186 / 0.4104 = </w:t>
      </w:r>
      <w:r w:rsidR="007D737B" w:rsidRPr="00C84440">
        <w:rPr>
          <w:rFonts w:cs="Consolas"/>
          <w:color w:val="000000"/>
        </w:rPr>
        <w:t>5.3265</w:t>
      </w:r>
    </w:p>
    <w:p w14:paraId="667DC26E" w14:textId="3163D319" w:rsidR="00776880" w:rsidRPr="00C84440" w:rsidRDefault="00776880" w:rsidP="00ED0BF2">
      <w:pPr>
        <w:pStyle w:val="ListParagraph"/>
        <w:spacing w:before="0" w:line="276" w:lineRule="auto"/>
        <w:ind w:left="1080"/>
        <w:rPr>
          <w:rFonts w:cs="Arial"/>
          <w:color w:val="222222"/>
          <w:shd w:val="clear" w:color="auto" w:fill="FFFFFF"/>
        </w:rPr>
      </w:pPr>
      <w:r w:rsidRPr="00C84440">
        <w:rPr>
          <w:rFonts w:cs="Arial"/>
          <w:color w:val="222222"/>
          <w:shd w:val="clear" w:color="auto" w:fill="FFFFFF"/>
        </w:rPr>
        <w:t>t-test with 99% confidence (α = 0.01),</w:t>
      </w:r>
    </w:p>
    <w:p w14:paraId="5F7CB0BA" w14:textId="707189E8" w:rsidR="00776880" w:rsidRPr="00C84440" w:rsidRDefault="00776880" w:rsidP="00ED0BF2">
      <w:pPr>
        <w:pStyle w:val="ListParagraph"/>
        <w:spacing w:before="0" w:line="276" w:lineRule="auto"/>
        <w:ind w:left="1080"/>
        <w:rPr>
          <w:rFonts w:cs="Consolas"/>
          <w:color w:val="000000"/>
        </w:rPr>
      </w:pPr>
      <w:r w:rsidRPr="00C84440">
        <w:rPr>
          <w:rFonts w:cs="Arial"/>
        </w:rPr>
        <w:t>Threshold: t</w:t>
      </w:r>
      <w:r w:rsidRPr="00C84440">
        <w:rPr>
          <w:rFonts w:cs="Arial"/>
          <w:color w:val="222222"/>
          <w:shd w:val="clear" w:color="auto" w:fill="FFFFFF"/>
          <w:vertAlign w:val="subscript"/>
        </w:rPr>
        <w:t>α/2, n</w:t>
      </w:r>
      <w:r w:rsidR="00034A96" w:rsidRPr="00C84440">
        <w:rPr>
          <w:rFonts w:cs="Arial"/>
          <w:color w:val="222222"/>
          <w:shd w:val="clear" w:color="auto" w:fill="FFFFFF"/>
          <w:vertAlign w:val="subscript"/>
        </w:rPr>
        <w:t xml:space="preserve"> – </w:t>
      </w:r>
      <w:r w:rsidR="002C3E0B" w:rsidRPr="00C84440">
        <w:rPr>
          <w:rFonts w:cs="Arial"/>
          <w:color w:val="222222"/>
          <w:shd w:val="clear" w:color="auto" w:fill="FFFFFF"/>
          <w:vertAlign w:val="subscript"/>
        </w:rPr>
        <w:t>p</w:t>
      </w:r>
      <w:r w:rsidRPr="00C84440">
        <w:rPr>
          <w:rFonts w:cs="Arial"/>
          <w:color w:val="222222"/>
          <w:shd w:val="clear" w:color="auto" w:fill="FFFFFF"/>
          <w:vertAlign w:val="subscript"/>
        </w:rPr>
        <w:t xml:space="preserve"> – 2 </w:t>
      </w:r>
      <w:r w:rsidRPr="00C84440">
        <w:rPr>
          <w:rFonts w:cs="Arial"/>
          <w:color w:val="222222"/>
          <w:shd w:val="clear" w:color="auto" w:fill="FFFFFF"/>
        </w:rPr>
        <w:t>= t</w:t>
      </w:r>
      <w:r w:rsidRPr="00C84440">
        <w:rPr>
          <w:rFonts w:cs="Arial"/>
          <w:color w:val="222222"/>
          <w:shd w:val="clear" w:color="auto" w:fill="FFFFFF"/>
          <w:vertAlign w:val="subscript"/>
        </w:rPr>
        <w:t>0.</w:t>
      </w:r>
      <w:r w:rsidR="00563DD8" w:rsidRPr="00C84440">
        <w:rPr>
          <w:rFonts w:cs="Arial"/>
          <w:color w:val="222222"/>
          <w:shd w:val="clear" w:color="auto" w:fill="FFFFFF"/>
          <w:vertAlign w:val="subscript"/>
        </w:rPr>
        <w:t>0</w:t>
      </w:r>
      <w:r w:rsidR="004B1D1D" w:rsidRPr="00C84440">
        <w:rPr>
          <w:rFonts w:cs="Arial"/>
          <w:color w:val="222222"/>
          <w:shd w:val="clear" w:color="auto" w:fill="FFFFFF"/>
          <w:vertAlign w:val="subscript"/>
        </w:rPr>
        <w:t>05</w:t>
      </w:r>
      <w:r w:rsidRPr="00C84440">
        <w:rPr>
          <w:rFonts w:cs="Arial"/>
          <w:color w:val="222222"/>
          <w:shd w:val="clear" w:color="auto" w:fill="FFFFFF"/>
          <w:vertAlign w:val="subscript"/>
        </w:rPr>
        <w:t xml:space="preserve">, </w:t>
      </w:r>
      <w:r w:rsidR="002C3E0B" w:rsidRPr="00C84440">
        <w:rPr>
          <w:rFonts w:cs="Arial"/>
          <w:color w:val="222222"/>
          <w:shd w:val="clear" w:color="auto" w:fill="FFFFFF"/>
          <w:vertAlign w:val="subscript"/>
        </w:rPr>
        <w:t>66</w:t>
      </w:r>
      <w:r w:rsidRPr="00C84440">
        <w:rPr>
          <w:rFonts w:cs="Arial"/>
          <w:color w:val="222222"/>
          <w:shd w:val="clear" w:color="auto" w:fill="FFFFFF"/>
          <w:vertAlign w:val="subscript"/>
        </w:rPr>
        <w:t xml:space="preserve"> </w:t>
      </w:r>
      <w:r w:rsidR="005A264F" w:rsidRPr="00C84440">
        <w:rPr>
          <w:rFonts w:cs="Arial"/>
          <w:color w:val="222222"/>
          <w:shd w:val="clear" w:color="auto" w:fill="FFFFFF"/>
        </w:rPr>
        <w:t xml:space="preserve">= </w:t>
      </w:r>
      <w:r w:rsidR="00070FD6" w:rsidRPr="00C84440">
        <w:rPr>
          <w:rFonts w:cs="Consolas"/>
          <w:color w:val="000000"/>
        </w:rPr>
        <w:t>2.6</w:t>
      </w:r>
      <w:r w:rsidR="002C3E0B" w:rsidRPr="00C84440">
        <w:rPr>
          <w:rFonts w:cs="Consolas"/>
          <w:color w:val="000000"/>
        </w:rPr>
        <w:t>524</w:t>
      </w:r>
    </w:p>
    <w:p w14:paraId="46114D01" w14:textId="42348C4A" w:rsidR="00A83320" w:rsidRPr="00C84440" w:rsidRDefault="003900F8" w:rsidP="00ED0BF2">
      <w:pPr>
        <w:pStyle w:val="ListParagraph"/>
        <w:spacing w:before="0" w:line="276" w:lineRule="auto"/>
        <w:ind w:left="1080"/>
        <w:rPr>
          <w:rFonts w:cs="Arial"/>
          <w:color w:val="222222"/>
          <w:shd w:val="clear" w:color="auto" w:fill="FFFFFF"/>
        </w:rPr>
      </w:pPr>
      <w:r w:rsidRPr="00C84440">
        <w:rPr>
          <w:rFonts w:cs="Arial"/>
          <w:b/>
          <w:bCs/>
        </w:rPr>
        <w:lastRenderedPageBreak/>
        <w:t>Reject</w:t>
      </w:r>
      <w:r w:rsidRPr="00C84440">
        <w:rPr>
          <w:rFonts w:cs="Arial"/>
        </w:rPr>
        <w:t xml:space="preserve"> H</w:t>
      </w:r>
      <w:r w:rsidRPr="00C84440">
        <w:rPr>
          <w:rFonts w:cs="Arial"/>
          <w:vertAlign w:val="subscript"/>
        </w:rPr>
        <w:t>0</w:t>
      </w:r>
      <w:r w:rsidRPr="00C84440">
        <w:rPr>
          <w:rFonts w:cs="Arial"/>
        </w:rPr>
        <w:t xml:space="preserve">, since </w:t>
      </w:r>
      <w:r w:rsidR="00A83320" w:rsidRPr="00C84440">
        <w:rPr>
          <w:rFonts w:cs="Arial"/>
        </w:rPr>
        <w:t>|t</w:t>
      </w:r>
      <w:r w:rsidR="00A83320" w:rsidRPr="00C84440">
        <w:rPr>
          <w:rFonts w:cs="Arial"/>
          <w:vertAlign w:val="subscript"/>
        </w:rPr>
        <w:t>0</w:t>
      </w:r>
      <w:r w:rsidR="00A83320" w:rsidRPr="00C84440">
        <w:rPr>
          <w:rFonts w:cs="Arial"/>
        </w:rPr>
        <w:t xml:space="preserve">| &gt; </w:t>
      </w:r>
      <w:r w:rsidRPr="00C84440">
        <w:rPr>
          <w:rFonts w:cs="Arial"/>
          <w:color w:val="222222"/>
          <w:shd w:val="clear" w:color="auto" w:fill="FFFFFF"/>
        </w:rPr>
        <w:t>t</w:t>
      </w:r>
      <w:r w:rsidRPr="00C84440">
        <w:rPr>
          <w:rFonts w:cs="Arial"/>
          <w:color w:val="222222"/>
          <w:shd w:val="clear" w:color="auto" w:fill="FFFFFF"/>
          <w:vertAlign w:val="subscript"/>
        </w:rPr>
        <w:t>0.0</w:t>
      </w:r>
      <w:r w:rsidR="004B1343" w:rsidRPr="00C84440">
        <w:rPr>
          <w:rFonts w:cs="Arial"/>
          <w:color w:val="222222"/>
          <w:shd w:val="clear" w:color="auto" w:fill="FFFFFF"/>
          <w:vertAlign w:val="subscript"/>
        </w:rPr>
        <w:t>05</w:t>
      </w:r>
      <w:r w:rsidRPr="00C84440">
        <w:rPr>
          <w:rFonts w:cs="Arial"/>
          <w:color w:val="222222"/>
          <w:shd w:val="clear" w:color="auto" w:fill="FFFFFF"/>
          <w:vertAlign w:val="subscript"/>
        </w:rPr>
        <w:t xml:space="preserve">, </w:t>
      </w:r>
      <w:r w:rsidR="00CC7C31" w:rsidRPr="00C84440">
        <w:rPr>
          <w:rFonts w:cs="Arial"/>
          <w:color w:val="222222"/>
          <w:shd w:val="clear" w:color="auto" w:fill="FFFFFF"/>
          <w:vertAlign w:val="subscript"/>
        </w:rPr>
        <w:t>66</w:t>
      </w:r>
    </w:p>
    <w:p w14:paraId="3B3BF08D" w14:textId="058826F2" w:rsidR="003900F8" w:rsidRPr="00C84440" w:rsidRDefault="003900F8" w:rsidP="00ED0BF2">
      <w:pPr>
        <w:pStyle w:val="ListParagraph"/>
        <w:spacing w:before="0" w:line="276" w:lineRule="auto"/>
        <w:ind w:left="1080"/>
        <w:rPr>
          <w:rFonts w:cs="Arial"/>
          <w:color w:val="222222"/>
          <w:shd w:val="clear" w:color="auto" w:fill="FFFFFF"/>
        </w:rPr>
      </w:pPr>
    </w:p>
    <w:p w14:paraId="534ABD99" w14:textId="1370F14C" w:rsidR="003900F8" w:rsidRPr="00C84440" w:rsidRDefault="00892A84" w:rsidP="00ED0BF2">
      <w:pPr>
        <w:pStyle w:val="ListParagraph"/>
        <w:spacing w:before="0" w:line="276" w:lineRule="auto"/>
        <w:ind w:left="1080"/>
        <w:rPr>
          <w:rFonts w:cs="Arial"/>
          <w:color w:val="222222"/>
          <w:shd w:val="clear" w:color="auto" w:fill="FFFFFF"/>
        </w:rPr>
      </w:pPr>
      <w:r w:rsidRPr="00C84440">
        <w:rPr>
          <w:rFonts w:cs="Arial"/>
          <w:color w:val="222222"/>
          <w:shd w:val="clear" w:color="auto" w:fill="FFFFFF"/>
        </w:rPr>
        <w:t>There is insufficient evidence to accept the null hypothesis,</w:t>
      </w:r>
      <w:r w:rsidR="003900F8" w:rsidRPr="00C84440">
        <w:rPr>
          <w:rFonts w:cs="Arial"/>
          <w:color w:val="222222"/>
          <w:shd w:val="clear" w:color="auto" w:fill="FFFFFF"/>
        </w:rPr>
        <w:t xml:space="preserve"> </w:t>
      </w:r>
      <w:r w:rsidR="003900F8" w:rsidRPr="00C84440">
        <w:t xml:space="preserve">β1 </w:t>
      </w:r>
      <w:r w:rsidRPr="00C84440">
        <w:rPr>
          <w:rFonts w:cs="Arial"/>
          <w:color w:val="222222"/>
          <w:shd w:val="clear" w:color="auto" w:fill="FFFFFF"/>
        </w:rPr>
        <w:t>=</w:t>
      </w:r>
      <w:r w:rsidR="003900F8" w:rsidRPr="00C84440">
        <w:rPr>
          <w:rFonts w:cs="Arial"/>
          <w:color w:val="222222"/>
          <w:shd w:val="clear" w:color="auto" w:fill="FFFFFF"/>
        </w:rPr>
        <w:t xml:space="preserve"> 0</w:t>
      </w:r>
      <w:r w:rsidRPr="00C84440">
        <w:rPr>
          <w:rFonts w:cs="Arial"/>
          <w:color w:val="222222"/>
          <w:shd w:val="clear" w:color="auto" w:fill="FFFFFF"/>
        </w:rPr>
        <w:t>, therefore</w:t>
      </w:r>
      <w:r w:rsidR="003900F8" w:rsidRPr="00C84440">
        <w:rPr>
          <w:rFonts w:cs="Arial"/>
          <w:color w:val="222222"/>
          <w:shd w:val="clear" w:color="auto" w:fill="FFFFFF"/>
        </w:rPr>
        <w:t xml:space="preserve"> X</w:t>
      </w:r>
      <w:r w:rsidR="003900F8" w:rsidRPr="00C84440">
        <w:rPr>
          <w:rFonts w:cs="Arial"/>
          <w:color w:val="222222"/>
          <w:shd w:val="clear" w:color="auto" w:fill="FFFFFF"/>
          <w:vertAlign w:val="subscript"/>
        </w:rPr>
        <w:t xml:space="preserve">1 </w:t>
      </w:r>
      <w:r w:rsidR="003900F8" w:rsidRPr="00C84440">
        <w:rPr>
          <w:rFonts w:cs="Arial"/>
          <w:color w:val="222222"/>
          <w:shd w:val="clear" w:color="auto" w:fill="FFFFFF"/>
        </w:rPr>
        <w:t>is a valid indicator of Y in this model and therefore should be included in the model.</w:t>
      </w:r>
    </w:p>
    <w:p w14:paraId="47C48172" w14:textId="77777777" w:rsidR="003900F8" w:rsidRPr="00C84440" w:rsidRDefault="003900F8" w:rsidP="00ED0BF2">
      <w:pPr>
        <w:pStyle w:val="ListParagraph"/>
        <w:spacing w:before="0" w:line="276" w:lineRule="auto"/>
        <w:ind w:left="1080"/>
        <w:rPr>
          <w:rFonts w:cs="Arial"/>
          <w:color w:val="222222"/>
          <w:shd w:val="clear" w:color="auto" w:fill="FFFFFF"/>
        </w:rPr>
      </w:pPr>
    </w:p>
    <w:p w14:paraId="0090FDC1" w14:textId="22F6EE6D" w:rsidR="00725187" w:rsidRPr="00C84440" w:rsidRDefault="00AE6B13" w:rsidP="003B53B8">
      <w:pPr>
        <w:pStyle w:val="ListParagraph"/>
        <w:numPr>
          <w:ilvl w:val="0"/>
          <w:numId w:val="20"/>
        </w:numPr>
        <w:spacing w:before="0" w:line="276" w:lineRule="auto"/>
        <w:rPr>
          <w:i/>
          <w:iCs/>
        </w:rPr>
      </w:pPr>
      <w:r w:rsidRPr="00C84440">
        <w:rPr>
          <w:i/>
          <w:iCs/>
        </w:rPr>
        <w:t>Compute the R-Squared value for Model 1, using information from the ANOVA table.  Interpret this statistic.</w:t>
      </w:r>
    </w:p>
    <w:p w14:paraId="762593AD" w14:textId="7D95F869" w:rsidR="00D704BE" w:rsidRPr="00C84440" w:rsidRDefault="00D704BE" w:rsidP="006307C5">
      <w:pPr>
        <w:pStyle w:val="ListParagraph"/>
        <w:spacing w:before="0" w:line="276" w:lineRule="auto"/>
        <w:ind w:left="1080"/>
      </w:pPr>
    </w:p>
    <w:p w14:paraId="31193C36" w14:textId="0D5F4BCD" w:rsidR="00820014" w:rsidRPr="00C84440" w:rsidRDefault="00820014" w:rsidP="006307C5">
      <w:pPr>
        <w:pStyle w:val="ListParagraph"/>
        <w:spacing w:before="0" w:line="276" w:lineRule="auto"/>
        <w:ind w:left="1080"/>
        <w:rPr>
          <w:rFonts w:cs="Consolas"/>
          <w:color w:val="000000"/>
          <w:vertAlign w:val="subscript"/>
        </w:rPr>
      </w:pPr>
      <w:r w:rsidRPr="00C84440">
        <w:t xml:space="preserve">Sum of Squares due to </w:t>
      </w:r>
      <w:r w:rsidRPr="00C84440">
        <w:rPr>
          <w:b/>
          <w:bCs/>
        </w:rPr>
        <w:t>Regression</w:t>
      </w:r>
      <w:r w:rsidRPr="00C84440">
        <w:t xml:space="preserve"> = </w:t>
      </w:r>
      <w:r w:rsidRPr="00C84440">
        <w:rPr>
          <w:rFonts w:cs="Consolas"/>
          <w:color w:val="000000"/>
        </w:rPr>
        <w:t>1974.53 + 118.864</w:t>
      </w:r>
      <w:r w:rsidR="000B5751" w:rsidRPr="00C84440">
        <w:rPr>
          <w:rFonts w:cs="Consolas"/>
          <w:color w:val="000000"/>
        </w:rPr>
        <w:t>3</w:t>
      </w:r>
      <w:r w:rsidRPr="00C84440">
        <w:rPr>
          <w:rFonts w:cs="Consolas"/>
          <w:color w:val="000000"/>
        </w:rPr>
        <w:t xml:space="preserve"> + 32.4701</w:t>
      </w:r>
      <w:r w:rsidR="000B5751" w:rsidRPr="00C84440">
        <w:rPr>
          <w:rFonts w:cs="Consolas"/>
          <w:color w:val="000000"/>
        </w:rPr>
        <w:t xml:space="preserve"> + 0.4356</w:t>
      </w:r>
      <w:r w:rsidR="001B627C" w:rsidRPr="00C84440">
        <w:rPr>
          <w:rFonts w:cs="Consolas"/>
          <w:color w:val="000000"/>
        </w:rPr>
        <w:t xml:space="preserve"> = </w:t>
      </w:r>
      <w:r w:rsidR="00F75A8F" w:rsidRPr="00C84440">
        <w:rPr>
          <w:rFonts w:cs="Consolas"/>
          <w:color w:val="000000"/>
        </w:rPr>
        <w:t>2126.3</w:t>
      </w:r>
      <w:r w:rsidRPr="00C84440">
        <w:rPr>
          <w:rFonts w:cs="Consolas"/>
          <w:color w:val="000000"/>
        </w:rPr>
        <w:t xml:space="preserve"> = SS</w:t>
      </w:r>
      <w:r w:rsidRPr="00C84440">
        <w:rPr>
          <w:rFonts w:cs="Consolas"/>
          <w:color w:val="000000"/>
          <w:vertAlign w:val="subscript"/>
        </w:rPr>
        <w:t>R</w:t>
      </w:r>
    </w:p>
    <w:p w14:paraId="53E90190" w14:textId="391F7DF9" w:rsidR="00820014" w:rsidRPr="00C84440" w:rsidRDefault="00820014" w:rsidP="006307C5">
      <w:pPr>
        <w:pStyle w:val="ListParagraph"/>
        <w:spacing w:before="0" w:line="276" w:lineRule="auto"/>
        <w:ind w:left="1080"/>
      </w:pPr>
      <w:r w:rsidRPr="00C84440">
        <w:t xml:space="preserve">Sum of Squared </w:t>
      </w:r>
      <w:r w:rsidRPr="00C84440">
        <w:rPr>
          <w:b/>
          <w:bCs/>
        </w:rPr>
        <w:t>Error</w:t>
      </w:r>
      <w:r w:rsidRPr="00C84440">
        <w:t xml:space="preserve"> = </w:t>
      </w:r>
      <w:r w:rsidRPr="00C84440">
        <w:rPr>
          <w:rFonts w:cs="Consolas"/>
          <w:color w:val="000000"/>
        </w:rPr>
        <w:t>630.36 = SS</w:t>
      </w:r>
      <w:r w:rsidRPr="00C84440">
        <w:rPr>
          <w:rFonts w:cs="Consolas"/>
          <w:color w:val="000000"/>
          <w:vertAlign w:val="subscript"/>
        </w:rPr>
        <w:t>E</w:t>
      </w:r>
    </w:p>
    <w:p w14:paraId="7D67D278" w14:textId="7AE73853" w:rsidR="00DD2E20" w:rsidRPr="00C84440" w:rsidRDefault="00820014" w:rsidP="006307C5">
      <w:pPr>
        <w:pStyle w:val="ListParagraph"/>
        <w:spacing w:before="0" w:line="276" w:lineRule="auto"/>
        <w:ind w:left="1080"/>
        <w:rPr>
          <w:vertAlign w:val="subscript"/>
        </w:rPr>
      </w:pPr>
      <w:r w:rsidRPr="00C84440">
        <w:t xml:space="preserve">Sum of Squares </w:t>
      </w:r>
      <w:r w:rsidRPr="00C84440">
        <w:rPr>
          <w:b/>
          <w:bCs/>
        </w:rPr>
        <w:t>Total</w:t>
      </w:r>
      <w:r w:rsidRPr="00C84440">
        <w:t xml:space="preserve"> = </w:t>
      </w:r>
      <w:r w:rsidR="003C0A03" w:rsidRPr="00C84440">
        <w:t>SS</w:t>
      </w:r>
      <w:r w:rsidR="003C0A03" w:rsidRPr="00C84440">
        <w:rPr>
          <w:vertAlign w:val="subscript"/>
        </w:rPr>
        <w:t>T</w:t>
      </w:r>
      <w:r w:rsidR="003C0A03" w:rsidRPr="00C84440">
        <w:t xml:space="preserve"> = </w:t>
      </w:r>
      <w:r w:rsidRPr="00C84440">
        <w:t>SS</w:t>
      </w:r>
      <w:r w:rsidRPr="00C84440">
        <w:rPr>
          <w:vertAlign w:val="subscript"/>
        </w:rPr>
        <w:t xml:space="preserve">R </w:t>
      </w:r>
      <w:r w:rsidRPr="00C84440">
        <w:t>+ SS</w:t>
      </w:r>
      <w:r w:rsidRPr="00C84440">
        <w:rPr>
          <w:vertAlign w:val="subscript"/>
        </w:rPr>
        <w:t>E</w:t>
      </w:r>
    </w:p>
    <w:p w14:paraId="2FC7B169" w14:textId="1368B9E6" w:rsidR="00820014" w:rsidRPr="00C84440" w:rsidRDefault="00820014" w:rsidP="006307C5">
      <w:pPr>
        <w:pStyle w:val="ListParagraph"/>
        <w:spacing w:before="0" w:line="276" w:lineRule="auto"/>
        <w:ind w:left="1080"/>
      </w:pPr>
    </w:p>
    <w:p w14:paraId="33B055D7" w14:textId="564C4668" w:rsidR="00820014" w:rsidRPr="00C84440" w:rsidRDefault="00820014" w:rsidP="006307C5">
      <w:pPr>
        <w:pStyle w:val="ListParagraph"/>
        <w:spacing w:before="0" w:line="276" w:lineRule="auto"/>
        <w:ind w:left="1080"/>
      </w:pPr>
      <w:r w:rsidRPr="00C84440">
        <w:rPr>
          <w:b/>
          <w:bCs/>
        </w:rPr>
        <w:t>R</w:t>
      </w:r>
      <w:r w:rsidRPr="00C84440">
        <w:rPr>
          <w:b/>
          <w:bCs/>
          <w:vertAlign w:val="superscript"/>
        </w:rPr>
        <w:t>2</w:t>
      </w:r>
      <w:r w:rsidRPr="00C84440">
        <w:t xml:space="preserve"> = SS</w:t>
      </w:r>
      <w:r w:rsidRPr="00C84440">
        <w:rPr>
          <w:vertAlign w:val="subscript"/>
        </w:rPr>
        <w:t>R</w:t>
      </w:r>
      <w:r w:rsidRPr="00C84440">
        <w:t xml:space="preserve"> / SS</w:t>
      </w:r>
      <w:r w:rsidRPr="00C84440">
        <w:rPr>
          <w:vertAlign w:val="subscript"/>
        </w:rPr>
        <w:t xml:space="preserve">T </w:t>
      </w:r>
      <w:r w:rsidRPr="00C84440">
        <w:t xml:space="preserve">= </w:t>
      </w:r>
      <w:r w:rsidR="00CE077F" w:rsidRPr="00C84440">
        <w:rPr>
          <w:rFonts w:cs="Consolas"/>
          <w:color w:val="000000"/>
        </w:rPr>
        <w:t>212</w:t>
      </w:r>
      <w:r w:rsidR="004072EB" w:rsidRPr="00C84440">
        <w:rPr>
          <w:rFonts w:cs="Consolas"/>
          <w:color w:val="000000"/>
        </w:rPr>
        <w:t>6</w:t>
      </w:r>
      <w:r w:rsidR="00CE077F" w:rsidRPr="00C84440">
        <w:rPr>
          <w:rFonts w:cs="Consolas"/>
          <w:color w:val="000000"/>
        </w:rPr>
        <w:t>.</w:t>
      </w:r>
      <w:r w:rsidR="004072EB" w:rsidRPr="00C84440">
        <w:rPr>
          <w:rFonts w:cs="Consolas"/>
          <w:color w:val="000000"/>
        </w:rPr>
        <w:t>3</w:t>
      </w:r>
      <w:r w:rsidR="00CE077F" w:rsidRPr="00C84440">
        <w:rPr>
          <w:rFonts w:cs="Consolas"/>
          <w:color w:val="000000"/>
        </w:rPr>
        <w:t xml:space="preserve"> / </w:t>
      </w:r>
      <w:r w:rsidR="004072EB" w:rsidRPr="00C84440">
        <w:rPr>
          <w:rFonts w:cs="Consolas"/>
          <w:color w:val="000000"/>
        </w:rPr>
        <w:t>2756.66</w:t>
      </w:r>
      <w:r w:rsidR="00CE077F" w:rsidRPr="00C84440">
        <w:rPr>
          <w:rFonts w:cs="Consolas"/>
          <w:color w:val="000000"/>
        </w:rPr>
        <w:t xml:space="preserve">= </w:t>
      </w:r>
      <w:r w:rsidR="00985E04" w:rsidRPr="00C84440">
        <w:rPr>
          <w:rFonts w:cs="Consolas"/>
          <w:b/>
          <w:bCs/>
          <w:color w:val="000000"/>
        </w:rPr>
        <w:t>0.7713</w:t>
      </w:r>
    </w:p>
    <w:p w14:paraId="311EA6C5" w14:textId="3607C930" w:rsidR="001B627C" w:rsidRPr="00C84440" w:rsidRDefault="001B627C" w:rsidP="006307C5">
      <w:pPr>
        <w:pStyle w:val="ListParagraph"/>
        <w:spacing w:before="0" w:line="276" w:lineRule="auto"/>
        <w:ind w:left="1080"/>
      </w:pPr>
    </w:p>
    <w:p w14:paraId="63BE19A4" w14:textId="71D03960" w:rsidR="00D34F55" w:rsidRPr="00C84440" w:rsidRDefault="00D34F55" w:rsidP="006307C5">
      <w:pPr>
        <w:pStyle w:val="ListParagraph"/>
        <w:spacing w:before="0" w:line="276" w:lineRule="auto"/>
        <w:ind w:left="1080"/>
      </w:pPr>
      <w:r w:rsidRPr="00C84440">
        <w:t xml:space="preserve">The total / “global” proportion of variation explained by the regression model, model 1, is </w:t>
      </w:r>
      <w:r w:rsidR="001E1C42" w:rsidRPr="00C84440">
        <w:t>77.13%.</w:t>
      </w:r>
    </w:p>
    <w:p w14:paraId="75A4F96F" w14:textId="77777777" w:rsidR="006307C5" w:rsidRPr="00C84440" w:rsidRDefault="006307C5" w:rsidP="006307C5">
      <w:pPr>
        <w:pStyle w:val="ListParagraph"/>
        <w:spacing w:before="0" w:line="276" w:lineRule="auto"/>
        <w:ind w:left="1080"/>
      </w:pPr>
    </w:p>
    <w:p w14:paraId="7DA5CB8C" w14:textId="1A9F4A03" w:rsidR="00AE6B13" w:rsidRPr="00C84440" w:rsidRDefault="00AE6B13" w:rsidP="003B53B8">
      <w:pPr>
        <w:pStyle w:val="ListParagraph"/>
        <w:numPr>
          <w:ilvl w:val="0"/>
          <w:numId w:val="20"/>
        </w:numPr>
        <w:spacing w:before="0" w:line="276" w:lineRule="auto"/>
        <w:rPr>
          <w:i/>
          <w:iCs/>
        </w:rPr>
      </w:pPr>
      <w:r w:rsidRPr="00C84440">
        <w:rPr>
          <w:i/>
          <w:iCs/>
        </w:rPr>
        <w:t>Compute the Adjusted R-Squared value for Model 1.  Discuss why Adjusted R-squared and the R-squared values are different.</w:t>
      </w:r>
    </w:p>
    <w:p w14:paraId="6BE719CC" w14:textId="2A8CCF7D" w:rsidR="00D704BE" w:rsidRPr="00C84440" w:rsidRDefault="00D704BE" w:rsidP="00DD2E20">
      <w:pPr>
        <w:pStyle w:val="ListParagraph"/>
        <w:spacing w:before="0" w:line="276" w:lineRule="auto"/>
        <w:ind w:left="1080"/>
      </w:pPr>
    </w:p>
    <w:p w14:paraId="3D73AEF6" w14:textId="77777777" w:rsidR="00627509" w:rsidRPr="00C84440" w:rsidRDefault="001E1C42" w:rsidP="00627509">
      <w:pPr>
        <w:pStyle w:val="ListParagraph"/>
        <w:spacing w:before="0" w:line="276" w:lineRule="auto"/>
        <w:ind w:left="1080"/>
        <w:rPr>
          <w:rFonts w:cs="Arial"/>
        </w:rPr>
      </w:pPr>
      <w:r w:rsidRPr="00C84440">
        <w:rPr>
          <w:rFonts w:cs="Arial"/>
        </w:rPr>
        <w:t>Let</w:t>
      </w:r>
      <w:r w:rsidR="00DD4E3E" w:rsidRPr="00C84440">
        <w:rPr>
          <w:rFonts w:cs="Arial"/>
        </w:rPr>
        <w:t>,</w:t>
      </w:r>
    </w:p>
    <w:p w14:paraId="7E71CD9D" w14:textId="44F9C7D2" w:rsidR="001E1C42" w:rsidRPr="00C84440" w:rsidRDefault="001E1C42" w:rsidP="00627509">
      <w:pPr>
        <w:pStyle w:val="ListParagraph"/>
        <w:spacing w:before="0" w:line="276" w:lineRule="auto"/>
        <w:ind w:left="1080" w:firstLine="360"/>
        <w:rPr>
          <w:rFonts w:cs="Arial"/>
        </w:rPr>
      </w:pPr>
      <w:r w:rsidRPr="00C84440">
        <w:rPr>
          <w:rFonts w:cs="Arial"/>
        </w:rPr>
        <w:t>n = 72, R</w:t>
      </w:r>
      <w:r w:rsidRPr="00C84440">
        <w:rPr>
          <w:rFonts w:cs="Arial"/>
          <w:vertAlign w:val="superscript"/>
        </w:rPr>
        <w:t xml:space="preserve">2 </w:t>
      </w:r>
      <w:r w:rsidRPr="00C84440">
        <w:rPr>
          <w:rFonts w:cs="Arial"/>
        </w:rPr>
        <w:t>= 0.7713</w:t>
      </w:r>
      <w:r w:rsidR="00CA5315" w:rsidRPr="00C84440">
        <w:rPr>
          <w:rFonts w:cs="Arial"/>
        </w:rPr>
        <w:t>, k = 4</w:t>
      </w:r>
    </w:p>
    <w:p w14:paraId="1EBA31E2" w14:textId="25A701A3" w:rsidR="001E1C42" w:rsidRPr="00C84440" w:rsidRDefault="001E1C42" w:rsidP="00DD2E20">
      <w:pPr>
        <w:pStyle w:val="ListParagraph"/>
        <w:spacing w:before="0" w:line="276" w:lineRule="auto"/>
        <w:ind w:left="1080"/>
        <w:rPr>
          <w:rFonts w:cs="Arial"/>
          <w:b/>
          <w:bCs/>
          <w:color w:val="000000"/>
        </w:rPr>
      </w:pPr>
      <w:r w:rsidRPr="00C84440">
        <w:rPr>
          <w:rFonts w:cs="Arial"/>
          <w:b/>
          <w:bCs/>
        </w:rPr>
        <w:t>Adjusted R</w:t>
      </w:r>
      <w:r w:rsidRPr="00C84440">
        <w:rPr>
          <w:rFonts w:cs="Arial"/>
          <w:b/>
          <w:bCs/>
          <w:vertAlign w:val="superscript"/>
        </w:rPr>
        <w:t>2</w:t>
      </w:r>
      <w:r w:rsidRPr="00C84440">
        <w:rPr>
          <w:rFonts w:cs="Arial"/>
        </w:rPr>
        <w:t xml:space="preserve"> = 1 – [(1 – R</w:t>
      </w:r>
      <w:r w:rsidRPr="00C84440">
        <w:rPr>
          <w:rFonts w:cs="Arial"/>
          <w:vertAlign w:val="superscript"/>
        </w:rPr>
        <w:t>2</w:t>
      </w:r>
      <w:r w:rsidRPr="00C84440">
        <w:rPr>
          <w:rFonts w:cs="Arial"/>
        </w:rPr>
        <w:t xml:space="preserve">)(n – 1) / (n – </w:t>
      </w:r>
      <w:r w:rsidR="00CA5315" w:rsidRPr="00C84440">
        <w:rPr>
          <w:rFonts w:cs="Arial"/>
        </w:rPr>
        <w:t>k</w:t>
      </w:r>
      <w:r w:rsidRPr="00C84440">
        <w:rPr>
          <w:rFonts w:cs="Arial"/>
        </w:rPr>
        <w:t xml:space="preserve"> – 1)] = </w:t>
      </w:r>
      <w:r w:rsidRPr="00C84440">
        <w:rPr>
          <w:rFonts w:cs="Arial"/>
          <w:b/>
          <w:bCs/>
          <w:color w:val="000000"/>
        </w:rPr>
        <w:t>0.757</w:t>
      </w:r>
      <w:r w:rsidR="00635D1F" w:rsidRPr="00C84440">
        <w:rPr>
          <w:rFonts w:cs="Arial"/>
          <w:b/>
          <w:bCs/>
          <w:color w:val="000000"/>
        </w:rPr>
        <w:t>7</w:t>
      </w:r>
    </w:p>
    <w:p w14:paraId="567DDD48" w14:textId="652971D1" w:rsidR="00854B6E" w:rsidRPr="00C84440" w:rsidRDefault="00854B6E" w:rsidP="00DD2E20">
      <w:pPr>
        <w:pStyle w:val="ListParagraph"/>
        <w:spacing w:before="0" w:line="276" w:lineRule="auto"/>
        <w:ind w:left="1080"/>
        <w:rPr>
          <w:rFonts w:cs="Arial"/>
          <w:b/>
          <w:bCs/>
          <w:color w:val="000000"/>
        </w:rPr>
      </w:pPr>
    </w:p>
    <w:p w14:paraId="02004B93" w14:textId="20B5B263" w:rsidR="00793044" w:rsidRPr="00C84440" w:rsidRDefault="00793044" w:rsidP="00DD2E20">
      <w:pPr>
        <w:pStyle w:val="ListParagraph"/>
        <w:spacing w:before="0" w:line="276" w:lineRule="auto"/>
        <w:ind w:left="1080"/>
        <w:rPr>
          <w:rFonts w:cs="Arial"/>
          <w:color w:val="000000"/>
        </w:rPr>
      </w:pPr>
      <w:r w:rsidRPr="00C84440">
        <w:rPr>
          <w:rFonts w:cs="Arial"/>
          <w:color w:val="000000"/>
        </w:rPr>
        <w:t>The adjusted R</w:t>
      </w:r>
      <w:r w:rsidRPr="00C84440">
        <w:rPr>
          <w:rFonts w:cs="Arial"/>
          <w:color w:val="000000"/>
          <w:vertAlign w:val="superscript"/>
        </w:rPr>
        <w:t>2</w:t>
      </w:r>
      <w:r w:rsidRPr="00C84440">
        <w:rPr>
          <w:rFonts w:cs="Arial"/>
          <w:color w:val="000000"/>
        </w:rPr>
        <w:t xml:space="preserve"> statistic </w:t>
      </w:r>
      <w:r w:rsidR="00CC6D29" w:rsidRPr="00C84440">
        <w:rPr>
          <w:rFonts w:cs="Arial"/>
          <w:color w:val="000000"/>
        </w:rPr>
        <w:t>penalizes the model for adding independent / predictor variables to the model that don’t have relevance in predicting the response variable.</w:t>
      </w:r>
      <w:r w:rsidR="002020CA" w:rsidRPr="00C84440">
        <w:rPr>
          <w:rFonts w:cs="Arial"/>
          <w:color w:val="000000"/>
        </w:rPr>
        <w:t xml:space="preserve"> The adjusted R</w:t>
      </w:r>
      <w:r w:rsidR="002020CA" w:rsidRPr="00C84440">
        <w:rPr>
          <w:rFonts w:cs="Arial"/>
          <w:color w:val="000000"/>
          <w:vertAlign w:val="superscript"/>
        </w:rPr>
        <w:t>2</w:t>
      </w:r>
      <w:r w:rsidR="002020CA" w:rsidRPr="00C84440">
        <w:rPr>
          <w:rFonts w:cs="Arial"/>
          <w:color w:val="000000"/>
        </w:rPr>
        <w:t xml:space="preserve"> term is the proportion of variance explained by the relevant terms in the model.</w:t>
      </w:r>
    </w:p>
    <w:p w14:paraId="2CEB44D4" w14:textId="77777777" w:rsidR="00854B6E" w:rsidRPr="00C84440" w:rsidRDefault="00854B6E" w:rsidP="00DD2E20">
      <w:pPr>
        <w:pStyle w:val="ListParagraph"/>
        <w:spacing w:before="0" w:line="276" w:lineRule="auto"/>
        <w:ind w:left="1080"/>
      </w:pPr>
    </w:p>
    <w:p w14:paraId="3ED19F15" w14:textId="09067752" w:rsidR="0008671F" w:rsidRPr="00C84440" w:rsidRDefault="00AE6B13" w:rsidP="006432B0">
      <w:pPr>
        <w:pStyle w:val="ListParagraph"/>
        <w:numPr>
          <w:ilvl w:val="0"/>
          <w:numId w:val="20"/>
        </w:numPr>
        <w:spacing w:before="0" w:line="276" w:lineRule="auto"/>
        <w:rPr>
          <w:i/>
          <w:iCs/>
        </w:rPr>
      </w:pPr>
      <w:r w:rsidRPr="00C84440">
        <w:rPr>
          <w:i/>
          <w:iCs/>
        </w:rPr>
        <w:t>Write out the null and alternate hypotheses for the Overall F-test.</w:t>
      </w:r>
    </w:p>
    <w:p w14:paraId="581C497F" w14:textId="77777777" w:rsidR="006432B0" w:rsidRPr="00C84440" w:rsidRDefault="006432B0" w:rsidP="006432B0">
      <w:pPr>
        <w:pStyle w:val="ListParagraph"/>
        <w:spacing w:before="0" w:line="276" w:lineRule="auto"/>
        <w:ind w:left="360"/>
      </w:pPr>
    </w:p>
    <w:p w14:paraId="25D1484C" w14:textId="115F3B58" w:rsidR="0008671F" w:rsidRPr="00C84440" w:rsidRDefault="0008671F" w:rsidP="0008671F">
      <w:pPr>
        <w:pStyle w:val="ListParagraph"/>
        <w:spacing w:before="0" w:line="276" w:lineRule="auto"/>
        <w:ind w:left="1080"/>
        <w:rPr>
          <w:rFonts w:cs="Arial"/>
          <w:color w:val="222222"/>
          <w:shd w:val="clear" w:color="auto" w:fill="FFFFFF"/>
        </w:rPr>
      </w:pPr>
      <w:r w:rsidRPr="00C84440">
        <w:t>H</w:t>
      </w:r>
      <w:r w:rsidRPr="00C84440">
        <w:rPr>
          <w:vertAlign w:val="subscript"/>
        </w:rPr>
        <w:t>0</w:t>
      </w:r>
      <w:r w:rsidRPr="00C84440">
        <w:t xml:space="preserve"> :  </w:t>
      </w:r>
      <w:r w:rsidRPr="00C84440">
        <w:rPr>
          <w:rFonts w:cs="Arial"/>
          <w:color w:val="222222"/>
          <w:shd w:val="clear" w:color="auto" w:fill="FFFFFF"/>
        </w:rPr>
        <w:t>β</w:t>
      </w:r>
      <w:r w:rsidRPr="00C84440">
        <w:rPr>
          <w:rFonts w:cs="Arial"/>
          <w:color w:val="222222"/>
          <w:shd w:val="clear" w:color="auto" w:fill="FFFFFF"/>
          <w:vertAlign w:val="subscript"/>
        </w:rPr>
        <w:t xml:space="preserve">1 </w:t>
      </w:r>
      <w:r w:rsidRPr="00C84440">
        <w:rPr>
          <w:rFonts w:cs="Arial"/>
          <w:color w:val="222222"/>
          <w:shd w:val="clear" w:color="auto" w:fill="FFFFFF"/>
        </w:rPr>
        <w:t>= β</w:t>
      </w:r>
      <w:r w:rsidRPr="00C84440">
        <w:rPr>
          <w:rFonts w:cs="Arial"/>
          <w:color w:val="222222"/>
          <w:shd w:val="clear" w:color="auto" w:fill="FFFFFF"/>
          <w:vertAlign w:val="subscript"/>
        </w:rPr>
        <w:t xml:space="preserve">2 </w:t>
      </w:r>
      <w:r w:rsidRPr="00C84440">
        <w:rPr>
          <w:rFonts w:cs="Arial"/>
          <w:color w:val="222222"/>
          <w:shd w:val="clear" w:color="auto" w:fill="FFFFFF"/>
        </w:rPr>
        <w:t>= β</w:t>
      </w:r>
      <w:r w:rsidR="004D0641" w:rsidRPr="00C84440">
        <w:rPr>
          <w:rFonts w:cs="Arial"/>
          <w:color w:val="222222"/>
          <w:shd w:val="clear" w:color="auto" w:fill="FFFFFF"/>
          <w:vertAlign w:val="subscript"/>
        </w:rPr>
        <w:t xml:space="preserve">3 </w:t>
      </w:r>
      <w:r w:rsidR="004D0641" w:rsidRPr="00C84440">
        <w:rPr>
          <w:rFonts w:cs="Arial"/>
          <w:color w:val="222222"/>
          <w:shd w:val="clear" w:color="auto" w:fill="FFFFFF"/>
        </w:rPr>
        <w:t>= β</w:t>
      </w:r>
      <w:r w:rsidR="004D0641" w:rsidRPr="00C84440">
        <w:rPr>
          <w:rFonts w:cs="Arial"/>
          <w:color w:val="222222"/>
          <w:shd w:val="clear" w:color="auto" w:fill="FFFFFF"/>
          <w:vertAlign w:val="subscript"/>
        </w:rPr>
        <w:t>4</w:t>
      </w:r>
      <w:r w:rsidRPr="00C84440">
        <w:rPr>
          <w:rFonts w:cs="Arial"/>
          <w:color w:val="222222"/>
          <w:shd w:val="clear" w:color="auto" w:fill="FFFFFF"/>
        </w:rPr>
        <w:t xml:space="preserve"> = 0</w:t>
      </w:r>
    </w:p>
    <w:p w14:paraId="6BFF7692" w14:textId="25912879" w:rsidR="00D704BE" w:rsidRPr="00C84440" w:rsidRDefault="0008671F" w:rsidP="006432B0">
      <w:pPr>
        <w:pStyle w:val="ListParagraph"/>
        <w:spacing w:before="0" w:line="276" w:lineRule="auto"/>
        <w:ind w:left="108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j</w:t>
      </w:r>
      <w:r w:rsidRPr="00C84440">
        <w:t xml:space="preserve"> </w:t>
      </w:r>
      <w:r w:rsidRPr="00C84440">
        <w:rPr>
          <w:rFonts w:cs="Arial"/>
          <w:color w:val="222222"/>
          <w:shd w:val="clear" w:color="auto" w:fill="FFFFFF"/>
        </w:rPr>
        <w:t>≠ 0, for at least one value of j</w:t>
      </w:r>
      <w:r w:rsidR="00D2542F" w:rsidRPr="00C84440">
        <w:rPr>
          <w:rFonts w:cs="Arial"/>
          <w:color w:val="222222"/>
          <w:shd w:val="clear" w:color="auto" w:fill="FFFFFF"/>
        </w:rPr>
        <w:t xml:space="preserve"> </w:t>
      </w:r>
      <w:r w:rsidR="007B60CD" w:rsidRPr="00C84440">
        <w:rPr>
          <w:rFonts w:cs="Arial"/>
          <w:color w:val="222222"/>
          <w:shd w:val="clear" w:color="auto" w:fill="FFFFFF"/>
        </w:rPr>
        <w:t>(for</w:t>
      </w:r>
      <w:r w:rsidR="00D2542F" w:rsidRPr="00C84440">
        <w:rPr>
          <w:rFonts w:cs="Arial"/>
          <w:color w:val="222222"/>
          <w:shd w:val="clear" w:color="auto" w:fill="FFFFFF"/>
        </w:rPr>
        <w:t xml:space="preserve"> j in 1, 2, 3, 4)</w:t>
      </w:r>
    </w:p>
    <w:p w14:paraId="57033D85" w14:textId="77777777" w:rsidR="006432B0" w:rsidRPr="00C84440" w:rsidRDefault="006432B0" w:rsidP="006432B0">
      <w:pPr>
        <w:pStyle w:val="ListParagraph"/>
        <w:spacing w:before="0" w:line="276" w:lineRule="auto"/>
        <w:ind w:left="1080"/>
        <w:rPr>
          <w:rFonts w:cs="Arial"/>
          <w:color w:val="222222"/>
          <w:shd w:val="clear" w:color="auto" w:fill="FFFFFF"/>
        </w:rPr>
      </w:pPr>
    </w:p>
    <w:p w14:paraId="729F6A56" w14:textId="4274BD12" w:rsidR="00AE6B13" w:rsidRPr="00C84440" w:rsidRDefault="00AE6B13" w:rsidP="003B53B8">
      <w:pPr>
        <w:pStyle w:val="ListParagraph"/>
        <w:numPr>
          <w:ilvl w:val="0"/>
          <w:numId w:val="20"/>
        </w:numPr>
        <w:spacing w:before="0" w:line="276" w:lineRule="auto"/>
        <w:rPr>
          <w:i/>
          <w:iCs/>
        </w:rPr>
      </w:pPr>
      <w:r w:rsidRPr="00C84440">
        <w:rPr>
          <w:i/>
          <w:iCs/>
        </w:rPr>
        <w:t>Compute the F-statistic for the Overall F-test.  Conduct the hypothesis test and interpret the result.</w:t>
      </w:r>
    </w:p>
    <w:p w14:paraId="739CBD69" w14:textId="2EAE897E" w:rsidR="009B2953" w:rsidRPr="00C84440" w:rsidRDefault="009B2953" w:rsidP="008C3BD8">
      <w:pPr>
        <w:pStyle w:val="ListParagraph"/>
        <w:spacing w:before="0" w:line="276" w:lineRule="auto"/>
        <w:ind w:left="1080"/>
      </w:pPr>
    </w:p>
    <w:p w14:paraId="78DD7525" w14:textId="1B8735A1" w:rsidR="004D0641" w:rsidRPr="00C84440" w:rsidRDefault="00CF7A82" w:rsidP="008C3BD8">
      <w:pPr>
        <w:pStyle w:val="ListParagraph"/>
        <w:spacing w:before="0" w:line="276" w:lineRule="auto"/>
        <w:ind w:left="1080"/>
        <w:rPr>
          <w:rFonts w:cs="Consolas"/>
          <w:color w:val="000000"/>
        </w:rPr>
      </w:pPr>
      <w:r w:rsidRPr="00C84440">
        <w:t xml:space="preserve">Sum of Squares due to </w:t>
      </w:r>
      <w:r w:rsidRPr="00C84440">
        <w:rPr>
          <w:b/>
          <w:bCs/>
        </w:rPr>
        <w:t>Regression</w:t>
      </w:r>
      <w:r w:rsidRPr="00C84440">
        <w:t xml:space="preserve"> = SS</w:t>
      </w:r>
      <w:r w:rsidRPr="00C84440">
        <w:rPr>
          <w:vertAlign w:val="subscript"/>
        </w:rPr>
        <w:t>R</w:t>
      </w:r>
      <w:r w:rsidRPr="00C84440">
        <w:t xml:space="preserve"> = </w:t>
      </w:r>
      <w:r w:rsidRPr="00C84440">
        <w:rPr>
          <w:rFonts w:cs="Consolas"/>
          <w:color w:val="000000"/>
        </w:rPr>
        <w:t>1974.53 + 118.8642568 + 32.47012585 + 0.435606985</w:t>
      </w:r>
    </w:p>
    <w:p w14:paraId="379A820A" w14:textId="5C8D090D" w:rsidR="00CF7A82" w:rsidRPr="00C84440" w:rsidRDefault="00CF7A82" w:rsidP="008C3BD8">
      <w:pPr>
        <w:pStyle w:val="ListParagraph"/>
        <w:spacing w:before="0" w:line="276" w:lineRule="auto"/>
        <w:ind w:left="1080"/>
        <w:rPr>
          <w:rFonts w:cs="Consolas"/>
          <w:color w:val="000000"/>
        </w:rPr>
      </w:pPr>
      <w:r w:rsidRPr="00C84440">
        <w:t xml:space="preserve">Sum of Squared </w:t>
      </w:r>
      <w:r w:rsidRPr="00C84440">
        <w:rPr>
          <w:b/>
          <w:bCs/>
        </w:rPr>
        <w:t>Error</w:t>
      </w:r>
      <w:r w:rsidRPr="00C84440">
        <w:t xml:space="preserve"> = SS</w:t>
      </w:r>
      <w:r w:rsidRPr="00C84440">
        <w:rPr>
          <w:vertAlign w:val="subscript"/>
        </w:rPr>
        <w:t>E</w:t>
      </w:r>
      <w:r w:rsidRPr="00C84440">
        <w:t xml:space="preserve"> = </w:t>
      </w:r>
      <w:r w:rsidRPr="00C84440">
        <w:rPr>
          <w:rFonts w:cs="Consolas"/>
          <w:color w:val="000000"/>
        </w:rPr>
        <w:t>630.36</w:t>
      </w:r>
    </w:p>
    <w:p w14:paraId="78443C33" w14:textId="686662E9" w:rsidR="00A3732A" w:rsidRPr="00C84440" w:rsidRDefault="00CF7A82" w:rsidP="00A3732A">
      <w:pPr>
        <w:pStyle w:val="ListParagraph"/>
        <w:spacing w:before="0" w:line="276" w:lineRule="auto"/>
        <w:ind w:left="1080"/>
      </w:pPr>
      <w:r w:rsidRPr="00C84440">
        <w:t xml:space="preserve">Sum of Squares </w:t>
      </w:r>
      <w:r w:rsidRPr="00C84440">
        <w:rPr>
          <w:b/>
          <w:bCs/>
        </w:rPr>
        <w:t>Total</w:t>
      </w:r>
      <w:r w:rsidRPr="00C84440">
        <w:t xml:space="preserve"> = SS</w:t>
      </w:r>
      <w:r w:rsidRPr="00C84440">
        <w:rPr>
          <w:vertAlign w:val="subscript"/>
        </w:rPr>
        <w:t>T</w:t>
      </w:r>
      <w:r w:rsidRPr="00C84440">
        <w:t xml:space="preserve"> = SS</w:t>
      </w:r>
      <w:r w:rsidRPr="00C84440">
        <w:rPr>
          <w:vertAlign w:val="subscript"/>
        </w:rPr>
        <w:t xml:space="preserve">R </w:t>
      </w:r>
      <w:r w:rsidRPr="00C84440">
        <w:t>+ SS</w:t>
      </w:r>
      <w:r w:rsidRPr="00C84440">
        <w:rPr>
          <w:vertAlign w:val="subscript"/>
        </w:rPr>
        <w:t>E</w:t>
      </w:r>
      <w:r w:rsidR="00A3732A" w:rsidRPr="00C84440">
        <w:t xml:space="preserve"> = </w:t>
      </w:r>
      <w:r w:rsidR="00A3732A" w:rsidRPr="00C84440">
        <w:rPr>
          <w:rFonts w:cs="Consolas"/>
          <w:color w:val="000000"/>
        </w:rPr>
        <w:t>2756.66</w:t>
      </w:r>
    </w:p>
    <w:p w14:paraId="03A5E9F1" w14:textId="3B9CFF4F" w:rsidR="00CF7A82" w:rsidRPr="00C84440" w:rsidRDefault="00CF7A82" w:rsidP="008C3BD8">
      <w:pPr>
        <w:pStyle w:val="ListParagraph"/>
        <w:spacing w:before="0" w:line="276" w:lineRule="auto"/>
        <w:ind w:left="1080"/>
        <w:rPr>
          <w:vertAlign w:val="subscript"/>
        </w:rPr>
      </w:pPr>
    </w:p>
    <w:p w14:paraId="10FB43CE" w14:textId="4A3BC468" w:rsidR="00CF7A82" w:rsidRPr="00C84440" w:rsidRDefault="00CF7A82" w:rsidP="008C3BD8">
      <w:pPr>
        <w:pStyle w:val="ListParagraph"/>
        <w:spacing w:before="0" w:line="276" w:lineRule="auto"/>
        <w:ind w:left="1080"/>
      </w:pPr>
      <w:r w:rsidRPr="00C84440">
        <w:t>Let,</w:t>
      </w:r>
    </w:p>
    <w:p w14:paraId="71EAAEDB" w14:textId="530FD3F2" w:rsidR="00CF7A82" w:rsidRPr="00C84440" w:rsidRDefault="00CF7A82" w:rsidP="008C3BD8">
      <w:pPr>
        <w:pStyle w:val="ListParagraph"/>
        <w:spacing w:before="0" w:line="276" w:lineRule="auto"/>
        <w:ind w:left="1080"/>
      </w:pPr>
      <w:r w:rsidRPr="00C84440">
        <w:tab/>
        <w:t>N = 72, p = 4</w:t>
      </w:r>
    </w:p>
    <w:p w14:paraId="2142DB75" w14:textId="77777777" w:rsidR="00CF7A82" w:rsidRPr="00C84440" w:rsidRDefault="00CF7A82" w:rsidP="008C3BD8">
      <w:pPr>
        <w:pStyle w:val="ListParagraph"/>
        <w:spacing w:before="0" w:line="276" w:lineRule="auto"/>
        <w:ind w:left="1080"/>
      </w:pPr>
    </w:p>
    <w:p w14:paraId="6BAE60FF" w14:textId="1F7BFAB9" w:rsidR="00CF7A82" w:rsidRPr="00C84440" w:rsidRDefault="00CF7A82" w:rsidP="008C3BD8">
      <w:pPr>
        <w:pStyle w:val="ListParagraph"/>
        <w:spacing w:before="0" w:line="276" w:lineRule="auto"/>
        <w:ind w:left="1080"/>
        <w:rPr>
          <w:rFonts w:cs="Consolas"/>
          <w:color w:val="000000"/>
        </w:rPr>
      </w:pPr>
      <w:r w:rsidRPr="00C84440">
        <w:t>F = [(SS</w:t>
      </w:r>
      <w:r w:rsidRPr="00C84440">
        <w:rPr>
          <w:vertAlign w:val="subscript"/>
        </w:rPr>
        <w:t>T</w:t>
      </w:r>
      <w:r w:rsidRPr="00C84440">
        <w:t xml:space="preserve"> - SS</w:t>
      </w:r>
      <w:r w:rsidRPr="00C84440">
        <w:rPr>
          <w:vertAlign w:val="subscript"/>
        </w:rPr>
        <w:t>E</w:t>
      </w:r>
      <w:r w:rsidRPr="00C84440">
        <w:t>) / p] / [SS</w:t>
      </w:r>
      <w:r w:rsidRPr="00C84440">
        <w:rPr>
          <w:vertAlign w:val="subscript"/>
        </w:rPr>
        <w:t>E</w:t>
      </w:r>
      <w:r w:rsidRPr="00C84440">
        <w:t xml:space="preserve"> / (n – p – 1)] = </w:t>
      </w:r>
      <w:r w:rsidR="00FE2385" w:rsidRPr="00C84440">
        <w:rPr>
          <w:rFonts w:cs="Consolas"/>
          <w:color w:val="000000"/>
        </w:rPr>
        <w:t xml:space="preserve">531.575 / 9.4084 = </w:t>
      </w:r>
      <w:r w:rsidRPr="00C84440">
        <w:rPr>
          <w:rFonts w:cs="Consolas"/>
          <w:b/>
          <w:bCs/>
          <w:color w:val="000000"/>
        </w:rPr>
        <w:t>56.5003</w:t>
      </w:r>
      <w:r w:rsidRPr="00C84440">
        <w:rPr>
          <w:rFonts w:cs="Consolas"/>
          <w:color w:val="000000"/>
        </w:rPr>
        <w:t xml:space="preserve"> on p = 4 and 67 DF</w:t>
      </w:r>
    </w:p>
    <w:p w14:paraId="555A86BB" w14:textId="42FAFEEC" w:rsidR="00CF7A82" w:rsidRPr="00C84440" w:rsidRDefault="00CF7A82" w:rsidP="008C3BD8">
      <w:pPr>
        <w:pStyle w:val="ListParagraph"/>
        <w:spacing w:before="0" w:line="276" w:lineRule="auto"/>
        <w:ind w:left="1080"/>
      </w:pPr>
      <w:r w:rsidRPr="00C84440">
        <w:t>p-value: &lt; 0.0001</w:t>
      </w:r>
    </w:p>
    <w:p w14:paraId="11F2C678" w14:textId="3ED55230" w:rsidR="002358A6" w:rsidRPr="00C84440" w:rsidRDefault="007B022B">
      <w:r w:rsidRPr="00C84440">
        <w:tab/>
        <w:t>There is insufficient evidence (F = 56.5003, P &lt; 0.001) to conclude that at least one of the slope parameters is not equal to zero (reject the null)</w:t>
      </w:r>
      <w:r w:rsidR="00B332C3" w:rsidRPr="00C84440">
        <w:t>. This model explains more variance than the intercept alone.</w:t>
      </w:r>
    </w:p>
    <w:p w14:paraId="7EF26155" w14:textId="3FC227A3" w:rsidR="009B2953" w:rsidRPr="00C84440" w:rsidRDefault="009B2953" w:rsidP="009B2953">
      <w:pPr>
        <w:pStyle w:val="Heading1"/>
        <w:jc w:val="center"/>
        <w:rPr>
          <w:rFonts w:asciiTheme="minorHAnsi" w:hAnsiTheme="minorHAnsi"/>
        </w:rPr>
      </w:pPr>
      <w:r w:rsidRPr="00C84440">
        <w:rPr>
          <w:rFonts w:asciiTheme="minorHAnsi" w:hAnsiTheme="minorHAnsi"/>
        </w:rPr>
        <w:lastRenderedPageBreak/>
        <w:t>Model #2</w:t>
      </w:r>
    </w:p>
    <w:p w14:paraId="36C17376" w14:textId="18EDD8A4" w:rsidR="009B2953" w:rsidRPr="00C84440" w:rsidRDefault="009B2953" w:rsidP="009B2953">
      <w:pPr>
        <w:pStyle w:val="ListParagraph"/>
        <w:spacing w:before="0" w:line="276" w:lineRule="auto"/>
        <w:ind w:left="360"/>
        <w:jc w:val="center"/>
      </w:pPr>
      <w:r w:rsidRPr="00C84440">
        <w:rPr>
          <w:noProof/>
        </w:rPr>
        <w:drawing>
          <wp:inline distT="0" distB="0" distL="0" distR="0" wp14:anchorId="57022312" wp14:editId="021F0CFA">
            <wp:extent cx="5276850" cy="50732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6970" cy="5121455"/>
                    </a:xfrm>
                    <a:prstGeom prst="rect">
                      <a:avLst/>
                    </a:prstGeom>
                  </pic:spPr>
                </pic:pic>
              </a:graphicData>
            </a:graphic>
          </wp:inline>
        </w:drawing>
      </w:r>
    </w:p>
    <w:p w14:paraId="779CDDC5" w14:textId="77777777" w:rsidR="00E50B45" w:rsidRPr="00C84440" w:rsidRDefault="00E50B45" w:rsidP="009B2953">
      <w:pPr>
        <w:pStyle w:val="ListParagraph"/>
        <w:spacing w:before="0" w:line="276" w:lineRule="auto"/>
        <w:ind w:left="360"/>
        <w:jc w:val="center"/>
      </w:pPr>
    </w:p>
    <w:p w14:paraId="6843FE90" w14:textId="118DA29E" w:rsidR="005D3349" w:rsidRPr="00C84440" w:rsidRDefault="005D3349" w:rsidP="005D3349">
      <w:pPr>
        <w:pStyle w:val="ListParagraph"/>
        <w:numPr>
          <w:ilvl w:val="0"/>
          <w:numId w:val="22"/>
        </w:numPr>
        <w:spacing w:before="0" w:line="276" w:lineRule="auto"/>
        <w:rPr>
          <w:i/>
          <w:iCs/>
        </w:rPr>
      </w:pPr>
      <w:r w:rsidRPr="00C84440">
        <w:rPr>
          <w:i/>
          <w:iCs/>
        </w:rPr>
        <w:t>Now let’s consider Model 1 and Model 2 as a pair of models.  Does Model 1 nest Model 2 or does Model 2 nest Model 1?  Explain.</w:t>
      </w:r>
    </w:p>
    <w:p w14:paraId="4CA43C2C" w14:textId="77777777" w:rsidR="0023601B" w:rsidRPr="00C84440" w:rsidRDefault="0023601B" w:rsidP="0023601B">
      <w:pPr>
        <w:pStyle w:val="ListParagraph"/>
        <w:spacing w:before="0" w:line="276" w:lineRule="auto"/>
        <w:ind w:left="1440"/>
      </w:pPr>
    </w:p>
    <w:p w14:paraId="01A43D5A" w14:textId="7E70C17D" w:rsidR="00D23FDC" w:rsidRPr="00C84440" w:rsidRDefault="0023601B" w:rsidP="0023601B">
      <w:pPr>
        <w:pStyle w:val="ListParagraph"/>
        <w:spacing w:before="0" w:line="276" w:lineRule="auto"/>
        <w:ind w:left="1440"/>
      </w:pPr>
      <w:r w:rsidRPr="00C84440">
        <w:t>Model 1 nests Model 2 in this situation. Model 2 has additional explanatory variables that are not considered in Model 1, and all the variables considered with Model 1 are also considered with Model 2. Model 2 is a superset of Model 1, adding variables X</w:t>
      </w:r>
      <w:r w:rsidRPr="00C84440">
        <w:rPr>
          <w:vertAlign w:val="subscript"/>
        </w:rPr>
        <w:t>5</w:t>
      </w:r>
      <w:r w:rsidRPr="00C84440">
        <w:t xml:space="preserve"> and X</w:t>
      </w:r>
      <w:r w:rsidRPr="00C84440">
        <w:rPr>
          <w:vertAlign w:val="subscript"/>
        </w:rPr>
        <w:t>6</w:t>
      </w:r>
      <w:r w:rsidRPr="00C84440">
        <w:t xml:space="preserve"> for evaluation.</w:t>
      </w:r>
    </w:p>
    <w:p w14:paraId="5F22FD07" w14:textId="77777777" w:rsidR="0023601B" w:rsidRPr="00C84440" w:rsidRDefault="0023601B" w:rsidP="0023601B">
      <w:pPr>
        <w:pStyle w:val="ListParagraph"/>
        <w:spacing w:before="0" w:line="276" w:lineRule="auto"/>
        <w:ind w:left="1440"/>
      </w:pPr>
    </w:p>
    <w:p w14:paraId="6282C3C4" w14:textId="14D250C8" w:rsidR="005D3349" w:rsidRPr="00C84440" w:rsidRDefault="005D3349" w:rsidP="005D3349">
      <w:pPr>
        <w:pStyle w:val="ListParagraph"/>
        <w:numPr>
          <w:ilvl w:val="0"/>
          <w:numId w:val="22"/>
        </w:numPr>
        <w:spacing w:before="0" w:line="276" w:lineRule="auto"/>
        <w:rPr>
          <w:i/>
          <w:iCs/>
        </w:rPr>
      </w:pPr>
      <w:r w:rsidRPr="00C84440">
        <w:rPr>
          <w:i/>
          <w:iCs/>
        </w:rPr>
        <w:t>Write out the null and alternate hypotheses for a nested F-test using Model 1 and Model 2.</w:t>
      </w:r>
    </w:p>
    <w:p w14:paraId="6371CD24" w14:textId="52E341B1" w:rsidR="00D23FDC" w:rsidRPr="00C84440" w:rsidRDefault="00D23FDC" w:rsidP="004D2782">
      <w:pPr>
        <w:pStyle w:val="ListParagraph"/>
        <w:spacing w:before="0" w:line="276" w:lineRule="auto"/>
        <w:ind w:left="1440"/>
      </w:pPr>
    </w:p>
    <w:p w14:paraId="1DB19A59" w14:textId="0B034B8F" w:rsidR="00F56201" w:rsidRPr="00C84440" w:rsidRDefault="00F56201" w:rsidP="00F56201">
      <w:pPr>
        <w:pStyle w:val="ListParagraph"/>
        <w:spacing w:before="0" w:line="276" w:lineRule="auto"/>
        <w:ind w:left="1080"/>
        <w:rPr>
          <w:rFonts w:cs="Arial"/>
          <w:color w:val="222222"/>
          <w:shd w:val="clear" w:color="auto" w:fill="FFFFFF"/>
        </w:rPr>
      </w:pPr>
      <w:r w:rsidRPr="00C84440">
        <w:t>H</w:t>
      </w:r>
      <w:r w:rsidRPr="00C84440">
        <w:rPr>
          <w:vertAlign w:val="subscript"/>
        </w:rPr>
        <w:t>0</w:t>
      </w:r>
      <w:r w:rsidRPr="00C84440">
        <w:t xml:space="preserve"> :  </w:t>
      </w:r>
      <w:r w:rsidRPr="00C84440">
        <w:rPr>
          <w:rFonts w:cs="Arial"/>
          <w:color w:val="222222"/>
          <w:shd w:val="clear" w:color="auto" w:fill="FFFFFF"/>
        </w:rPr>
        <w:t>β</w:t>
      </w:r>
      <w:r w:rsidRPr="00C84440">
        <w:rPr>
          <w:rFonts w:cs="Arial"/>
          <w:color w:val="222222"/>
          <w:shd w:val="clear" w:color="auto" w:fill="FFFFFF"/>
          <w:vertAlign w:val="subscript"/>
        </w:rPr>
        <w:t xml:space="preserve">5 </w:t>
      </w:r>
      <w:r w:rsidRPr="00C84440">
        <w:rPr>
          <w:rFonts w:cs="Arial"/>
          <w:color w:val="222222"/>
          <w:shd w:val="clear" w:color="auto" w:fill="FFFFFF"/>
        </w:rPr>
        <w:t>= β</w:t>
      </w:r>
      <w:r w:rsidRPr="00C84440">
        <w:rPr>
          <w:rFonts w:cs="Arial"/>
          <w:color w:val="222222"/>
          <w:shd w:val="clear" w:color="auto" w:fill="FFFFFF"/>
          <w:vertAlign w:val="subscript"/>
        </w:rPr>
        <w:t>6</w:t>
      </w:r>
      <w:r w:rsidRPr="00C84440">
        <w:rPr>
          <w:rFonts w:cs="Arial"/>
          <w:color w:val="222222"/>
          <w:shd w:val="clear" w:color="auto" w:fill="FFFFFF"/>
        </w:rPr>
        <w:t xml:space="preserve"> = 0</w:t>
      </w:r>
    </w:p>
    <w:p w14:paraId="735BF33F" w14:textId="0A40B6E7" w:rsidR="00CF53AD" w:rsidRPr="00C84440" w:rsidRDefault="00F56201" w:rsidP="007C65C2">
      <w:pPr>
        <w:pStyle w:val="ListParagraph"/>
        <w:spacing w:before="0" w:line="276" w:lineRule="auto"/>
        <w:ind w:left="108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j</w:t>
      </w:r>
      <w:r w:rsidRPr="00C84440">
        <w:t xml:space="preserve"> </w:t>
      </w:r>
      <w:r w:rsidRPr="00C84440">
        <w:rPr>
          <w:rFonts w:cs="Arial"/>
          <w:color w:val="222222"/>
          <w:shd w:val="clear" w:color="auto" w:fill="FFFFFF"/>
        </w:rPr>
        <w:t>≠ 0, for at least one value of j (for j in 5,6)</w:t>
      </w:r>
    </w:p>
    <w:p w14:paraId="3E493959" w14:textId="77777777" w:rsidR="00593719" w:rsidRPr="00C84440" w:rsidRDefault="00593719" w:rsidP="004D2782">
      <w:pPr>
        <w:pStyle w:val="ListParagraph"/>
        <w:spacing w:before="0" w:line="276" w:lineRule="auto"/>
        <w:ind w:left="1440"/>
      </w:pPr>
    </w:p>
    <w:p w14:paraId="72BEE5A8" w14:textId="1FD7C42C" w:rsidR="005D3349" w:rsidRPr="00C84440" w:rsidRDefault="009D1885" w:rsidP="005D3349">
      <w:pPr>
        <w:pStyle w:val="ListParagraph"/>
        <w:numPr>
          <w:ilvl w:val="0"/>
          <w:numId w:val="22"/>
        </w:numPr>
        <w:spacing w:before="0" w:line="276" w:lineRule="auto"/>
        <w:rPr>
          <w:i/>
          <w:iCs/>
        </w:rPr>
      </w:pPr>
      <w:r w:rsidRPr="00C84440">
        <w:rPr>
          <w:i/>
          <w:iCs/>
        </w:rPr>
        <w:t xml:space="preserve"> </w:t>
      </w:r>
      <w:r w:rsidR="005D3349" w:rsidRPr="00C84440">
        <w:rPr>
          <w:i/>
          <w:iCs/>
        </w:rPr>
        <w:t>Compute the F-statistic for a nested F-test using Model 1 and Model 2.  Conduct the hypothesis test and interpret the results.</w:t>
      </w:r>
    </w:p>
    <w:p w14:paraId="338D7EF0" w14:textId="1F6AE08E" w:rsidR="00940B4E" w:rsidRPr="00C84440" w:rsidRDefault="007C65C2" w:rsidP="007C65C2">
      <w:pPr>
        <w:ind w:left="2160" w:firstLine="720"/>
      </w:pPr>
      <w:r w:rsidRPr="00C84440">
        <w:t>F = (SSE</w:t>
      </w:r>
      <w:r w:rsidRPr="00C84440">
        <w:rPr>
          <w:vertAlign w:val="subscript"/>
        </w:rPr>
        <w:t>R</w:t>
      </w:r>
      <w:r w:rsidRPr="00C84440">
        <w:t xml:space="preserve"> - SSE</w:t>
      </w:r>
      <w:r w:rsidRPr="00C84440">
        <w:rPr>
          <w:vertAlign w:val="subscript"/>
        </w:rPr>
        <w:t>C</w:t>
      </w:r>
      <w:r w:rsidRPr="00C84440">
        <w:t>) / SSE</w:t>
      </w:r>
      <w:r w:rsidRPr="00C84440">
        <w:rPr>
          <w:vertAlign w:val="subscript"/>
        </w:rPr>
        <w:t xml:space="preserve">C </w:t>
      </w:r>
      <w:r w:rsidRPr="00C84440">
        <w:t>/ [n – (k + p + 1)]</w:t>
      </w:r>
    </w:p>
    <w:p w14:paraId="65AC5325" w14:textId="1EFEAE3A" w:rsidR="007C65C2" w:rsidRPr="00C84440" w:rsidRDefault="007C65C2" w:rsidP="007C65C2">
      <w:pPr>
        <w:ind w:left="2160" w:firstLine="720"/>
      </w:pPr>
    </w:p>
    <w:p w14:paraId="37F36ED6" w14:textId="653044E7" w:rsidR="00DE2F01" w:rsidRPr="00C84440" w:rsidRDefault="006C6D38" w:rsidP="007C65C2">
      <w:pPr>
        <w:ind w:left="2160" w:firstLine="720"/>
      </w:pPr>
      <w:r w:rsidRPr="00C84440">
        <w:lastRenderedPageBreak/>
        <w:t xml:space="preserve">F = </w:t>
      </w:r>
      <w:r w:rsidR="003820D9">
        <w:t>(</w:t>
      </w:r>
      <w:r w:rsidRPr="00C84440">
        <w:t>(630.36 – 572.</w:t>
      </w:r>
      <w:r w:rsidR="003820D9">
        <w:t>6091</w:t>
      </w:r>
      <w:r w:rsidRPr="00C84440">
        <w:t>)</w:t>
      </w:r>
      <w:r w:rsidR="003820D9">
        <w:t xml:space="preserve"> / 2)</w:t>
      </w:r>
      <w:r w:rsidRPr="00C84440">
        <w:t xml:space="preserve"> / </w:t>
      </w:r>
      <w:r w:rsidR="00DE2F01" w:rsidRPr="00C84440">
        <w:t>[ 572.</w:t>
      </w:r>
      <w:r w:rsidR="003820D9">
        <w:t>6091</w:t>
      </w:r>
      <w:r w:rsidR="00DE2F01" w:rsidRPr="00C84440">
        <w:t xml:space="preserve"> /</w:t>
      </w:r>
      <w:r w:rsidR="003820D9">
        <w:t xml:space="preserve"> 65</w:t>
      </w:r>
      <w:r w:rsidR="00DE2F01" w:rsidRPr="00C84440">
        <w:t>]</w:t>
      </w:r>
    </w:p>
    <w:p w14:paraId="3B738F3C" w14:textId="343FE60B" w:rsidR="00DE2F01" w:rsidRPr="00C84440" w:rsidRDefault="00DE2F01" w:rsidP="007C65C2">
      <w:pPr>
        <w:ind w:left="2160" w:firstLine="720"/>
      </w:pPr>
      <w:r w:rsidRPr="00C84440">
        <w:t xml:space="preserve">= </w:t>
      </w:r>
      <w:r w:rsidR="003820D9">
        <w:t>28.875</w:t>
      </w:r>
      <w:r w:rsidRPr="00C84440">
        <w:t xml:space="preserve"> / 8.80</w:t>
      </w:r>
      <w:r w:rsidR="003820D9">
        <w:t>9</w:t>
      </w:r>
    </w:p>
    <w:p w14:paraId="130D1545" w14:textId="18357B2F" w:rsidR="00DE2F01" w:rsidRPr="00C84440" w:rsidRDefault="00DE2F01" w:rsidP="007C65C2">
      <w:pPr>
        <w:ind w:left="2160" w:firstLine="720"/>
        <w:rPr>
          <w:rFonts w:cs="Consolas"/>
          <w:color w:val="000000"/>
        </w:rPr>
      </w:pPr>
      <w:r w:rsidRPr="00C84440">
        <w:t xml:space="preserve">= </w:t>
      </w:r>
      <w:r w:rsidR="00D1250C" w:rsidRPr="003820D9">
        <w:rPr>
          <w:rFonts w:cs="Consolas"/>
          <w:b/>
          <w:bCs/>
          <w:color w:val="000000"/>
        </w:rPr>
        <w:t>3.2778</w:t>
      </w:r>
    </w:p>
    <w:p w14:paraId="2B6E9D3F" w14:textId="3C1C4A14" w:rsidR="007C65C2" w:rsidRPr="00C84440" w:rsidRDefault="00DE2F01" w:rsidP="00E63992">
      <w:pPr>
        <w:pStyle w:val="Default"/>
        <w:rPr>
          <w:rFonts w:asciiTheme="minorHAnsi" w:hAnsiTheme="minorHAnsi"/>
          <w:sz w:val="22"/>
          <w:szCs w:val="22"/>
        </w:rPr>
      </w:pPr>
      <w:r w:rsidRPr="00C84440">
        <w:rPr>
          <w:rFonts w:asciiTheme="minorHAnsi" w:hAnsiTheme="minorHAnsi" w:cs="Consolas"/>
          <w:sz w:val="22"/>
          <w:szCs w:val="22"/>
        </w:rPr>
        <w:tab/>
        <w:t xml:space="preserve">Critical value at </w:t>
      </w:r>
      <w:r w:rsidR="00E63992" w:rsidRPr="00C84440">
        <w:rPr>
          <w:rFonts w:asciiTheme="minorHAnsi" w:hAnsiTheme="minorHAnsi"/>
          <w:color w:val="212121"/>
          <w:sz w:val="22"/>
          <w:szCs w:val="22"/>
        </w:rPr>
        <w:t>9</w:t>
      </w:r>
      <w:r w:rsidR="009806E2">
        <w:rPr>
          <w:rFonts w:asciiTheme="minorHAnsi" w:hAnsiTheme="minorHAnsi"/>
          <w:color w:val="212121"/>
          <w:sz w:val="22"/>
          <w:szCs w:val="22"/>
        </w:rPr>
        <w:t>5</w:t>
      </w:r>
      <w:bookmarkStart w:id="0" w:name="_GoBack"/>
      <w:bookmarkEnd w:id="0"/>
      <w:r w:rsidR="00E63992" w:rsidRPr="00C84440">
        <w:rPr>
          <w:rFonts w:asciiTheme="minorHAnsi" w:hAnsiTheme="minorHAnsi"/>
          <w:color w:val="212121"/>
          <w:sz w:val="22"/>
          <w:szCs w:val="22"/>
        </w:rPr>
        <w:t>% confidence (α = 0.0</w:t>
      </w:r>
      <w:r w:rsidR="00F8792F">
        <w:rPr>
          <w:rFonts w:asciiTheme="minorHAnsi" w:hAnsiTheme="minorHAnsi"/>
          <w:color w:val="212121"/>
          <w:sz w:val="22"/>
          <w:szCs w:val="22"/>
        </w:rPr>
        <w:t>5</w:t>
      </w:r>
      <w:r w:rsidR="00E63992" w:rsidRPr="00C84440">
        <w:rPr>
          <w:rFonts w:asciiTheme="minorHAnsi" w:hAnsiTheme="minorHAnsi"/>
          <w:color w:val="212121"/>
          <w:sz w:val="22"/>
          <w:szCs w:val="22"/>
        </w:rPr>
        <w:t xml:space="preserve">), </w:t>
      </w:r>
      <w:r w:rsidRPr="00C84440">
        <w:rPr>
          <w:rFonts w:asciiTheme="minorHAnsi" w:hAnsiTheme="minorHAnsi" w:cs="Consolas"/>
          <w:sz w:val="22"/>
          <w:szCs w:val="22"/>
        </w:rPr>
        <w:t>% confidence, = F</w:t>
      </w:r>
      <w:r w:rsidRPr="00C84440">
        <w:rPr>
          <w:rFonts w:asciiTheme="minorHAnsi" w:hAnsiTheme="minorHAnsi" w:cs="Consolas"/>
          <w:sz w:val="22"/>
          <w:szCs w:val="22"/>
          <w:vertAlign w:val="subscript"/>
        </w:rPr>
        <w:t>9</w:t>
      </w:r>
      <w:r w:rsidR="00F8792F">
        <w:rPr>
          <w:rFonts w:asciiTheme="minorHAnsi" w:hAnsiTheme="minorHAnsi" w:cs="Consolas"/>
          <w:sz w:val="22"/>
          <w:szCs w:val="22"/>
          <w:vertAlign w:val="subscript"/>
        </w:rPr>
        <w:t>5</w:t>
      </w:r>
      <w:r w:rsidR="009A20B4" w:rsidRPr="00C84440">
        <w:rPr>
          <w:rFonts w:asciiTheme="minorHAnsi" w:hAnsiTheme="minorHAnsi"/>
          <w:sz w:val="22"/>
          <w:szCs w:val="22"/>
          <w:vertAlign w:val="subscript"/>
        </w:rPr>
        <w:t>,</w:t>
      </w:r>
      <w:r w:rsidRPr="00C84440">
        <w:rPr>
          <w:rFonts w:asciiTheme="minorHAnsi" w:hAnsiTheme="minorHAnsi"/>
          <w:sz w:val="22"/>
          <w:szCs w:val="22"/>
        </w:rPr>
        <w:t xml:space="preserve"> </w:t>
      </w:r>
      <w:r w:rsidR="00F8792F">
        <w:rPr>
          <w:rFonts w:asciiTheme="minorHAnsi" w:hAnsiTheme="minorHAnsi"/>
          <w:sz w:val="22"/>
          <w:szCs w:val="22"/>
          <w:vertAlign w:val="subscript"/>
        </w:rPr>
        <w:t>2</w:t>
      </w:r>
      <w:r w:rsidRPr="00C84440">
        <w:rPr>
          <w:rFonts w:asciiTheme="minorHAnsi" w:hAnsiTheme="minorHAnsi"/>
          <w:sz w:val="22"/>
          <w:szCs w:val="22"/>
          <w:vertAlign w:val="subscript"/>
        </w:rPr>
        <w:t xml:space="preserve">, 65 </w:t>
      </w:r>
      <w:r w:rsidRPr="00C84440">
        <w:rPr>
          <w:rFonts w:asciiTheme="minorHAnsi" w:hAnsiTheme="minorHAnsi"/>
          <w:sz w:val="22"/>
          <w:szCs w:val="22"/>
        </w:rPr>
        <w:t xml:space="preserve">= </w:t>
      </w:r>
      <w:r w:rsidR="00680019" w:rsidRPr="00C84440">
        <w:rPr>
          <w:rFonts w:asciiTheme="minorHAnsi" w:hAnsiTheme="minorHAnsi" w:cs="Consolas"/>
          <w:b/>
          <w:bCs/>
          <w:sz w:val="22"/>
          <w:szCs w:val="22"/>
        </w:rPr>
        <w:t>3.</w:t>
      </w:r>
      <w:r w:rsidR="00F8792F">
        <w:rPr>
          <w:rFonts w:asciiTheme="minorHAnsi" w:hAnsiTheme="minorHAnsi" w:cs="Consolas"/>
          <w:b/>
          <w:bCs/>
          <w:sz w:val="22"/>
          <w:szCs w:val="22"/>
        </w:rPr>
        <w:t>1381</w:t>
      </w:r>
    </w:p>
    <w:p w14:paraId="0781DB94" w14:textId="62E4CDA6" w:rsidR="00A01CA7" w:rsidRPr="00C84440" w:rsidRDefault="00A01CA7" w:rsidP="00DE2F01">
      <w:r w:rsidRPr="00C84440">
        <w:t xml:space="preserve">The given F-statistic yielded a value of </w:t>
      </w:r>
      <w:r w:rsidR="000E54D0" w:rsidRPr="003820D9">
        <w:rPr>
          <w:rFonts w:cs="Consolas"/>
          <w:b/>
          <w:bCs/>
          <w:color w:val="000000"/>
        </w:rPr>
        <w:t>3.2778</w:t>
      </w:r>
      <w:r w:rsidR="000E54D0">
        <w:rPr>
          <w:rFonts w:cs="Consolas"/>
          <w:b/>
          <w:bCs/>
          <w:color w:val="000000"/>
        </w:rPr>
        <w:t xml:space="preserve"> </w:t>
      </w:r>
      <w:r w:rsidRPr="00C84440">
        <w:t>and at 9</w:t>
      </w:r>
      <w:r w:rsidR="00E63992" w:rsidRPr="00C84440">
        <w:t>9</w:t>
      </w:r>
      <w:r w:rsidRPr="00C84440">
        <w:t xml:space="preserve">% confidence, we </w:t>
      </w:r>
      <w:r w:rsidR="00EE45EA" w:rsidRPr="00C84440">
        <w:t>should</w:t>
      </w:r>
      <w:r w:rsidRPr="00C84440">
        <w:t xml:space="preserve"> reject the null hypothesis that the more complex, or complete, model 2 with the additional explanatory variables </w:t>
      </w:r>
      <w:r w:rsidR="009E55F8" w:rsidRPr="00C84440">
        <w:rPr>
          <w:rFonts w:cs="Arial"/>
          <w:color w:val="222222"/>
          <w:shd w:val="clear" w:color="auto" w:fill="FFFFFF"/>
        </w:rPr>
        <w:t>β</w:t>
      </w:r>
      <w:r w:rsidRPr="00C84440">
        <w:rPr>
          <w:vertAlign w:val="subscript"/>
        </w:rPr>
        <w:t>5</w:t>
      </w:r>
      <w:r w:rsidRPr="00C84440">
        <w:t xml:space="preserve"> and </w:t>
      </w:r>
      <w:r w:rsidR="009E55F8" w:rsidRPr="00C84440">
        <w:rPr>
          <w:rFonts w:cs="Arial"/>
          <w:color w:val="222222"/>
          <w:shd w:val="clear" w:color="auto" w:fill="FFFFFF"/>
        </w:rPr>
        <w:t>β</w:t>
      </w:r>
      <w:r w:rsidR="009E55F8" w:rsidRPr="00C84440">
        <w:rPr>
          <w:vertAlign w:val="subscript"/>
        </w:rPr>
        <w:t xml:space="preserve"> </w:t>
      </w:r>
      <w:r w:rsidRPr="00C84440">
        <w:rPr>
          <w:vertAlign w:val="subscript"/>
        </w:rPr>
        <w:t>6</w:t>
      </w:r>
      <w:r w:rsidRPr="00C84440">
        <w:t xml:space="preserve"> is </w:t>
      </w:r>
      <w:r w:rsidR="00937C70" w:rsidRPr="00C84440">
        <w:t xml:space="preserve">no </w:t>
      </w:r>
      <w:r w:rsidRPr="00C84440">
        <w:t>more powerful than the reduced model 1.</w:t>
      </w:r>
    </w:p>
    <w:p w14:paraId="43F42241" w14:textId="21A7ED06" w:rsidR="004C6B76" w:rsidRPr="00C84440" w:rsidRDefault="0060714E" w:rsidP="00C021CA">
      <w:pPr>
        <w:pStyle w:val="Heading3"/>
        <w:rPr>
          <w:rFonts w:asciiTheme="minorHAnsi" w:hAnsiTheme="minorHAnsi"/>
        </w:rPr>
      </w:pPr>
      <w:r w:rsidRPr="00C84440">
        <w:rPr>
          <w:rFonts w:asciiTheme="minorHAnsi" w:hAnsiTheme="minorHAnsi"/>
        </w:rPr>
        <w:t>Application</w:t>
      </w:r>
    </w:p>
    <w:p w14:paraId="0336B408" w14:textId="0F2CC9F8" w:rsidR="008B5C62" w:rsidRPr="00C84440" w:rsidRDefault="008B5C62" w:rsidP="00965CF4">
      <w:pPr>
        <w:pStyle w:val="Heading1"/>
        <w:jc w:val="center"/>
      </w:pPr>
      <w:r w:rsidRPr="00C84440">
        <w:t>Model 3:</w:t>
      </w:r>
    </w:p>
    <w:p w14:paraId="423CD2CD" w14:textId="09845614" w:rsidR="0060714E" w:rsidRPr="00C84440" w:rsidRDefault="00940B4E" w:rsidP="0060714E">
      <w:r w:rsidRPr="00C84440">
        <w:t xml:space="preserve">11.) </w:t>
      </w:r>
      <w:r w:rsidRPr="00C84440">
        <w:rPr>
          <w:i/>
          <w:iCs/>
        </w:rPr>
        <w:t>Based on your EDA from Modeling Assignment #1, focus on 10 of the continuous quantitative variables that you though/think might be good explanatory variables for SALESPRICE.   Is there a way to logically group those variables into 2 or more sets of explanatory variables?   For example, some variables might be strictly about size while others might be about quality.   Separate the 10 explanatory variables into at least 2 sets of variables.  Describe why you created this separation.  A set must contain at least 2 variables.</w:t>
      </w:r>
    </w:p>
    <w:p w14:paraId="02B992E8" w14:textId="1333E554" w:rsidR="00FF5B09" w:rsidRPr="00C84440" w:rsidRDefault="00801014" w:rsidP="0060714E">
      <w:r w:rsidRPr="00C84440">
        <w:tab/>
        <w:t>Quality variables:</w:t>
      </w:r>
    </w:p>
    <w:p w14:paraId="48F17D8A" w14:textId="251AA035" w:rsidR="00801014" w:rsidRPr="00C84440" w:rsidRDefault="00801014" w:rsidP="00801014">
      <w:pPr>
        <w:pStyle w:val="ListParagraph"/>
        <w:numPr>
          <w:ilvl w:val="0"/>
          <w:numId w:val="24"/>
        </w:numPr>
      </w:pPr>
      <w:r w:rsidRPr="00C84440">
        <w:t>Overall Quality</w:t>
      </w:r>
    </w:p>
    <w:p w14:paraId="79E0E069" w14:textId="03B87ED6" w:rsidR="00801014" w:rsidRPr="00C84440" w:rsidRDefault="00801014" w:rsidP="00801014">
      <w:pPr>
        <w:pStyle w:val="ListParagraph"/>
        <w:numPr>
          <w:ilvl w:val="0"/>
          <w:numId w:val="24"/>
        </w:numPr>
      </w:pPr>
      <w:r w:rsidRPr="00C84440">
        <w:t>Quality Index</w:t>
      </w:r>
    </w:p>
    <w:p w14:paraId="3200B98F" w14:textId="6C1D2757" w:rsidR="00801014" w:rsidRPr="00C84440" w:rsidRDefault="00801014" w:rsidP="00801014">
      <w:pPr>
        <w:ind w:left="720"/>
      </w:pPr>
      <w:r w:rsidRPr="00C84440">
        <w:t>High Value Features:</w:t>
      </w:r>
    </w:p>
    <w:p w14:paraId="357B3795" w14:textId="07AE2C99" w:rsidR="00801014" w:rsidRPr="00C84440" w:rsidRDefault="00801014" w:rsidP="00801014">
      <w:pPr>
        <w:pStyle w:val="ListParagraph"/>
        <w:numPr>
          <w:ilvl w:val="0"/>
          <w:numId w:val="25"/>
        </w:numPr>
      </w:pPr>
      <w:r w:rsidRPr="00C84440">
        <w:t>Garage Cars</w:t>
      </w:r>
    </w:p>
    <w:p w14:paraId="78D0FF67" w14:textId="719394AD" w:rsidR="00801014" w:rsidRPr="00C84440" w:rsidRDefault="00801014" w:rsidP="00801014">
      <w:pPr>
        <w:pStyle w:val="ListParagraph"/>
        <w:numPr>
          <w:ilvl w:val="0"/>
          <w:numId w:val="25"/>
        </w:numPr>
      </w:pPr>
      <w:r w:rsidRPr="00C84440">
        <w:t>Garage Area</w:t>
      </w:r>
    </w:p>
    <w:p w14:paraId="104CA2B2" w14:textId="2212945A" w:rsidR="00801014" w:rsidRPr="00C84440" w:rsidRDefault="00801014" w:rsidP="00801014">
      <w:pPr>
        <w:pStyle w:val="ListParagraph"/>
        <w:numPr>
          <w:ilvl w:val="0"/>
          <w:numId w:val="25"/>
        </w:numPr>
      </w:pPr>
      <w:r w:rsidRPr="00C84440">
        <w:t>Full Bath</w:t>
      </w:r>
      <w:r w:rsidR="00D235D5" w:rsidRPr="00C84440">
        <w:t xml:space="preserve"> + Half Bath (Total Bath)</w:t>
      </w:r>
    </w:p>
    <w:p w14:paraId="7EB59513" w14:textId="242B4348" w:rsidR="00801014" w:rsidRPr="00C84440" w:rsidRDefault="00801014" w:rsidP="00801014">
      <w:pPr>
        <w:pStyle w:val="ListParagraph"/>
        <w:numPr>
          <w:ilvl w:val="0"/>
          <w:numId w:val="25"/>
        </w:numPr>
      </w:pPr>
      <w:r w:rsidRPr="00C84440">
        <w:t>Mas Vnr Area</w:t>
      </w:r>
    </w:p>
    <w:p w14:paraId="2AC0ED49" w14:textId="3255F95A" w:rsidR="00801014" w:rsidRPr="00C84440" w:rsidRDefault="00801014" w:rsidP="00801014">
      <w:pPr>
        <w:pStyle w:val="ListParagraph"/>
        <w:numPr>
          <w:ilvl w:val="0"/>
          <w:numId w:val="25"/>
        </w:numPr>
      </w:pPr>
      <w:r w:rsidRPr="00C84440">
        <w:t>Fireplaces</w:t>
      </w:r>
    </w:p>
    <w:p w14:paraId="274BC4DE" w14:textId="20CC43F4" w:rsidR="00801014" w:rsidRPr="00C84440" w:rsidRDefault="00801014" w:rsidP="00801014">
      <w:pPr>
        <w:pStyle w:val="ListParagraph"/>
        <w:ind w:left="1440"/>
      </w:pPr>
    </w:p>
    <w:p w14:paraId="5757B02C" w14:textId="3CAD940A" w:rsidR="00801014" w:rsidRPr="00C84440" w:rsidRDefault="00801014" w:rsidP="00801014">
      <w:pPr>
        <w:ind w:left="720"/>
      </w:pPr>
      <w:r w:rsidRPr="00C84440">
        <w:t>Temporal:</w:t>
      </w:r>
    </w:p>
    <w:p w14:paraId="6A151694" w14:textId="25D836A5" w:rsidR="00801014" w:rsidRPr="00C84440" w:rsidRDefault="00801014" w:rsidP="00801014">
      <w:pPr>
        <w:pStyle w:val="ListParagraph"/>
        <w:numPr>
          <w:ilvl w:val="0"/>
          <w:numId w:val="26"/>
        </w:numPr>
      </w:pPr>
      <w:r w:rsidRPr="00C84440">
        <w:t>House Age</w:t>
      </w:r>
    </w:p>
    <w:p w14:paraId="72B511D9" w14:textId="301D26A7" w:rsidR="00801014" w:rsidRPr="00C84440" w:rsidRDefault="00801014" w:rsidP="00801014">
      <w:pPr>
        <w:pStyle w:val="ListParagraph"/>
        <w:numPr>
          <w:ilvl w:val="0"/>
          <w:numId w:val="26"/>
        </w:numPr>
      </w:pPr>
      <w:r w:rsidRPr="00C84440">
        <w:t>Year Remodel</w:t>
      </w:r>
    </w:p>
    <w:p w14:paraId="6960A98F" w14:textId="7A65A505" w:rsidR="00801014" w:rsidRPr="00C84440" w:rsidRDefault="00801014" w:rsidP="00801014">
      <w:pPr>
        <w:pStyle w:val="ListParagraph"/>
        <w:numPr>
          <w:ilvl w:val="0"/>
          <w:numId w:val="26"/>
        </w:numPr>
      </w:pPr>
      <w:r w:rsidRPr="00C84440">
        <w:t>Year Built</w:t>
      </w:r>
    </w:p>
    <w:p w14:paraId="2878AE79" w14:textId="06CFFC3A" w:rsidR="00801014" w:rsidRPr="00C84440" w:rsidRDefault="00801014" w:rsidP="00801014">
      <w:pPr>
        <w:ind w:left="720"/>
      </w:pPr>
      <w:r w:rsidRPr="00C84440">
        <w:t>Housing Lot</w:t>
      </w:r>
    </w:p>
    <w:p w14:paraId="17E52AE4" w14:textId="04B18E87" w:rsidR="00801014" w:rsidRPr="00C84440" w:rsidRDefault="00801014" w:rsidP="00801014">
      <w:pPr>
        <w:pStyle w:val="ListParagraph"/>
        <w:numPr>
          <w:ilvl w:val="0"/>
          <w:numId w:val="27"/>
        </w:numPr>
      </w:pPr>
      <w:r w:rsidRPr="00C84440">
        <w:t>Lot Area</w:t>
      </w:r>
    </w:p>
    <w:p w14:paraId="2AB58725" w14:textId="2D1A6E5E" w:rsidR="00801014" w:rsidRPr="00C84440" w:rsidRDefault="00801014" w:rsidP="00801014">
      <w:pPr>
        <w:pStyle w:val="ListParagraph"/>
        <w:numPr>
          <w:ilvl w:val="0"/>
          <w:numId w:val="27"/>
        </w:numPr>
      </w:pPr>
      <w:r w:rsidRPr="00C84440">
        <w:t>Lot Frontage</w:t>
      </w:r>
    </w:p>
    <w:p w14:paraId="7FC04C6E" w14:textId="01171CD2" w:rsidR="00801014" w:rsidRPr="00C84440" w:rsidRDefault="00D84927" w:rsidP="00801014">
      <w:r w:rsidRPr="00C84440">
        <w:t xml:space="preserve">This grouping of variables provides a way to consider the way a given set of features should relatively perform against the sale price of the home. </w:t>
      </w:r>
      <w:r w:rsidR="00D235D5" w:rsidRPr="00C84440">
        <w:t xml:space="preserve">For example, </w:t>
      </w:r>
      <w:r w:rsidR="007256C2" w:rsidRPr="00C84440">
        <w:t>in the high value feature set we look at mostly discrete values (the exception being Garage Area) that should all have a positive correlation to the sale price of a given home.</w:t>
      </w:r>
      <w:r w:rsidR="00C55FE3" w:rsidRPr="00C84440">
        <w:t xml:space="preserve"> Likewise, for the temporal values, we would intuitively expect </w:t>
      </w:r>
    </w:p>
    <w:p w14:paraId="07B67529" w14:textId="4D09CD88" w:rsidR="00FF5B09" w:rsidRDefault="00FF5B09" w:rsidP="00FF5B09">
      <w:pPr>
        <w:rPr>
          <w:i/>
          <w:iCs/>
        </w:rPr>
      </w:pPr>
      <w:r w:rsidRPr="00C84440">
        <w:rPr>
          <w:i/>
          <w:iCs/>
        </w:rPr>
        <w:lastRenderedPageBreak/>
        <w:t>12.) Pick one of the sets of explanatory variables.   Run a multiple regression model using the explanatory variables from this set to predict SALEPRICE(Y).   Call this Model 3.   Conduct and interpret the following hypothesis tests, being sure you clearly state the null and alternative hypotheses in each case:</w:t>
      </w:r>
    </w:p>
    <w:p w14:paraId="0C1EB8E5" w14:textId="7D54145D" w:rsidR="00C431EF" w:rsidRPr="00C84440" w:rsidRDefault="00C431EF" w:rsidP="00FF5B09">
      <w:pPr>
        <w:rPr>
          <w:i/>
          <w:iCs/>
        </w:rPr>
      </w:pPr>
      <w:r>
        <w:rPr>
          <w:i/>
          <w:iCs/>
        </w:rPr>
        <w:t>Model:</w:t>
      </w:r>
    </w:p>
    <w:p w14:paraId="6D708C2D" w14:textId="4409F506" w:rsidR="00C431EF" w:rsidRPr="00C431EF" w:rsidRDefault="00FF5B09" w:rsidP="00FF5B09">
      <w:pPr>
        <w:rPr>
          <w:i/>
          <w:iCs/>
        </w:rPr>
      </w:pPr>
      <w:r w:rsidRPr="00C84440">
        <w:rPr>
          <w:i/>
          <w:iCs/>
        </w:rPr>
        <w:tab/>
      </w:r>
      <w:r w:rsidR="00C431EF">
        <w:rPr>
          <w:rFonts w:ascii="Arial" w:hAnsi="Arial" w:cs="Arial"/>
          <w:color w:val="222222"/>
          <w:shd w:val="clear" w:color="auto" w:fill="FFFFFF"/>
        </w:rPr>
        <w:t xml:space="preserve">ŷ = </w:t>
      </w:r>
      <w:r w:rsidR="00C431EF">
        <w:rPr>
          <w:i/>
          <w:iCs/>
        </w:rPr>
        <w:t>1533.78 - 2057.78</w:t>
      </w:r>
      <w:r w:rsidR="00C431EF" w:rsidRPr="00C84440">
        <w:t>β</w:t>
      </w:r>
      <w:r w:rsidR="00C431EF">
        <w:rPr>
          <w:vertAlign w:val="subscript"/>
        </w:rPr>
        <w:t xml:space="preserve">1 </w:t>
      </w:r>
      <w:r w:rsidR="00C431EF">
        <w:t>– 955.11</w:t>
      </w:r>
      <w:r w:rsidR="00C431EF" w:rsidRPr="00C431EF">
        <w:t xml:space="preserve"> </w:t>
      </w:r>
      <w:r w:rsidR="00C431EF" w:rsidRPr="00C84440">
        <w:t>β</w:t>
      </w:r>
      <w:r w:rsidR="00C431EF">
        <w:rPr>
          <w:vertAlign w:val="subscript"/>
        </w:rPr>
        <w:t>2</w:t>
      </w:r>
      <w:r w:rsidR="00C431EF">
        <w:t xml:space="preserve"> +1080.64</w:t>
      </w:r>
      <w:r w:rsidR="00C431EF" w:rsidRPr="00C84440">
        <w:t>β</w:t>
      </w:r>
      <w:r w:rsidR="00C431EF">
        <w:rPr>
          <w:vertAlign w:val="subscript"/>
        </w:rPr>
        <w:t>3</w:t>
      </w:r>
    </w:p>
    <w:p w14:paraId="6AD45CD2" w14:textId="4FBBA9DE" w:rsidR="00BE4AB5" w:rsidRPr="00C84440" w:rsidRDefault="00FF5B09" w:rsidP="00C431EF">
      <w:pPr>
        <w:ind w:firstLine="720"/>
        <w:rPr>
          <w:i/>
          <w:iCs/>
        </w:rPr>
      </w:pPr>
      <w:r w:rsidRPr="00C84440">
        <w:rPr>
          <w:i/>
          <w:iCs/>
        </w:rPr>
        <w:t>a)  all model coefficients individually</w:t>
      </w:r>
    </w:p>
    <w:p w14:paraId="39EE2DC6" w14:textId="455782DF" w:rsidR="00172D28" w:rsidRPr="00C84440" w:rsidRDefault="00172D28" w:rsidP="00FC23BB">
      <w:pPr>
        <w:ind w:left="720"/>
        <w:rPr>
          <w:i/>
          <w:iCs/>
        </w:rPr>
      </w:pPr>
      <w:r w:rsidRPr="00C84440">
        <w:rPr>
          <w:i/>
          <w:iCs/>
        </w:rPr>
        <w:tab/>
        <w:t xml:space="preserve">Let </w:t>
      </w:r>
      <w:r w:rsidRPr="00C84440">
        <w:t>β</w:t>
      </w:r>
      <w:r w:rsidRPr="00C84440">
        <w:rPr>
          <w:vertAlign w:val="subscript"/>
        </w:rPr>
        <w:t>1</w:t>
      </w:r>
      <w:r w:rsidRPr="00C84440">
        <w:t xml:space="preserve"> = House Age</w:t>
      </w:r>
    </w:p>
    <w:p w14:paraId="67A960E2" w14:textId="0F99B2C0" w:rsidR="00172D28" w:rsidRPr="00C84440" w:rsidRDefault="00172D28" w:rsidP="00FC23BB">
      <w:pPr>
        <w:pStyle w:val="ListParagraph"/>
        <w:spacing w:before="0" w:line="276" w:lineRule="auto"/>
        <w:ind w:left="1800"/>
        <w:rPr>
          <w:rFonts w:cs="Arial"/>
          <w:color w:val="222222"/>
          <w:shd w:val="clear" w:color="auto" w:fill="FFFFFF"/>
        </w:rPr>
      </w:pPr>
      <w:r w:rsidRPr="00C84440">
        <w:t>H</w:t>
      </w:r>
      <w:r w:rsidRPr="00C84440">
        <w:rPr>
          <w:vertAlign w:val="subscript"/>
        </w:rPr>
        <w:t>0</w:t>
      </w:r>
      <w:r w:rsidRPr="00C84440">
        <w:t xml:space="preserve"> : β1</w:t>
      </w:r>
      <w:r w:rsidRPr="00C84440">
        <w:rPr>
          <w:rFonts w:cs="Arial"/>
          <w:color w:val="222222"/>
          <w:shd w:val="clear" w:color="auto" w:fill="FFFFFF"/>
        </w:rPr>
        <w:t xml:space="preserve"> = 0</w:t>
      </w:r>
    </w:p>
    <w:p w14:paraId="67F6AC52" w14:textId="77777777" w:rsidR="00172D28" w:rsidRPr="00C84440" w:rsidRDefault="00172D28" w:rsidP="00FC23BB">
      <w:pPr>
        <w:pStyle w:val="ListParagraph"/>
        <w:spacing w:before="0" w:line="276" w:lineRule="auto"/>
        <w:ind w:left="1800"/>
        <w:rPr>
          <w:rFonts w:cs="Arial"/>
          <w:color w:val="222222"/>
          <w:shd w:val="clear" w:color="auto" w:fill="FFFFFF"/>
        </w:rPr>
      </w:pPr>
      <w:r w:rsidRPr="00C84440">
        <w:t>H</w:t>
      </w:r>
      <w:r w:rsidRPr="00C84440">
        <w:rPr>
          <w:vertAlign w:val="subscript"/>
        </w:rPr>
        <w:t>a</w:t>
      </w:r>
      <w:r w:rsidRPr="00C84440">
        <w:t xml:space="preserve"> : β1 </w:t>
      </w:r>
      <w:r w:rsidRPr="00C84440">
        <w:rPr>
          <w:rFonts w:cs="Arial"/>
          <w:color w:val="222222"/>
          <w:shd w:val="clear" w:color="auto" w:fill="FFFFFF"/>
        </w:rPr>
        <w:t>≠ 0</w:t>
      </w:r>
    </w:p>
    <w:p w14:paraId="6DC7DE45" w14:textId="0CDFB5C0" w:rsidR="00B8413C" w:rsidRPr="00C84440" w:rsidRDefault="00172D28" w:rsidP="00FC23BB">
      <w:pPr>
        <w:ind w:left="720"/>
      </w:pPr>
      <w:r w:rsidRPr="00C84440">
        <w:rPr>
          <w:i/>
          <w:iCs/>
        </w:rPr>
        <w:tab/>
      </w:r>
      <w:r w:rsidR="001901E6" w:rsidRPr="00C84440">
        <w:t>t</w:t>
      </w:r>
      <w:r w:rsidR="001901E6" w:rsidRPr="00C84440">
        <w:rPr>
          <w:vertAlign w:val="subscript"/>
        </w:rPr>
        <w:t>1</w:t>
      </w:r>
      <w:r w:rsidR="009007B3" w:rsidRPr="00C84440">
        <w:t xml:space="preserve"> = B̂</w:t>
      </w:r>
      <w:r w:rsidR="009007B3" w:rsidRPr="00C84440">
        <w:rPr>
          <w:vertAlign w:val="subscript"/>
        </w:rPr>
        <w:t>1</w:t>
      </w:r>
      <w:r w:rsidR="009007B3" w:rsidRPr="00C84440">
        <w:t xml:space="preserve"> / S</w:t>
      </w:r>
      <w:r w:rsidR="009007B3" w:rsidRPr="00C84440">
        <w:rPr>
          <w:vertAlign w:val="subscript"/>
        </w:rPr>
        <w:t>B̂1</w:t>
      </w:r>
      <w:r w:rsidR="009007B3" w:rsidRPr="00C84440">
        <w:t xml:space="preserve"> = </w:t>
      </w:r>
      <w:r w:rsidR="009007B3" w:rsidRPr="00C84440">
        <w:rPr>
          <w:rFonts w:cs="Consolas"/>
          <w:color w:val="000000"/>
        </w:rPr>
        <w:t xml:space="preserve">-2291.54 / 1002.40 </w:t>
      </w:r>
      <w:r w:rsidR="009007B3" w:rsidRPr="00C84440">
        <w:rPr>
          <w:rFonts w:cs="Consolas"/>
          <w:b/>
          <w:bCs/>
          <w:color w:val="000000"/>
        </w:rPr>
        <w:t>= -2.2861</w:t>
      </w:r>
    </w:p>
    <w:p w14:paraId="73AF3987" w14:textId="64CE439B" w:rsidR="009007B3" w:rsidRPr="00C84440" w:rsidRDefault="009007B3" w:rsidP="00FC23BB">
      <w:pPr>
        <w:spacing w:before="0" w:line="276" w:lineRule="auto"/>
        <w:ind w:left="720" w:firstLine="720"/>
        <w:rPr>
          <w:rFonts w:cs="Arial"/>
          <w:color w:val="222222"/>
          <w:shd w:val="clear" w:color="auto" w:fill="FFFFFF"/>
        </w:rPr>
      </w:pPr>
      <w:r w:rsidRPr="00C84440">
        <w:rPr>
          <w:rFonts w:cs="Arial"/>
          <w:color w:val="222222"/>
          <w:shd w:val="clear" w:color="auto" w:fill="FFFFFF"/>
        </w:rPr>
        <w:t>t-test with 9</w:t>
      </w:r>
      <w:r w:rsidR="00920869" w:rsidRPr="00C84440">
        <w:rPr>
          <w:rFonts w:cs="Arial"/>
          <w:color w:val="222222"/>
          <w:shd w:val="clear" w:color="auto" w:fill="FFFFFF"/>
        </w:rPr>
        <w:t>5</w:t>
      </w:r>
      <w:r w:rsidRPr="00C84440">
        <w:rPr>
          <w:rFonts w:cs="Arial"/>
          <w:color w:val="222222"/>
          <w:shd w:val="clear" w:color="auto" w:fill="FFFFFF"/>
        </w:rPr>
        <w:t>% confidence (α = 0.0</w:t>
      </w:r>
      <w:r w:rsidR="00920869" w:rsidRPr="00C84440">
        <w:rPr>
          <w:rFonts w:cs="Arial"/>
          <w:color w:val="222222"/>
          <w:shd w:val="clear" w:color="auto" w:fill="FFFFFF"/>
        </w:rPr>
        <w:t>5</w:t>
      </w:r>
      <w:r w:rsidRPr="00C84440">
        <w:rPr>
          <w:rFonts w:cs="Arial"/>
          <w:color w:val="222222"/>
          <w:shd w:val="clear" w:color="auto" w:fill="FFFFFF"/>
        </w:rPr>
        <w:t xml:space="preserve">), </w:t>
      </w:r>
    </w:p>
    <w:p w14:paraId="243EDDE4" w14:textId="65392FDF" w:rsidR="009007B3" w:rsidRPr="00C84440" w:rsidRDefault="009007B3" w:rsidP="00FC23BB">
      <w:pPr>
        <w:spacing w:before="0" w:line="276" w:lineRule="auto"/>
        <w:ind w:left="720" w:firstLine="720"/>
        <w:rPr>
          <w:rFonts w:cs="Consolas"/>
          <w:color w:val="000000"/>
        </w:rPr>
      </w:pPr>
      <w:r w:rsidRPr="00C84440">
        <w:rPr>
          <w:rFonts w:cs="Arial"/>
        </w:rPr>
        <w:t>Threshold: t</w:t>
      </w:r>
      <w:r w:rsidRPr="00C84440">
        <w:rPr>
          <w:rFonts w:cs="Arial"/>
          <w:color w:val="222222"/>
          <w:shd w:val="clear" w:color="auto" w:fill="FFFFFF"/>
          <w:vertAlign w:val="subscript"/>
        </w:rPr>
        <w:t xml:space="preserve">α/2, n </w:t>
      </w:r>
      <w:r w:rsidR="00C00D0A" w:rsidRPr="00C84440">
        <w:rPr>
          <w:rFonts w:cs="Arial"/>
          <w:color w:val="222222"/>
          <w:shd w:val="clear" w:color="auto" w:fill="FFFFFF"/>
          <w:vertAlign w:val="subscript"/>
        </w:rPr>
        <w:t xml:space="preserve">– k </w:t>
      </w:r>
      <w:r w:rsidRPr="00C84440">
        <w:rPr>
          <w:rFonts w:cs="Arial"/>
          <w:color w:val="222222"/>
          <w:shd w:val="clear" w:color="auto" w:fill="FFFFFF"/>
          <w:vertAlign w:val="subscript"/>
        </w:rPr>
        <w:t xml:space="preserve">– 2 </w:t>
      </w:r>
      <w:r w:rsidRPr="00C84440">
        <w:rPr>
          <w:rFonts w:cs="Arial"/>
          <w:color w:val="222222"/>
          <w:shd w:val="clear" w:color="auto" w:fill="FFFFFF"/>
        </w:rPr>
        <w:t>= t</w:t>
      </w:r>
      <w:r w:rsidRPr="00C84440">
        <w:rPr>
          <w:rFonts w:cs="Arial"/>
          <w:color w:val="222222"/>
          <w:shd w:val="clear" w:color="auto" w:fill="FFFFFF"/>
          <w:vertAlign w:val="subscript"/>
        </w:rPr>
        <w:t>0.0</w:t>
      </w:r>
      <w:r w:rsidR="00920869" w:rsidRPr="00C84440">
        <w:rPr>
          <w:rFonts w:cs="Arial"/>
          <w:color w:val="222222"/>
          <w:shd w:val="clear" w:color="auto" w:fill="FFFFFF"/>
          <w:vertAlign w:val="subscript"/>
        </w:rPr>
        <w:t>25</w:t>
      </w:r>
      <w:r w:rsidRPr="00C84440">
        <w:rPr>
          <w:rFonts w:cs="Arial"/>
          <w:color w:val="222222"/>
          <w:shd w:val="clear" w:color="auto" w:fill="FFFFFF"/>
          <w:vertAlign w:val="subscript"/>
        </w:rPr>
        <w:t xml:space="preserve">, </w:t>
      </w:r>
      <w:r w:rsidR="006E64F6" w:rsidRPr="00C84440">
        <w:rPr>
          <w:rFonts w:cs="Arial"/>
          <w:color w:val="222222"/>
          <w:shd w:val="clear" w:color="auto" w:fill="FFFFFF"/>
          <w:vertAlign w:val="subscript"/>
        </w:rPr>
        <w:t>2420</w:t>
      </w:r>
      <w:r w:rsidRPr="00C84440">
        <w:rPr>
          <w:rFonts w:cs="Arial"/>
          <w:color w:val="222222"/>
          <w:shd w:val="clear" w:color="auto" w:fill="FFFFFF"/>
          <w:vertAlign w:val="subscript"/>
        </w:rPr>
        <w:t xml:space="preserve"> </w:t>
      </w:r>
      <w:r w:rsidRPr="00C84440">
        <w:rPr>
          <w:rFonts w:cs="Arial"/>
          <w:color w:val="222222"/>
          <w:shd w:val="clear" w:color="auto" w:fill="FFFFFF"/>
        </w:rPr>
        <w:t xml:space="preserve">= </w:t>
      </w:r>
      <w:r w:rsidR="00B46DF0" w:rsidRPr="00C84440">
        <w:rPr>
          <w:rFonts w:cs="Consolas"/>
          <w:color w:val="000000"/>
        </w:rPr>
        <w:t>1.9609</w:t>
      </w:r>
    </w:p>
    <w:p w14:paraId="02341B0D" w14:textId="13E5EF2A" w:rsidR="009007B3" w:rsidRPr="00C84440" w:rsidRDefault="005916D2" w:rsidP="00FF5B09">
      <w:pPr>
        <w:rPr>
          <w:rFonts w:cs="Consolas"/>
          <w:color w:val="000000"/>
        </w:rPr>
      </w:pPr>
      <w:r w:rsidRPr="00C84440">
        <w:rPr>
          <w:i/>
          <w:iCs/>
        </w:rPr>
        <w:tab/>
      </w:r>
      <w:r w:rsidRPr="00C84440">
        <w:rPr>
          <w:i/>
          <w:iCs/>
        </w:rPr>
        <w:tab/>
        <w:t xml:space="preserve">abs(T) = </w:t>
      </w:r>
      <w:r w:rsidRPr="00C84440">
        <w:rPr>
          <w:rFonts w:cs="Consolas"/>
          <w:color w:val="000000"/>
        </w:rPr>
        <w:t>2.2861 &gt; 1.9609</w:t>
      </w:r>
    </w:p>
    <w:p w14:paraId="7714C8F7" w14:textId="57B55594" w:rsidR="00AE48EB" w:rsidRPr="00C84440" w:rsidRDefault="00AE48EB" w:rsidP="00FF5B09">
      <w:pPr>
        <w:rPr>
          <w:rFonts w:cs="Consolas"/>
          <w:color w:val="000000"/>
        </w:rPr>
      </w:pPr>
      <w:r w:rsidRPr="00C84440">
        <w:rPr>
          <w:rFonts w:cs="Consolas"/>
          <w:color w:val="000000"/>
        </w:rPr>
        <w:tab/>
        <w:t>There is not significant evidence here to suggest that</w:t>
      </w:r>
      <w:r w:rsidR="00316BD6" w:rsidRPr="00C84440">
        <w:rPr>
          <w:rFonts w:cs="Consolas"/>
          <w:color w:val="000000"/>
        </w:rPr>
        <w:t xml:space="preserve"> </w:t>
      </w:r>
      <w:r w:rsidR="00316BD6" w:rsidRPr="00C84440">
        <w:t>β</w:t>
      </w:r>
      <w:r w:rsidR="00316BD6" w:rsidRPr="00C84440">
        <w:rPr>
          <w:vertAlign w:val="subscript"/>
        </w:rPr>
        <w:t>1</w:t>
      </w:r>
      <w:r w:rsidR="00316BD6" w:rsidRPr="00C84440">
        <w:t>,</w:t>
      </w:r>
      <w:r w:rsidRPr="00C84440">
        <w:rPr>
          <w:rFonts w:cs="Consolas"/>
          <w:color w:val="000000"/>
        </w:rPr>
        <w:t xml:space="preserve"> House Age</w:t>
      </w:r>
      <w:r w:rsidR="00316BD6" w:rsidRPr="00C84440">
        <w:rPr>
          <w:rFonts w:cs="Consolas"/>
          <w:color w:val="000000"/>
        </w:rPr>
        <w:t>,</w:t>
      </w:r>
      <w:r w:rsidRPr="00C84440">
        <w:rPr>
          <w:rFonts w:cs="Consolas"/>
          <w:color w:val="000000"/>
        </w:rPr>
        <w:t xml:space="preserve"> has no impact on explaining the variance in sale prices amongst homes.</w:t>
      </w:r>
      <w:r w:rsidR="00C431EF">
        <w:rPr>
          <w:rFonts w:cs="Consolas"/>
          <w:color w:val="000000"/>
        </w:rPr>
        <w:t xml:space="preserve"> </w:t>
      </w:r>
    </w:p>
    <w:p w14:paraId="65378123" w14:textId="6DD369BD" w:rsidR="001901E6" w:rsidRPr="00C84440" w:rsidRDefault="001901E6" w:rsidP="00F0520E">
      <w:pPr>
        <w:ind w:left="720" w:firstLine="720"/>
        <w:rPr>
          <w:i/>
          <w:iCs/>
        </w:rPr>
      </w:pPr>
      <w:r w:rsidRPr="00C84440">
        <w:rPr>
          <w:i/>
          <w:iCs/>
        </w:rPr>
        <w:t xml:space="preserve">Let </w:t>
      </w:r>
      <w:r w:rsidRPr="00C84440">
        <w:t>β2 = Year Built</w:t>
      </w:r>
    </w:p>
    <w:p w14:paraId="1D620BE3" w14:textId="3DC03A6C" w:rsidR="001901E6" w:rsidRPr="00C84440" w:rsidRDefault="001901E6" w:rsidP="001901E6">
      <w:pPr>
        <w:pStyle w:val="ListParagraph"/>
        <w:spacing w:before="0" w:line="276" w:lineRule="auto"/>
        <w:ind w:left="1800"/>
        <w:rPr>
          <w:rFonts w:cs="Arial"/>
          <w:color w:val="222222"/>
          <w:shd w:val="clear" w:color="auto" w:fill="FFFFFF"/>
        </w:rPr>
      </w:pPr>
      <w:r w:rsidRPr="00C84440">
        <w:t>H</w:t>
      </w:r>
      <w:r w:rsidRPr="00C84440">
        <w:rPr>
          <w:vertAlign w:val="subscript"/>
        </w:rPr>
        <w:t>0</w:t>
      </w:r>
      <w:r w:rsidRPr="00C84440">
        <w:t xml:space="preserve"> : β2</w:t>
      </w:r>
      <w:r w:rsidRPr="00C84440">
        <w:rPr>
          <w:rFonts w:cs="Arial"/>
          <w:color w:val="222222"/>
          <w:shd w:val="clear" w:color="auto" w:fill="FFFFFF"/>
        </w:rPr>
        <w:t xml:space="preserve"> = 0</w:t>
      </w:r>
    </w:p>
    <w:p w14:paraId="556EB3B8" w14:textId="6D504080" w:rsidR="001901E6" w:rsidRPr="00C84440" w:rsidRDefault="001901E6" w:rsidP="001901E6">
      <w:pPr>
        <w:pStyle w:val="ListParagraph"/>
        <w:spacing w:before="0" w:line="276" w:lineRule="auto"/>
        <w:ind w:left="1800"/>
        <w:rPr>
          <w:rFonts w:cs="Arial"/>
          <w:color w:val="222222"/>
          <w:shd w:val="clear" w:color="auto" w:fill="FFFFFF"/>
        </w:rPr>
      </w:pPr>
      <w:r w:rsidRPr="00C84440">
        <w:t>H</w:t>
      </w:r>
      <w:r w:rsidRPr="00C84440">
        <w:rPr>
          <w:vertAlign w:val="subscript"/>
        </w:rPr>
        <w:t>a</w:t>
      </w:r>
      <w:r w:rsidRPr="00C84440">
        <w:t xml:space="preserve"> : β2 </w:t>
      </w:r>
      <w:r w:rsidRPr="00C84440">
        <w:rPr>
          <w:rFonts w:cs="Arial"/>
          <w:color w:val="222222"/>
          <w:shd w:val="clear" w:color="auto" w:fill="FFFFFF"/>
        </w:rPr>
        <w:t>≠ 0</w:t>
      </w:r>
    </w:p>
    <w:p w14:paraId="12F172C9" w14:textId="14BD4D23" w:rsidR="001901E6" w:rsidRPr="00C84440" w:rsidRDefault="001901E6" w:rsidP="001901E6">
      <w:pPr>
        <w:ind w:left="720"/>
      </w:pPr>
      <w:r w:rsidRPr="00C84440">
        <w:rPr>
          <w:i/>
          <w:iCs/>
        </w:rPr>
        <w:tab/>
      </w:r>
      <w:r w:rsidRPr="00C84440">
        <w:t>t</w:t>
      </w:r>
      <w:r w:rsidRPr="00C84440">
        <w:rPr>
          <w:vertAlign w:val="subscript"/>
        </w:rPr>
        <w:t>2</w:t>
      </w:r>
      <w:r w:rsidRPr="00C84440">
        <w:t xml:space="preserve"> = B̂</w:t>
      </w:r>
      <w:r w:rsidRPr="00C84440">
        <w:rPr>
          <w:vertAlign w:val="subscript"/>
        </w:rPr>
        <w:t>2</w:t>
      </w:r>
      <w:r w:rsidRPr="00C84440">
        <w:t xml:space="preserve"> / S</w:t>
      </w:r>
      <w:r w:rsidRPr="00C84440">
        <w:rPr>
          <w:vertAlign w:val="subscript"/>
        </w:rPr>
        <w:t>B̂2</w:t>
      </w:r>
      <w:r w:rsidRPr="00C84440">
        <w:t xml:space="preserve"> = </w:t>
      </w:r>
      <w:r w:rsidR="000B5096" w:rsidRPr="00C84440">
        <w:rPr>
          <w:rFonts w:cs="Consolas"/>
          <w:color w:val="000000"/>
        </w:rPr>
        <w:t>-1172.34 / 1006.12</w:t>
      </w:r>
      <w:r w:rsidRPr="00C84440">
        <w:rPr>
          <w:rFonts w:cs="Consolas"/>
          <w:color w:val="000000"/>
        </w:rPr>
        <w:t xml:space="preserve"> = </w:t>
      </w:r>
      <w:r w:rsidR="000B5096" w:rsidRPr="00C84440">
        <w:rPr>
          <w:rFonts w:cs="Consolas"/>
          <w:b/>
          <w:bCs/>
          <w:color w:val="000000"/>
        </w:rPr>
        <w:t>-1.1652</w:t>
      </w:r>
    </w:p>
    <w:p w14:paraId="53CD53CC" w14:textId="77777777" w:rsidR="001901E6" w:rsidRPr="00C84440" w:rsidRDefault="001901E6" w:rsidP="001901E6">
      <w:pPr>
        <w:spacing w:before="0" w:line="276" w:lineRule="auto"/>
        <w:ind w:left="720" w:firstLine="720"/>
        <w:rPr>
          <w:rFonts w:cs="Arial"/>
          <w:color w:val="222222"/>
          <w:shd w:val="clear" w:color="auto" w:fill="FFFFFF"/>
        </w:rPr>
      </w:pPr>
      <w:r w:rsidRPr="00C84440">
        <w:rPr>
          <w:rFonts w:cs="Arial"/>
          <w:color w:val="222222"/>
          <w:shd w:val="clear" w:color="auto" w:fill="FFFFFF"/>
        </w:rPr>
        <w:t xml:space="preserve">t-test with 95% confidence (α = 0.05), </w:t>
      </w:r>
    </w:p>
    <w:p w14:paraId="07149D98" w14:textId="67C81703" w:rsidR="001901E6" w:rsidRPr="00C84440" w:rsidRDefault="001901E6" w:rsidP="001901E6">
      <w:pPr>
        <w:spacing w:before="0" w:line="276" w:lineRule="auto"/>
        <w:ind w:left="720" w:firstLine="720"/>
        <w:rPr>
          <w:rFonts w:cs="Consolas"/>
          <w:color w:val="000000"/>
        </w:rPr>
      </w:pPr>
      <w:r w:rsidRPr="00C84440">
        <w:rPr>
          <w:rFonts w:cs="Arial"/>
        </w:rPr>
        <w:t>Threshold: t</w:t>
      </w:r>
      <w:r w:rsidRPr="00C84440">
        <w:rPr>
          <w:rFonts w:cs="Arial"/>
          <w:color w:val="222222"/>
          <w:shd w:val="clear" w:color="auto" w:fill="FFFFFF"/>
          <w:vertAlign w:val="subscript"/>
        </w:rPr>
        <w:t xml:space="preserve">α/2, n – k – 2 </w:t>
      </w:r>
      <w:r w:rsidRPr="00C84440">
        <w:rPr>
          <w:rFonts w:cs="Arial"/>
          <w:color w:val="222222"/>
          <w:shd w:val="clear" w:color="auto" w:fill="FFFFFF"/>
        </w:rPr>
        <w:t>= t</w:t>
      </w:r>
      <w:r w:rsidRPr="00C84440">
        <w:rPr>
          <w:rFonts w:cs="Arial"/>
          <w:color w:val="222222"/>
          <w:shd w:val="clear" w:color="auto" w:fill="FFFFFF"/>
          <w:vertAlign w:val="subscript"/>
        </w:rPr>
        <w:t xml:space="preserve">0.025, </w:t>
      </w:r>
      <w:r w:rsidR="00FC3D3D" w:rsidRPr="00C84440">
        <w:rPr>
          <w:rFonts w:cs="Arial"/>
          <w:color w:val="222222"/>
          <w:shd w:val="clear" w:color="auto" w:fill="FFFFFF"/>
          <w:vertAlign w:val="subscript"/>
        </w:rPr>
        <w:t>2420</w:t>
      </w:r>
      <w:r w:rsidRPr="00C84440">
        <w:rPr>
          <w:rFonts w:cs="Arial"/>
          <w:color w:val="222222"/>
          <w:shd w:val="clear" w:color="auto" w:fill="FFFFFF"/>
          <w:vertAlign w:val="subscript"/>
        </w:rPr>
        <w:t xml:space="preserve"> </w:t>
      </w:r>
      <w:r w:rsidRPr="00C84440">
        <w:rPr>
          <w:rFonts w:cs="Arial"/>
          <w:color w:val="222222"/>
          <w:shd w:val="clear" w:color="auto" w:fill="FFFFFF"/>
        </w:rPr>
        <w:t xml:space="preserve">= </w:t>
      </w:r>
      <w:r w:rsidRPr="00C84440">
        <w:rPr>
          <w:rFonts w:cs="Consolas"/>
          <w:color w:val="000000"/>
        </w:rPr>
        <w:t>1.9609</w:t>
      </w:r>
    </w:p>
    <w:p w14:paraId="3CEE7396" w14:textId="767639AE" w:rsidR="001901E6" w:rsidRPr="00C84440" w:rsidRDefault="001901E6" w:rsidP="001901E6">
      <w:pPr>
        <w:rPr>
          <w:rFonts w:cs="Consolas"/>
          <w:color w:val="000000"/>
        </w:rPr>
      </w:pPr>
      <w:r w:rsidRPr="00C84440">
        <w:rPr>
          <w:i/>
          <w:iCs/>
        </w:rPr>
        <w:tab/>
      </w:r>
      <w:r w:rsidRPr="00C84440">
        <w:rPr>
          <w:i/>
          <w:iCs/>
        </w:rPr>
        <w:tab/>
        <w:t xml:space="preserve">abs(T) = </w:t>
      </w:r>
      <w:r w:rsidR="000F638E" w:rsidRPr="00C84440">
        <w:rPr>
          <w:rFonts w:cs="Consolas"/>
          <w:color w:val="000000"/>
        </w:rPr>
        <w:t>1.1652</w:t>
      </w:r>
      <w:r w:rsidRPr="00C84440">
        <w:rPr>
          <w:rFonts w:cs="Consolas"/>
          <w:color w:val="000000"/>
        </w:rPr>
        <w:t xml:space="preserve"> </w:t>
      </w:r>
      <w:r w:rsidR="000F638E" w:rsidRPr="00C84440">
        <w:rPr>
          <w:rFonts w:cs="Consolas"/>
          <w:color w:val="000000"/>
        </w:rPr>
        <w:t>&lt;</w:t>
      </w:r>
      <w:r w:rsidRPr="00C84440">
        <w:rPr>
          <w:rFonts w:cs="Consolas"/>
          <w:color w:val="000000"/>
        </w:rPr>
        <w:t xml:space="preserve"> 1.9609</w:t>
      </w:r>
    </w:p>
    <w:p w14:paraId="56B009DD" w14:textId="3297F7B4" w:rsidR="00AE48EB" w:rsidRPr="00C84440" w:rsidRDefault="000F638E" w:rsidP="00FF5B09">
      <w:r w:rsidRPr="00C84440">
        <w:rPr>
          <w:i/>
          <w:iCs/>
        </w:rPr>
        <w:tab/>
      </w:r>
      <w:r w:rsidRPr="00C84440">
        <w:t xml:space="preserve">There is </w:t>
      </w:r>
      <w:r w:rsidR="00B95FBC" w:rsidRPr="00C84440">
        <w:t>evidence here that supports the claim that β</w:t>
      </w:r>
      <w:r w:rsidR="00B95FBC" w:rsidRPr="00C84440">
        <w:rPr>
          <w:vertAlign w:val="subscript"/>
        </w:rPr>
        <w:t>2</w:t>
      </w:r>
      <w:r w:rsidR="00B95FBC" w:rsidRPr="00C84440">
        <w:t xml:space="preserve"> is indeed zero when used with the house age variable, therefore we can exclude the year built </w:t>
      </w:r>
      <w:r w:rsidR="0007088F" w:rsidRPr="00C84440">
        <w:t xml:space="preserve">variable </w:t>
      </w:r>
      <w:r w:rsidR="00B95FBC" w:rsidRPr="00C84440">
        <w:t>from the model.</w:t>
      </w:r>
    </w:p>
    <w:p w14:paraId="71D3B1D8" w14:textId="2001C6FD" w:rsidR="00FC6F32" w:rsidRPr="00C84440" w:rsidRDefault="00FC6F32" w:rsidP="00F0520E">
      <w:pPr>
        <w:ind w:left="720" w:firstLine="720"/>
        <w:rPr>
          <w:i/>
          <w:iCs/>
        </w:rPr>
      </w:pPr>
      <w:r w:rsidRPr="00C84440">
        <w:rPr>
          <w:i/>
          <w:iCs/>
        </w:rPr>
        <w:t xml:space="preserve">Let </w:t>
      </w:r>
      <w:r w:rsidRPr="00C84440">
        <w:t>β</w:t>
      </w:r>
      <w:r w:rsidRPr="00C84440">
        <w:rPr>
          <w:vertAlign w:val="subscript"/>
        </w:rPr>
        <w:t>3</w:t>
      </w:r>
      <w:r w:rsidRPr="00C84440">
        <w:t xml:space="preserve"> = Year Remodel</w:t>
      </w:r>
    </w:p>
    <w:p w14:paraId="615A95F1" w14:textId="2D9261C8" w:rsidR="00FC6F32" w:rsidRPr="00C84440" w:rsidRDefault="00FC6F32" w:rsidP="00FC6F32">
      <w:pPr>
        <w:pStyle w:val="ListParagraph"/>
        <w:spacing w:before="0" w:line="276" w:lineRule="auto"/>
        <w:ind w:left="1800"/>
        <w:rPr>
          <w:rFonts w:cs="Arial"/>
          <w:color w:val="222222"/>
          <w:shd w:val="clear" w:color="auto" w:fill="FFFFFF"/>
        </w:rPr>
      </w:pPr>
      <w:r w:rsidRPr="00C84440">
        <w:t>H</w:t>
      </w:r>
      <w:r w:rsidRPr="00C84440">
        <w:rPr>
          <w:vertAlign w:val="subscript"/>
        </w:rPr>
        <w:t>0</w:t>
      </w:r>
      <w:r w:rsidRPr="00C84440">
        <w:t xml:space="preserve"> : β</w:t>
      </w:r>
      <w:r w:rsidRPr="00C84440">
        <w:rPr>
          <w:vertAlign w:val="subscript"/>
        </w:rPr>
        <w:t>3</w:t>
      </w:r>
      <w:r w:rsidRPr="00C84440">
        <w:rPr>
          <w:rFonts w:cs="Arial"/>
          <w:color w:val="222222"/>
          <w:shd w:val="clear" w:color="auto" w:fill="FFFFFF"/>
        </w:rPr>
        <w:t xml:space="preserve"> = 0</w:t>
      </w:r>
    </w:p>
    <w:p w14:paraId="6B371CBC" w14:textId="09CD7632" w:rsidR="00FC6F32" w:rsidRPr="00C84440" w:rsidRDefault="00FC6F32" w:rsidP="00FC6F32">
      <w:pPr>
        <w:pStyle w:val="ListParagraph"/>
        <w:spacing w:before="0" w:line="276" w:lineRule="auto"/>
        <w:ind w:left="180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3</w:t>
      </w:r>
      <w:r w:rsidRPr="00C84440">
        <w:t xml:space="preserve"> </w:t>
      </w:r>
      <w:r w:rsidRPr="00C84440">
        <w:rPr>
          <w:rFonts w:cs="Arial"/>
          <w:color w:val="222222"/>
          <w:shd w:val="clear" w:color="auto" w:fill="FFFFFF"/>
        </w:rPr>
        <w:t>≠ 0</w:t>
      </w:r>
    </w:p>
    <w:p w14:paraId="3C563E80" w14:textId="3E906E13" w:rsidR="00FC6F32" w:rsidRPr="00C84440" w:rsidRDefault="00FC6F32" w:rsidP="00FC6F32">
      <w:pPr>
        <w:ind w:left="720"/>
      </w:pPr>
      <w:r w:rsidRPr="00C84440">
        <w:rPr>
          <w:i/>
          <w:iCs/>
        </w:rPr>
        <w:tab/>
      </w:r>
      <w:r w:rsidRPr="00C84440">
        <w:t>t</w:t>
      </w:r>
      <w:r w:rsidRPr="00C84440">
        <w:rPr>
          <w:vertAlign w:val="subscript"/>
        </w:rPr>
        <w:t>3</w:t>
      </w:r>
      <w:r w:rsidRPr="00C84440">
        <w:t xml:space="preserve"> = B̂</w:t>
      </w:r>
      <w:r w:rsidRPr="00C84440">
        <w:rPr>
          <w:vertAlign w:val="subscript"/>
        </w:rPr>
        <w:t>3</w:t>
      </w:r>
      <w:r w:rsidRPr="00C84440">
        <w:t xml:space="preserve"> / S</w:t>
      </w:r>
      <w:r w:rsidRPr="00C84440">
        <w:rPr>
          <w:vertAlign w:val="subscript"/>
        </w:rPr>
        <w:t>B̂3</w:t>
      </w:r>
      <w:r w:rsidRPr="00C84440">
        <w:t xml:space="preserve"> = </w:t>
      </w:r>
      <w:r w:rsidRPr="00C84440">
        <w:rPr>
          <w:rFonts w:cs="Consolas"/>
          <w:color w:val="000000"/>
        </w:rPr>
        <w:t xml:space="preserve">1108.88 / 76.64 = </w:t>
      </w:r>
      <w:r w:rsidRPr="00C84440">
        <w:rPr>
          <w:rFonts w:cs="Consolas"/>
          <w:b/>
          <w:bCs/>
          <w:color w:val="000000"/>
        </w:rPr>
        <w:t>14.4687</w:t>
      </w:r>
    </w:p>
    <w:p w14:paraId="53A8850C" w14:textId="77777777" w:rsidR="00FC6F32" w:rsidRPr="00C84440" w:rsidRDefault="00FC6F32" w:rsidP="00FC6F32">
      <w:pPr>
        <w:spacing w:before="0" w:line="276" w:lineRule="auto"/>
        <w:ind w:left="720" w:firstLine="720"/>
        <w:rPr>
          <w:rFonts w:cs="Arial"/>
          <w:color w:val="222222"/>
          <w:shd w:val="clear" w:color="auto" w:fill="FFFFFF"/>
        </w:rPr>
      </w:pPr>
      <w:r w:rsidRPr="00C84440">
        <w:rPr>
          <w:rFonts w:cs="Arial"/>
          <w:color w:val="222222"/>
          <w:shd w:val="clear" w:color="auto" w:fill="FFFFFF"/>
        </w:rPr>
        <w:t xml:space="preserve">t-test with 95% confidence (α = 0.05), </w:t>
      </w:r>
    </w:p>
    <w:p w14:paraId="03050151" w14:textId="77777777" w:rsidR="00FC6F32" w:rsidRPr="00C84440" w:rsidRDefault="00FC6F32" w:rsidP="00FC6F32">
      <w:pPr>
        <w:spacing w:before="0" w:line="276" w:lineRule="auto"/>
        <w:ind w:left="720" w:firstLine="720"/>
        <w:rPr>
          <w:rFonts w:cs="Consolas"/>
          <w:color w:val="000000"/>
        </w:rPr>
      </w:pPr>
      <w:r w:rsidRPr="00C84440">
        <w:rPr>
          <w:rFonts w:cs="Arial"/>
        </w:rPr>
        <w:t>Threshold: t</w:t>
      </w:r>
      <w:r w:rsidRPr="00C84440">
        <w:rPr>
          <w:rFonts w:cs="Arial"/>
          <w:color w:val="222222"/>
          <w:shd w:val="clear" w:color="auto" w:fill="FFFFFF"/>
          <w:vertAlign w:val="subscript"/>
        </w:rPr>
        <w:t xml:space="preserve">α/2, n – k – 2 </w:t>
      </w:r>
      <w:r w:rsidRPr="00C84440">
        <w:rPr>
          <w:rFonts w:cs="Arial"/>
          <w:color w:val="222222"/>
          <w:shd w:val="clear" w:color="auto" w:fill="FFFFFF"/>
        </w:rPr>
        <w:t>= t</w:t>
      </w:r>
      <w:r w:rsidRPr="00C84440">
        <w:rPr>
          <w:rFonts w:cs="Arial"/>
          <w:color w:val="222222"/>
          <w:shd w:val="clear" w:color="auto" w:fill="FFFFFF"/>
          <w:vertAlign w:val="subscript"/>
        </w:rPr>
        <w:t xml:space="preserve">0.025, 2420 </w:t>
      </w:r>
      <w:r w:rsidRPr="00C84440">
        <w:rPr>
          <w:rFonts w:cs="Arial"/>
          <w:color w:val="222222"/>
          <w:shd w:val="clear" w:color="auto" w:fill="FFFFFF"/>
        </w:rPr>
        <w:t xml:space="preserve">= </w:t>
      </w:r>
      <w:r w:rsidRPr="00C84440">
        <w:rPr>
          <w:rFonts w:cs="Consolas"/>
          <w:color w:val="000000"/>
        </w:rPr>
        <w:t>1.9609</w:t>
      </w:r>
    </w:p>
    <w:p w14:paraId="72103FBD" w14:textId="312FB4C0" w:rsidR="00FC6F32" w:rsidRPr="00C84440" w:rsidRDefault="00FC6F32" w:rsidP="00FC6F32">
      <w:pPr>
        <w:rPr>
          <w:rFonts w:cs="Consolas"/>
          <w:color w:val="000000"/>
        </w:rPr>
      </w:pPr>
      <w:r w:rsidRPr="00C84440">
        <w:rPr>
          <w:i/>
          <w:iCs/>
        </w:rPr>
        <w:tab/>
      </w:r>
      <w:r w:rsidRPr="00C84440">
        <w:rPr>
          <w:i/>
          <w:iCs/>
        </w:rPr>
        <w:tab/>
        <w:t xml:space="preserve">abs(T) = </w:t>
      </w:r>
      <w:r w:rsidR="00515F94" w:rsidRPr="00C84440">
        <w:rPr>
          <w:rFonts w:cs="Consolas"/>
          <w:color w:val="000000"/>
        </w:rPr>
        <w:t>14.4687 &gt;</w:t>
      </w:r>
      <w:r w:rsidRPr="00C84440">
        <w:rPr>
          <w:rFonts w:cs="Consolas"/>
          <w:color w:val="000000"/>
        </w:rPr>
        <w:t xml:space="preserve"> 1.9609</w:t>
      </w:r>
    </w:p>
    <w:p w14:paraId="746A2228" w14:textId="4E6ECF07" w:rsidR="00FC6F32" w:rsidRPr="00C84440" w:rsidRDefault="00FC6F32" w:rsidP="00FC6F32">
      <w:r w:rsidRPr="00C84440">
        <w:rPr>
          <w:i/>
          <w:iCs/>
        </w:rPr>
        <w:lastRenderedPageBreak/>
        <w:tab/>
      </w:r>
      <w:r w:rsidRPr="00C84440">
        <w:t>There is</w:t>
      </w:r>
      <w:r w:rsidR="00515F94" w:rsidRPr="00C84440">
        <w:t xml:space="preserve"> insufficient</w:t>
      </w:r>
      <w:r w:rsidRPr="00C84440">
        <w:t xml:space="preserve"> evidence here </w:t>
      </w:r>
      <w:r w:rsidR="00515F94" w:rsidRPr="00C84440">
        <w:t xml:space="preserve">to </w:t>
      </w:r>
      <w:r w:rsidRPr="00C84440">
        <w:t>supports the claim that β</w:t>
      </w:r>
      <w:r w:rsidR="00515F94" w:rsidRPr="00C84440">
        <w:rPr>
          <w:vertAlign w:val="subscript"/>
        </w:rPr>
        <w:t>3</w:t>
      </w:r>
      <w:r w:rsidRPr="00C84440">
        <w:t xml:space="preserve"> is indeed zero when used with the house age variable, therefore </w:t>
      </w:r>
      <w:r w:rsidR="00515F94" w:rsidRPr="00C84440">
        <w:t>should continue to</w:t>
      </w:r>
      <w:r w:rsidRPr="00C84440">
        <w:t xml:space="preserve"> </w:t>
      </w:r>
      <w:r w:rsidR="00515F94" w:rsidRPr="00C84440">
        <w:t xml:space="preserve">include </w:t>
      </w:r>
      <w:r w:rsidRPr="00C84440">
        <w:t xml:space="preserve">the year </w:t>
      </w:r>
      <w:r w:rsidR="00515F94" w:rsidRPr="00C84440">
        <w:t xml:space="preserve">remodel </w:t>
      </w:r>
      <w:r w:rsidRPr="00C84440">
        <w:t xml:space="preserve">variable </w:t>
      </w:r>
      <w:r w:rsidR="00515F94" w:rsidRPr="00C84440">
        <w:t xml:space="preserve">in the </w:t>
      </w:r>
      <w:r w:rsidRPr="00C84440">
        <w:t>model</w:t>
      </w:r>
      <w:r w:rsidR="00515F94" w:rsidRPr="00C84440">
        <w:t xml:space="preserve"> as it explains further variance of sale price</w:t>
      </w:r>
      <w:r w:rsidRPr="00C84440">
        <w:t>.</w:t>
      </w:r>
    </w:p>
    <w:p w14:paraId="0B068970" w14:textId="77777777" w:rsidR="00FC6F32" w:rsidRPr="00C84440" w:rsidRDefault="00FC6F32" w:rsidP="00FF5B09"/>
    <w:p w14:paraId="4B419C33" w14:textId="2445A505" w:rsidR="00FF5B09" w:rsidRPr="00C84440" w:rsidRDefault="00FF5B09" w:rsidP="00FF5B09">
      <w:pPr>
        <w:rPr>
          <w:i/>
          <w:iCs/>
        </w:rPr>
      </w:pPr>
      <w:r w:rsidRPr="00C84440">
        <w:rPr>
          <w:i/>
          <w:iCs/>
        </w:rPr>
        <w:tab/>
        <w:t>b)  the Omnibus Overall F-test</w:t>
      </w:r>
    </w:p>
    <w:p w14:paraId="389BE535" w14:textId="347401C1" w:rsidR="00AC01DA" w:rsidRPr="00C84440" w:rsidRDefault="00AC01DA" w:rsidP="00AC01DA">
      <w:pPr>
        <w:pStyle w:val="Default"/>
        <w:ind w:left="720"/>
        <w:rPr>
          <w:rFonts w:asciiTheme="minorHAnsi" w:hAnsiTheme="minorHAnsi" w:cs="Arial"/>
          <w:color w:val="212121"/>
          <w:sz w:val="22"/>
          <w:szCs w:val="22"/>
        </w:rPr>
      </w:pPr>
      <w:r w:rsidRPr="00C84440">
        <w:rPr>
          <w:rFonts w:asciiTheme="minorHAnsi" w:hAnsiTheme="minorHAnsi"/>
          <w:sz w:val="22"/>
          <w:szCs w:val="22"/>
        </w:rPr>
        <w:t xml:space="preserve">H0 : </w:t>
      </w:r>
      <w:r w:rsidRPr="00C84440">
        <w:rPr>
          <w:rFonts w:asciiTheme="minorHAnsi" w:hAnsiTheme="minorHAnsi" w:cs="Arial"/>
          <w:color w:val="212121"/>
          <w:sz w:val="22"/>
          <w:szCs w:val="22"/>
        </w:rPr>
        <w:t xml:space="preserve">β1 = β2 = β3 = 0 </w:t>
      </w:r>
    </w:p>
    <w:p w14:paraId="1ED87886" w14:textId="3F456260" w:rsidR="003F703A" w:rsidRPr="00C84440" w:rsidRDefault="00AC01DA" w:rsidP="00AC01DA">
      <w:pPr>
        <w:ind w:left="720"/>
        <w:rPr>
          <w:rFonts w:cs="Arial"/>
          <w:color w:val="212121"/>
        </w:rPr>
      </w:pPr>
      <w:r w:rsidRPr="00C84440">
        <w:t xml:space="preserve">Ha : βj </w:t>
      </w:r>
      <w:r w:rsidRPr="00C84440">
        <w:rPr>
          <w:rFonts w:cs="Arial"/>
          <w:color w:val="212121"/>
        </w:rPr>
        <w:t>≠ 0, for at least one value of j (for j in 1, 2, 3)</w:t>
      </w:r>
    </w:p>
    <w:p w14:paraId="63DBD4FD" w14:textId="117D71EF" w:rsidR="005D62AD" w:rsidRPr="00C84440" w:rsidRDefault="005D62AD" w:rsidP="00AC01DA">
      <w:pPr>
        <w:ind w:left="720"/>
        <w:rPr>
          <w:rFonts w:cs="Arial"/>
          <w:b/>
          <w:bCs/>
          <w:color w:val="212121"/>
        </w:rPr>
      </w:pPr>
      <w:r w:rsidRPr="00C84440">
        <w:rPr>
          <w:b/>
          <w:bCs/>
        </w:rPr>
        <w:t>F-Statistic:</w:t>
      </w:r>
    </w:p>
    <w:p w14:paraId="0318C6BF" w14:textId="3669D261" w:rsidR="005D62AD" w:rsidRPr="00C84440" w:rsidRDefault="005D62AD" w:rsidP="005D62AD">
      <w:pPr>
        <w:pStyle w:val="ListParagraph"/>
        <w:spacing w:before="0" w:line="276" w:lineRule="auto"/>
        <w:rPr>
          <w:rFonts w:cs="Consolas"/>
          <w:color w:val="000000"/>
        </w:rPr>
      </w:pPr>
      <w:r w:rsidRPr="00C84440">
        <w:t xml:space="preserve">Sum of Squares due to </w:t>
      </w:r>
      <w:r w:rsidRPr="00C84440">
        <w:rPr>
          <w:b/>
          <w:bCs/>
        </w:rPr>
        <w:t>Regression</w:t>
      </w:r>
      <w:r w:rsidRPr="00C84440">
        <w:t xml:space="preserve"> = SS</w:t>
      </w:r>
      <w:r w:rsidRPr="00C84440">
        <w:rPr>
          <w:vertAlign w:val="subscript"/>
        </w:rPr>
        <w:t>R</w:t>
      </w:r>
      <w:r w:rsidRPr="00C84440">
        <w:t xml:space="preserve"> = </w:t>
      </w:r>
      <w:r w:rsidRPr="00C84440">
        <w:rPr>
          <w:rFonts w:cs="Consolas"/>
          <w:color w:val="000000"/>
        </w:rPr>
        <w:t>6,595,944,447,461</w:t>
      </w:r>
    </w:p>
    <w:p w14:paraId="688D3459" w14:textId="577CB84B" w:rsidR="005D62AD" w:rsidRPr="00C84440" w:rsidRDefault="005D62AD" w:rsidP="005D62AD">
      <w:pPr>
        <w:pStyle w:val="ListParagraph"/>
        <w:spacing w:before="0" w:line="276" w:lineRule="auto"/>
        <w:rPr>
          <w:rFonts w:cs="Consolas"/>
          <w:color w:val="000000"/>
        </w:rPr>
      </w:pPr>
      <w:r w:rsidRPr="00C84440">
        <w:t xml:space="preserve">Sum of Squared </w:t>
      </w:r>
      <w:r w:rsidRPr="00C84440">
        <w:rPr>
          <w:b/>
          <w:bCs/>
        </w:rPr>
        <w:t>Error</w:t>
      </w:r>
      <w:r w:rsidRPr="00C84440">
        <w:t xml:space="preserve"> = SS</w:t>
      </w:r>
      <w:r w:rsidRPr="00C84440">
        <w:rPr>
          <w:vertAlign w:val="subscript"/>
        </w:rPr>
        <w:t>E</w:t>
      </w:r>
      <w:r w:rsidRPr="00C84440">
        <w:t xml:space="preserve"> = </w:t>
      </w:r>
      <w:r w:rsidRPr="00C84440">
        <w:rPr>
          <w:rFonts w:cs="Consolas"/>
          <w:color w:val="000000"/>
        </w:rPr>
        <w:t>10,031,364,633,591</w:t>
      </w:r>
    </w:p>
    <w:p w14:paraId="0C1E258F" w14:textId="59024595" w:rsidR="005D62AD" w:rsidRPr="00C84440" w:rsidRDefault="005D62AD" w:rsidP="005D62AD">
      <w:pPr>
        <w:pStyle w:val="ListParagraph"/>
        <w:spacing w:before="0" w:line="276" w:lineRule="auto"/>
      </w:pPr>
      <w:r w:rsidRPr="00C84440">
        <w:t xml:space="preserve">Sum of Squares </w:t>
      </w:r>
      <w:r w:rsidRPr="00C84440">
        <w:rPr>
          <w:b/>
          <w:bCs/>
        </w:rPr>
        <w:t>Total</w:t>
      </w:r>
      <w:r w:rsidRPr="00C84440">
        <w:t xml:space="preserve"> = SS</w:t>
      </w:r>
      <w:r w:rsidRPr="00C84440">
        <w:rPr>
          <w:vertAlign w:val="subscript"/>
        </w:rPr>
        <w:t>T</w:t>
      </w:r>
      <w:r w:rsidRPr="00C84440">
        <w:t xml:space="preserve"> = SS</w:t>
      </w:r>
      <w:r w:rsidRPr="00C84440">
        <w:rPr>
          <w:vertAlign w:val="subscript"/>
        </w:rPr>
        <w:t xml:space="preserve">R </w:t>
      </w:r>
      <w:r w:rsidRPr="00C84440">
        <w:t>+ SS</w:t>
      </w:r>
      <w:r w:rsidRPr="00C84440">
        <w:rPr>
          <w:vertAlign w:val="subscript"/>
        </w:rPr>
        <w:t>E</w:t>
      </w:r>
      <w:r w:rsidRPr="00C84440">
        <w:t xml:space="preserve"> = </w:t>
      </w:r>
      <w:r w:rsidRPr="00C84440">
        <w:rPr>
          <w:rFonts w:cs="Consolas"/>
          <w:color w:val="000000"/>
        </w:rPr>
        <w:t>16,627,309,081,052</w:t>
      </w:r>
    </w:p>
    <w:p w14:paraId="7B93A6A7" w14:textId="77777777" w:rsidR="005D62AD" w:rsidRPr="00C84440" w:rsidRDefault="005D62AD" w:rsidP="005D62AD">
      <w:pPr>
        <w:pStyle w:val="ListParagraph"/>
        <w:spacing w:before="0" w:line="276" w:lineRule="auto"/>
        <w:rPr>
          <w:vertAlign w:val="subscript"/>
        </w:rPr>
      </w:pPr>
    </w:p>
    <w:p w14:paraId="6A6D4E59" w14:textId="77777777" w:rsidR="005D62AD" w:rsidRPr="00C84440" w:rsidRDefault="005D62AD" w:rsidP="005D62AD">
      <w:pPr>
        <w:pStyle w:val="ListParagraph"/>
        <w:spacing w:before="0" w:line="276" w:lineRule="auto"/>
      </w:pPr>
      <w:r w:rsidRPr="00C84440">
        <w:t>Let,</w:t>
      </w:r>
    </w:p>
    <w:p w14:paraId="7E63ABEE" w14:textId="7944C7E0" w:rsidR="005D62AD" w:rsidRPr="00C84440" w:rsidRDefault="005D62AD" w:rsidP="005D62AD">
      <w:pPr>
        <w:pStyle w:val="ListParagraph"/>
        <w:spacing w:before="0" w:line="276" w:lineRule="auto"/>
      </w:pPr>
      <w:r w:rsidRPr="00C84440">
        <w:tab/>
        <w:t xml:space="preserve">N = </w:t>
      </w:r>
      <w:r w:rsidR="003D5A31" w:rsidRPr="00C84440">
        <w:t>2425</w:t>
      </w:r>
      <w:r w:rsidRPr="00C84440">
        <w:t xml:space="preserve">, p = </w:t>
      </w:r>
      <w:r w:rsidR="00E64F7C" w:rsidRPr="00C84440">
        <w:t>3</w:t>
      </w:r>
    </w:p>
    <w:p w14:paraId="50C7D67A" w14:textId="77777777" w:rsidR="005D62AD" w:rsidRPr="00C84440" w:rsidRDefault="005D62AD" w:rsidP="005D62AD">
      <w:pPr>
        <w:pStyle w:val="ListParagraph"/>
        <w:spacing w:before="0" w:line="276" w:lineRule="auto"/>
      </w:pPr>
    </w:p>
    <w:p w14:paraId="1D7BDA78" w14:textId="7C0C6415" w:rsidR="005D62AD" w:rsidRPr="00C84440" w:rsidRDefault="005D62AD" w:rsidP="005D62AD">
      <w:pPr>
        <w:pStyle w:val="ListParagraph"/>
        <w:spacing w:before="0" w:line="276" w:lineRule="auto"/>
        <w:rPr>
          <w:rFonts w:cs="Consolas"/>
          <w:color w:val="000000"/>
        </w:rPr>
      </w:pPr>
      <w:r w:rsidRPr="00C84440">
        <w:t>F = [(SS</w:t>
      </w:r>
      <w:r w:rsidRPr="00C84440">
        <w:rPr>
          <w:vertAlign w:val="subscript"/>
        </w:rPr>
        <w:t>T</w:t>
      </w:r>
      <w:r w:rsidRPr="00C84440">
        <w:t xml:space="preserve"> - SS</w:t>
      </w:r>
      <w:r w:rsidRPr="00C84440">
        <w:rPr>
          <w:vertAlign w:val="subscript"/>
        </w:rPr>
        <w:t>E</w:t>
      </w:r>
      <w:r w:rsidRPr="00C84440">
        <w:t>) / p] / [SS</w:t>
      </w:r>
      <w:r w:rsidRPr="00C84440">
        <w:rPr>
          <w:vertAlign w:val="subscript"/>
        </w:rPr>
        <w:t>E</w:t>
      </w:r>
      <w:r w:rsidRPr="00C84440">
        <w:t xml:space="preserve"> / (n – p – 1)] = </w:t>
      </w:r>
      <w:r w:rsidR="00083A3D" w:rsidRPr="00C84440">
        <w:rPr>
          <w:rFonts w:cs="Consolas"/>
          <w:color w:val="000000"/>
        </w:rPr>
        <w:t>2,198,648,149,154</w:t>
      </w:r>
      <w:r w:rsidRPr="00C84440">
        <w:rPr>
          <w:rFonts w:cs="Consolas"/>
          <w:color w:val="000000"/>
        </w:rPr>
        <w:t xml:space="preserve"> / </w:t>
      </w:r>
      <w:r w:rsidR="002D6E00" w:rsidRPr="00C84440">
        <w:rPr>
          <w:rFonts w:cs="Consolas"/>
          <w:color w:val="000000"/>
        </w:rPr>
        <w:t>4,143,479,816</w:t>
      </w:r>
      <w:r w:rsidR="004F0BBE" w:rsidRPr="00C84440">
        <w:rPr>
          <w:rFonts w:cs="Consolas"/>
          <w:color w:val="000000"/>
        </w:rPr>
        <w:t xml:space="preserve"> </w:t>
      </w:r>
      <w:r w:rsidRPr="00C84440">
        <w:rPr>
          <w:rFonts w:cs="Consolas"/>
          <w:color w:val="000000"/>
        </w:rPr>
        <w:t xml:space="preserve">= </w:t>
      </w:r>
      <w:r w:rsidR="004F0BBE" w:rsidRPr="00C84440">
        <w:rPr>
          <w:rFonts w:cs="Consolas"/>
          <w:b/>
          <w:bCs/>
          <w:color w:val="000000"/>
        </w:rPr>
        <w:t>530.6284</w:t>
      </w:r>
      <w:r w:rsidR="004F0BBE" w:rsidRPr="00C84440">
        <w:rPr>
          <w:rFonts w:cs="Consolas"/>
          <w:color w:val="000000"/>
        </w:rPr>
        <w:t xml:space="preserve"> </w:t>
      </w:r>
      <w:r w:rsidRPr="00C84440">
        <w:rPr>
          <w:rFonts w:cs="Consolas"/>
          <w:color w:val="000000"/>
        </w:rPr>
        <w:t xml:space="preserve">on p = </w:t>
      </w:r>
      <w:r w:rsidR="004F0BBE" w:rsidRPr="00C84440">
        <w:rPr>
          <w:rFonts w:cs="Consolas"/>
          <w:color w:val="000000"/>
        </w:rPr>
        <w:t>3</w:t>
      </w:r>
      <w:r w:rsidRPr="00C84440">
        <w:rPr>
          <w:rFonts w:cs="Consolas"/>
          <w:color w:val="000000"/>
        </w:rPr>
        <w:t xml:space="preserve"> and </w:t>
      </w:r>
      <w:r w:rsidR="004F0BBE" w:rsidRPr="00C84440">
        <w:rPr>
          <w:rFonts w:cs="Consolas"/>
          <w:color w:val="000000"/>
        </w:rPr>
        <w:t>2421</w:t>
      </w:r>
      <w:r w:rsidRPr="00C84440">
        <w:rPr>
          <w:rFonts w:cs="Consolas"/>
          <w:color w:val="000000"/>
        </w:rPr>
        <w:t xml:space="preserve"> DF</w:t>
      </w:r>
    </w:p>
    <w:p w14:paraId="3378E065" w14:textId="2A644527" w:rsidR="005D62AD" w:rsidRPr="00C84440" w:rsidRDefault="005D62AD" w:rsidP="005D62AD">
      <w:pPr>
        <w:pStyle w:val="ListParagraph"/>
        <w:spacing w:before="0" w:line="276" w:lineRule="auto"/>
      </w:pPr>
      <w:r w:rsidRPr="00C84440">
        <w:t>p-value: &lt; 0.0001</w:t>
      </w:r>
    </w:p>
    <w:p w14:paraId="63BDA209" w14:textId="77777777" w:rsidR="006E65A3" w:rsidRPr="00C84440" w:rsidRDefault="006E65A3" w:rsidP="005D62AD">
      <w:pPr>
        <w:pStyle w:val="ListParagraph"/>
        <w:spacing w:before="0" w:line="276" w:lineRule="auto"/>
      </w:pPr>
    </w:p>
    <w:p w14:paraId="605A9082" w14:textId="3759649F" w:rsidR="006E65A3" w:rsidRPr="00C84440" w:rsidRDefault="006E65A3" w:rsidP="006E65A3">
      <w:pPr>
        <w:pStyle w:val="ListParagraph"/>
        <w:spacing w:before="0" w:line="276" w:lineRule="auto"/>
        <w:jc w:val="center"/>
      </w:pPr>
      <w:r w:rsidRPr="00C84440">
        <w:rPr>
          <w:noProof/>
        </w:rPr>
        <w:drawing>
          <wp:inline distT="0" distB="0" distL="0" distR="0" wp14:anchorId="7B75EB92" wp14:editId="75DB28A3">
            <wp:extent cx="386715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150" cy="2667000"/>
                    </a:xfrm>
                    <a:prstGeom prst="rect">
                      <a:avLst/>
                    </a:prstGeom>
                  </pic:spPr>
                </pic:pic>
              </a:graphicData>
            </a:graphic>
          </wp:inline>
        </w:drawing>
      </w:r>
    </w:p>
    <w:p w14:paraId="4DB8814A" w14:textId="05D04C0D" w:rsidR="002E1C3F" w:rsidRDefault="00811548" w:rsidP="00AC01DA">
      <w:pPr>
        <w:ind w:left="720"/>
      </w:pPr>
      <w:r w:rsidRPr="00C84440">
        <w:t>There is insufficient evidence (F = 530.6284, P &lt; 0.001) to conclude that at least one of the slope parameters is not equal to zero (reject the null). This model explains more variance than the intercept alone.</w:t>
      </w:r>
    </w:p>
    <w:p w14:paraId="23023DA1" w14:textId="77777777" w:rsidR="002E1C3F" w:rsidRDefault="002E1C3F">
      <w:r>
        <w:br w:type="page"/>
      </w:r>
    </w:p>
    <w:p w14:paraId="1A6F7AE0" w14:textId="311C3CC7" w:rsidR="00631ACA" w:rsidRPr="00C84440" w:rsidRDefault="008B5C62" w:rsidP="002E1C3F">
      <w:pPr>
        <w:pStyle w:val="Heading1"/>
        <w:jc w:val="center"/>
      </w:pPr>
      <w:r w:rsidRPr="00C84440">
        <w:lastRenderedPageBreak/>
        <w:t>Model 4</w:t>
      </w:r>
    </w:p>
    <w:p w14:paraId="7D551B2A" w14:textId="32DEE709" w:rsidR="00A770C1" w:rsidRPr="00C84440" w:rsidRDefault="005C4B23" w:rsidP="005C4B23">
      <w:pPr>
        <w:rPr>
          <w:i/>
          <w:iCs/>
        </w:rPr>
      </w:pPr>
      <w:r w:rsidRPr="00C84440">
        <w:rPr>
          <w:i/>
          <w:iCs/>
        </w:rPr>
        <w:t>(13)   Pick the other set (or one of the other sets) of explanatory variables.  Add this set of variables to those in Model 3.  In other words, Model 3 should be nested within Model 4. Run a multiple regression model using the explanatory variables from this set to predict SALEPRICE(Y).   Conduct and interpret the following hypothesis tests, being sure you clearly state the null and alternative hypotheses in each case:</w:t>
      </w:r>
    </w:p>
    <w:p w14:paraId="481AEE0C" w14:textId="4C2B0C50" w:rsidR="00A770C1" w:rsidRPr="00C84440" w:rsidRDefault="005C4B23" w:rsidP="005C4B23">
      <w:pPr>
        <w:rPr>
          <w:i/>
          <w:iCs/>
        </w:rPr>
      </w:pPr>
      <w:r w:rsidRPr="00C84440">
        <w:rPr>
          <w:i/>
          <w:iCs/>
        </w:rPr>
        <w:tab/>
        <w:t>a)  all model coefficients individually</w:t>
      </w:r>
    </w:p>
    <w:p w14:paraId="4C2531EB" w14:textId="77777777" w:rsidR="00F34F85" w:rsidRPr="00C84440" w:rsidRDefault="00F34F85" w:rsidP="00423425">
      <w:pPr>
        <w:ind w:left="720" w:firstLine="720"/>
        <w:rPr>
          <w:i/>
          <w:iCs/>
        </w:rPr>
      </w:pPr>
      <w:r w:rsidRPr="00C84440">
        <w:rPr>
          <w:i/>
          <w:iCs/>
        </w:rPr>
        <w:t xml:space="preserve">Let </w:t>
      </w:r>
      <w:r w:rsidRPr="00C84440">
        <w:t>β</w:t>
      </w:r>
      <w:r w:rsidRPr="00C84440">
        <w:rPr>
          <w:vertAlign w:val="subscript"/>
        </w:rPr>
        <w:t>1</w:t>
      </w:r>
      <w:r w:rsidRPr="00C84440">
        <w:t xml:space="preserve"> = House Age</w:t>
      </w:r>
    </w:p>
    <w:p w14:paraId="49F8EE2B" w14:textId="77777777" w:rsidR="00F34F85" w:rsidRPr="00C84440" w:rsidRDefault="00F34F85" w:rsidP="00F34F85">
      <w:pPr>
        <w:pStyle w:val="ListParagraph"/>
        <w:spacing w:before="0" w:line="276" w:lineRule="auto"/>
        <w:ind w:left="1800"/>
        <w:rPr>
          <w:rFonts w:cs="Arial"/>
          <w:color w:val="222222"/>
          <w:shd w:val="clear" w:color="auto" w:fill="FFFFFF"/>
        </w:rPr>
      </w:pPr>
      <w:r w:rsidRPr="00C84440">
        <w:t>H</w:t>
      </w:r>
      <w:r w:rsidRPr="00C84440">
        <w:rPr>
          <w:vertAlign w:val="subscript"/>
        </w:rPr>
        <w:t>0</w:t>
      </w:r>
      <w:r w:rsidRPr="00C84440">
        <w:t xml:space="preserve"> : β</w:t>
      </w:r>
      <w:r w:rsidRPr="00C84440">
        <w:rPr>
          <w:vertAlign w:val="subscript"/>
        </w:rPr>
        <w:t>1</w:t>
      </w:r>
      <w:r w:rsidRPr="00C84440">
        <w:rPr>
          <w:rFonts w:cs="Arial"/>
          <w:color w:val="222222"/>
          <w:shd w:val="clear" w:color="auto" w:fill="FFFFFF"/>
        </w:rPr>
        <w:t xml:space="preserve"> = 0</w:t>
      </w:r>
    </w:p>
    <w:p w14:paraId="6DD5D3BD" w14:textId="77777777" w:rsidR="00F34F85" w:rsidRPr="00C84440" w:rsidRDefault="00F34F85" w:rsidP="00F34F85">
      <w:pPr>
        <w:pStyle w:val="ListParagraph"/>
        <w:spacing w:before="0" w:line="276" w:lineRule="auto"/>
        <w:ind w:left="180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1</w:t>
      </w:r>
      <w:r w:rsidRPr="00C84440">
        <w:t xml:space="preserve"> </w:t>
      </w:r>
      <w:r w:rsidRPr="00C84440">
        <w:rPr>
          <w:rFonts w:cs="Arial"/>
          <w:color w:val="222222"/>
          <w:shd w:val="clear" w:color="auto" w:fill="FFFFFF"/>
        </w:rPr>
        <w:t>≠ 0</w:t>
      </w:r>
    </w:p>
    <w:p w14:paraId="3F28FDFC" w14:textId="765D0EEE" w:rsidR="00F34F85" w:rsidRPr="00C84440" w:rsidRDefault="00F34F85" w:rsidP="00F34F85">
      <w:pPr>
        <w:ind w:left="720"/>
      </w:pPr>
      <w:r w:rsidRPr="00C84440">
        <w:rPr>
          <w:i/>
          <w:iCs/>
        </w:rPr>
        <w:tab/>
      </w:r>
      <w:r w:rsidRPr="00C84440">
        <w:t>t</w:t>
      </w:r>
      <w:r w:rsidRPr="00C84440">
        <w:rPr>
          <w:vertAlign w:val="subscript"/>
        </w:rPr>
        <w:t>1</w:t>
      </w:r>
      <w:r w:rsidRPr="00C84440">
        <w:t xml:space="preserve"> = B̂</w:t>
      </w:r>
      <w:r w:rsidRPr="00C84440">
        <w:rPr>
          <w:vertAlign w:val="subscript"/>
        </w:rPr>
        <w:t>1</w:t>
      </w:r>
      <w:r w:rsidRPr="00C84440">
        <w:t xml:space="preserve"> / S</w:t>
      </w:r>
      <w:r w:rsidRPr="00C84440">
        <w:rPr>
          <w:vertAlign w:val="subscript"/>
        </w:rPr>
        <w:t>B̂1</w:t>
      </w:r>
      <w:r w:rsidRPr="00C84440">
        <w:t xml:space="preserve"> = </w:t>
      </w:r>
      <w:r w:rsidRPr="00C84440">
        <w:rPr>
          <w:rFonts w:cs="Consolas"/>
          <w:color w:val="000000"/>
        </w:rPr>
        <w:t xml:space="preserve">-1172.86 / 733.18 </w:t>
      </w:r>
      <w:r w:rsidRPr="00C84440">
        <w:rPr>
          <w:rFonts w:cs="Consolas"/>
          <w:b/>
          <w:bCs/>
          <w:color w:val="000000"/>
        </w:rPr>
        <w:t>= -1.5997</w:t>
      </w:r>
    </w:p>
    <w:p w14:paraId="22A47DFF" w14:textId="77777777" w:rsidR="00F34F85" w:rsidRPr="00C84440" w:rsidRDefault="00F34F85" w:rsidP="00F34F85">
      <w:pPr>
        <w:spacing w:before="0" w:line="276" w:lineRule="auto"/>
        <w:ind w:left="720" w:firstLine="720"/>
        <w:rPr>
          <w:rFonts w:cs="Arial"/>
          <w:color w:val="222222"/>
          <w:shd w:val="clear" w:color="auto" w:fill="FFFFFF"/>
        </w:rPr>
      </w:pPr>
      <w:r w:rsidRPr="00C84440">
        <w:rPr>
          <w:rFonts w:cs="Arial"/>
          <w:color w:val="222222"/>
          <w:shd w:val="clear" w:color="auto" w:fill="FFFFFF"/>
        </w:rPr>
        <w:t xml:space="preserve">t-test with 95% confidence (α = 0.05), </w:t>
      </w:r>
    </w:p>
    <w:p w14:paraId="1B826420" w14:textId="77777777" w:rsidR="00F34F85" w:rsidRPr="00C84440" w:rsidRDefault="00F34F85" w:rsidP="00F34F85">
      <w:pPr>
        <w:spacing w:before="0" w:line="276" w:lineRule="auto"/>
        <w:ind w:left="720" w:firstLine="720"/>
        <w:rPr>
          <w:rFonts w:cs="Consolas"/>
          <w:color w:val="000000"/>
        </w:rPr>
      </w:pPr>
      <w:r w:rsidRPr="00C84440">
        <w:rPr>
          <w:rFonts w:cs="Arial"/>
        </w:rPr>
        <w:t>Threshold: t</w:t>
      </w:r>
      <w:r w:rsidRPr="00C84440">
        <w:rPr>
          <w:rFonts w:cs="Arial"/>
          <w:color w:val="222222"/>
          <w:shd w:val="clear" w:color="auto" w:fill="FFFFFF"/>
          <w:vertAlign w:val="subscript"/>
        </w:rPr>
        <w:t xml:space="preserve">α/2, n – k – 2 </w:t>
      </w:r>
      <w:r w:rsidRPr="00C84440">
        <w:rPr>
          <w:rFonts w:cs="Arial"/>
          <w:color w:val="222222"/>
          <w:shd w:val="clear" w:color="auto" w:fill="FFFFFF"/>
        </w:rPr>
        <w:t>= t</w:t>
      </w:r>
      <w:r w:rsidRPr="00C84440">
        <w:rPr>
          <w:rFonts w:cs="Arial"/>
          <w:color w:val="222222"/>
          <w:shd w:val="clear" w:color="auto" w:fill="FFFFFF"/>
          <w:vertAlign w:val="subscript"/>
        </w:rPr>
        <w:t xml:space="preserve">0.025, 2420 </w:t>
      </w:r>
      <w:r w:rsidRPr="00C84440">
        <w:rPr>
          <w:rFonts w:cs="Arial"/>
          <w:color w:val="222222"/>
          <w:shd w:val="clear" w:color="auto" w:fill="FFFFFF"/>
        </w:rPr>
        <w:t xml:space="preserve">= </w:t>
      </w:r>
      <w:r w:rsidRPr="00C84440">
        <w:rPr>
          <w:rFonts w:cs="Consolas"/>
          <w:color w:val="000000"/>
        </w:rPr>
        <w:t>1.9609</w:t>
      </w:r>
    </w:p>
    <w:p w14:paraId="7447D3D9" w14:textId="3C820DE0" w:rsidR="00F34F85" w:rsidRPr="00C84440" w:rsidRDefault="00F34F85" w:rsidP="00F34F85">
      <w:pPr>
        <w:rPr>
          <w:rFonts w:cs="Consolas"/>
          <w:color w:val="000000"/>
        </w:rPr>
      </w:pPr>
      <w:r w:rsidRPr="00C84440">
        <w:rPr>
          <w:i/>
          <w:iCs/>
        </w:rPr>
        <w:tab/>
      </w:r>
      <w:r w:rsidRPr="00C84440">
        <w:rPr>
          <w:i/>
          <w:iCs/>
        </w:rPr>
        <w:tab/>
        <w:t xml:space="preserve">abs(T) = </w:t>
      </w:r>
      <w:r w:rsidR="005F7DD2" w:rsidRPr="00C84440">
        <w:rPr>
          <w:rFonts w:cs="Consolas"/>
          <w:color w:val="000000"/>
        </w:rPr>
        <w:t>1.5997</w:t>
      </w:r>
      <w:r w:rsidRPr="00C84440">
        <w:rPr>
          <w:rFonts w:cs="Consolas"/>
          <w:color w:val="000000"/>
        </w:rPr>
        <w:t xml:space="preserve"> </w:t>
      </w:r>
      <w:r w:rsidR="005F7DD2" w:rsidRPr="00C84440">
        <w:rPr>
          <w:rFonts w:cs="Consolas"/>
          <w:color w:val="000000"/>
        </w:rPr>
        <w:t>&lt;</w:t>
      </w:r>
      <w:r w:rsidRPr="00C84440">
        <w:rPr>
          <w:rFonts w:cs="Consolas"/>
          <w:color w:val="000000"/>
        </w:rPr>
        <w:t xml:space="preserve"> 1.9609</w:t>
      </w:r>
    </w:p>
    <w:p w14:paraId="02971CD4" w14:textId="217F7397" w:rsidR="00F34F85" w:rsidRPr="00C84440" w:rsidRDefault="00F34F85" w:rsidP="00F34F85">
      <w:pPr>
        <w:rPr>
          <w:rFonts w:cs="Consolas"/>
          <w:color w:val="000000"/>
        </w:rPr>
      </w:pPr>
      <w:r w:rsidRPr="00C84440">
        <w:rPr>
          <w:rFonts w:cs="Consolas"/>
          <w:color w:val="000000"/>
        </w:rPr>
        <w:tab/>
        <w:t>There is significant evidence here to suggest that House Age has no impact on explaining the variance in sale prices amongst homes</w:t>
      </w:r>
      <w:r w:rsidR="007E283D" w:rsidRPr="00C84440">
        <w:rPr>
          <w:rFonts w:cs="Consolas"/>
          <w:color w:val="000000"/>
        </w:rPr>
        <w:t xml:space="preserve">, therefore we cannot reject the null hypothesis that the coefficient </w:t>
      </w:r>
      <w:r w:rsidR="00B602E1" w:rsidRPr="00C84440">
        <w:rPr>
          <w:rFonts w:cs="Consolas"/>
          <w:color w:val="000000"/>
        </w:rPr>
        <w:t xml:space="preserve">in question </w:t>
      </w:r>
      <w:r w:rsidR="007E283D" w:rsidRPr="00C84440">
        <w:rPr>
          <w:rFonts w:cs="Consolas"/>
          <w:color w:val="000000"/>
        </w:rPr>
        <w:t xml:space="preserve">is </w:t>
      </w:r>
      <w:r w:rsidR="00F013D7" w:rsidRPr="00C84440">
        <w:rPr>
          <w:rFonts w:cs="Consolas"/>
          <w:color w:val="000000"/>
        </w:rPr>
        <w:t>zero</w:t>
      </w:r>
      <w:r w:rsidR="007E283D" w:rsidRPr="00C84440">
        <w:rPr>
          <w:rFonts w:cs="Consolas"/>
          <w:color w:val="000000"/>
        </w:rPr>
        <w:t>.</w:t>
      </w:r>
    </w:p>
    <w:p w14:paraId="7A39A131" w14:textId="77777777" w:rsidR="00F34F85" w:rsidRPr="00C84440" w:rsidRDefault="00F34F85" w:rsidP="00423425">
      <w:pPr>
        <w:ind w:left="720" w:firstLine="720"/>
        <w:rPr>
          <w:i/>
          <w:iCs/>
        </w:rPr>
      </w:pPr>
      <w:r w:rsidRPr="00C84440">
        <w:rPr>
          <w:i/>
          <w:iCs/>
        </w:rPr>
        <w:t xml:space="preserve">Let </w:t>
      </w:r>
      <w:r w:rsidRPr="00C84440">
        <w:t>β</w:t>
      </w:r>
      <w:r w:rsidRPr="00C84440">
        <w:rPr>
          <w:vertAlign w:val="subscript"/>
        </w:rPr>
        <w:t>2</w:t>
      </w:r>
      <w:r w:rsidRPr="00C84440">
        <w:t xml:space="preserve"> = Year Built</w:t>
      </w:r>
    </w:p>
    <w:p w14:paraId="0FE9CD24" w14:textId="77777777" w:rsidR="00F34F85" w:rsidRPr="00C84440" w:rsidRDefault="00F34F85" w:rsidP="00F34F85">
      <w:pPr>
        <w:pStyle w:val="ListParagraph"/>
        <w:spacing w:before="0" w:line="276" w:lineRule="auto"/>
        <w:ind w:left="1800"/>
        <w:rPr>
          <w:rFonts w:cs="Arial"/>
          <w:color w:val="222222"/>
          <w:shd w:val="clear" w:color="auto" w:fill="FFFFFF"/>
        </w:rPr>
      </w:pPr>
      <w:r w:rsidRPr="00C84440">
        <w:t>H</w:t>
      </w:r>
      <w:r w:rsidRPr="00C84440">
        <w:rPr>
          <w:vertAlign w:val="subscript"/>
        </w:rPr>
        <w:t>0</w:t>
      </w:r>
      <w:r w:rsidRPr="00C84440">
        <w:t xml:space="preserve"> : β</w:t>
      </w:r>
      <w:r w:rsidRPr="00C84440">
        <w:rPr>
          <w:vertAlign w:val="subscript"/>
        </w:rPr>
        <w:t>2</w:t>
      </w:r>
      <w:r w:rsidRPr="00C84440">
        <w:rPr>
          <w:rFonts w:cs="Arial"/>
          <w:color w:val="222222"/>
          <w:shd w:val="clear" w:color="auto" w:fill="FFFFFF"/>
        </w:rPr>
        <w:t xml:space="preserve"> = 0</w:t>
      </w:r>
    </w:p>
    <w:p w14:paraId="176F9DB2" w14:textId="77777777" w:rsidR="00F34F85" w:rsidRPr="00C84440" w:rsidRDefault="00F34F85" w:rsidP="00F34F85">
      <w:pPr>
        <w:pStyle w:val="ListParagraph"/>
        <w:spacing w:before="0" w:line="276" w:lineRule="auto"/>
        <w:ind w:left="180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2</w:t>
      </w:r>
      <w:r w:rsidRPr="00C84440">
        <w:t xml:space="preserve"> </w:t>
      </w:r>
      <w:r w:rsidRPr="00C84440">
        <w:rPr>
          <w:rFonts w:cs="Arial"/>
          <w:color w:val="222222"/>
          <w:shd w:val="clear" w:color="auto" w:fill="FFFFFF"/>
        </w:rPr>
        <w:t>≠ 0</w:t>
      </w:r>
    </w:p>
    <w:p w14:paraId="3001714F" w14:textId="77777777" w:rsidR="00F34F85" w:rsidRPr="00C84440" w:rsidRDefault="00F34F85" w:rsidP="00F34F85">
      <w:pPr>
        <w:ind w:left="720"/>
      </w:pPr>
      <w:r w:rsidRPr="00C84440">
        <w:rPr>
          <w:i/>
          <w:iCs/>
        </w:rPr>
        <w:tab/>
      </w:r>
      <w:r w:rsidRPr="00C84440">
        <w:t>t</w:t>
      </w:r>
      <w:r w:rsidRPr="00C84440">
        <w:rPr>
          <w:vertAlign w:val="subscript"/>
        </w:rPr>
        <w:t>2</w:t>
      </w:r>
      <w:r w:rsidRPr="00C84440">
        <w:t xml:space="preserve"> = B̂</w:t>
      </w:r>
      <w:r w:rsidRPr="00C84440">
        <w:rPr>
          <w:vertAlign w:val="subscript"/>
        </w:rPr>
        <w:t>2</w:t>
      </w:r>
      <w:r w:rsidRPr="00C84440">
        <w:t xml:space="preserve"> / S</w:t>
      </w:r>
      <w:r w:rsidRPr="00C84440">
        <w:rPr>
          <w:vertAlign w:val="subscript"/>
        </w:rPr>
        <w:t>B̂2</w:t>
      </w:r>
      <w:r w:rsidRPr="00C84440">
        <w:t xml:space="preserve"> = </w:t>
      </w:r>
      <w:r w:rsidRPr="00C84440">
        <w:rPr>
          <w:rFonts w:cs="Consolas"/>
          <w:color w:val="000000"/>
        </w:rPr>
        <w:t xml:space="preserve">-1172.34 / 1006.12 = </w:t>
      </w:r>
      <w:r w:rsidRPr="00C84440">
        <w:rPr>
          <w:rFonts w:cs="Consolas"/>
          <w:b/>
          <w:bCs/>
          <w:color w:val="000000"/>
        </w:rPr>
        <w:t>-1.1652</w:t>
      </w:r>
    </w:p>
    <w:p w14:paraId="4264ADA7" w14:textId="77777777" w:rsidR="00F34F85" w:rsidRPr="00C84440" w:rsidRDefault="00F34F85" w:rsidP="00F34F85">
      <w:pPr>
        <w:spacing w:before="0" w:line="276" w:lineRule="auto"/>
        <w:ind w:left="720" w:firstLine="720"/>
        <w:rPr>
          <w:rFonts w:cs="Arial"/>
          <w:color w:val="222222"/>
          <w:shd w:val="clear" w:color="auto" w:fill="FFFFFF"/>
        </w:rPr>
      </w:pPr>
      <w:r w:rsidRPr="00C84440">
        <w:rPr>
          <w:rFonts w:cs="Arial"/>
          <w:color w:val="222222"/>
          <w:shd w:val="clear" w:color="auto" w:fill="FFFFFF"/>
        </w:rPr>
        <w:t xml:space="preserve">t-test with 95% confidence (α = 0.05), </w:t>
      </w:r>
    </w:p>
    <w:p w14:paraId="2B66C439" w14:textId="77777777" w:rsidR="00F34F85" w:rsidRPr="00C84440" w:rsidRDefault="00F34F85" w:rsidP="00F34F85">
      <w:pPr>
        <w:spacing w:before="0" w:line="276" w:lineRule="auto"/>
        <w:ind w:left="720" w:firstLine="720"/>
        <w:rPr>
          <w:rFonts w:cs="Consolas"/>
          <w:color w:val="000000"/>
        </w:rPr>
      </w:pPr>
      <w:r w:rsidRPr="00C84440">
        <w:rPr>
          <w:rFonts w:cs="Arial"/>
        </w:rPr>
        <w:t>Threshold: t</w:t>
      </w:r>
      <w:r w:rsidRPr="00C84440">
        <w:rPr>
          <w:rFonts w:cs="Arial"/>
          <w:color w:val="222222"/>
          <w:shd w:val="clear" w:color="auto" w:fill="FFFFFF"/>
          <w:vertAlign w:val="subscript"/>
        </w:rPr>
        <w:t xml:space="preserve">α/2, n – k – 2 </w:t>
      </w:r>
      <w:r w:rsidRPr="00C84440">
        <w:rPr>
          <w:rFonts w:cs="Arial"/>
          <w:color w:val="222222"/>
          <w:shd w:val="clear" w:color="auto" w:fill="FFFFFF"/>
        </w:rPr>
        <w:t>= t</w:t>
      </w:r>
      <w:r w:rsidRPr="00C84440">
        <w:rPr>
          <w:rFonts w:cs="Arial"/>
          <w:color w:val="222222"/>
          <w:shd w:val="clear" w:color="auto" w:fill="FFFFFF"/>
          <w:vertAlign w:val="subscript"/>
        </w:rPr>
        <w:t xml:space="preserve">0.025, 2420 </w:t>
      </w:r>
      <w:r w:rsidRPr="00C84440">
        <w:rPr>
          <w:rFonts w:cs="Arial"/>
          <w:color w:val="222222"/>
          <w:shd w:val="clear" w:color="auto" w:fill="FFFFFF"/>
        </w:rPr>
        <w:t xml:space="preserve">= </w:t>
      </w:r>
      <w:r w:rsidRPr="00C84440">
        <w:rPr>
          <w:rFonts w:cs="Consolas"/>
          <w:color w:val="000000"/>
        </w:rPr>
        <w:t>1.9609</w:t>
      </w:r>
    </w:p>
    <w:p w14:paraId="20828F68" w14:textId="77777777" w:rsidR="00F34F85" w:rsidRPr="00C84440" w:rsidRDefault="00F34F85" w:rsidP="00F34F85">
      <w:pPr>
        <w:rPr>
          <w:rFonts w:cs="Consolas"/>
          <w:color w:val="000000"/>
        </w:rPr>
      </w:pPr>
      <w:r w:rsidRPr="00C84440">
        <w:rPr>
          <w:i/>
          <w:iCs/>
        </w:rPr>
        <w:tab/>
      </w:r>
      <w:r w:rsidRPr="00C84440">
        <w:rPr>
          <w:i/>
          <w:iCs/>
        </w:rPr>
        <w:tab/>
        <w:t xml:space="preserve">abs(T) = </w:t>
      </w:r>
      <w:r w:rsidRPr="00C84440">
        <w:rPr>
          <w:rFonts w:cs="Consolas"/>
          <w:color w:val="000000"/>
        </w:rPr>
        <w:t>1.1652 &lt; 1.9609</w:t>
      </w:r>
    </w:p>
    <w:p w14:paraId="4BC4544F" w14:textId="77777777" w:rsidR="00F34F85" w:rsidRPr="00C84440" w:rsidRDefault="00F34F85" w:rsidP="00F34F85">
      <w:r w:rsidRPr="00C84440">
        <w:rPr>
          <w:i/>
          <w:iCs/>
        </w:rPr>
        <w:tab/>
      </w:r>
      <w:r w:rsidRPr="00C84440">
        <w:t>There is evidence here that supports the claim that β2 is indeed zero when used with the house age variable, therefore we can exclude the year built variable from the model.</w:t>
      </w:r>
    </w:p>
    <w:p w14:paraId="45E33822" w14:textId="77777777" w:rsidR="00F34F85" w:rsidRPr="00C84440" w:rsidRDefault="00F34F85" w:rsidP="007E2D29">
      <w:pPr>
        <w:ind w:left="720" w:firstLine="720"/>
        <w:rPr>
          <w:i/>
          <w:iCs/>
        </w:rPr>
      </w:pPr>
      <w:r w:rsidRPr="00C84440">
        <w:rPr>
          <w:i/>
          <w:iCs/>
        </w:rPr>
        <w:t xml:space="preserve">Let </w:t>
      </w:r>
      <w:r w:rsidRPr="00C84440">
        <w:t>β</w:t>
      </w:r>
      <w:r w:rsidRPr="00C84440">
        <w:rPr>
          <w:vertAlign w:val="subscript"/>
        </w:rPr>
        <w:t>3</w:t>
      </w:r>
      <w:r w:rsidRPr="00C84440">
        <w:t xml:space="preserve"> = Year Remodel</w:t>
      </w:r>
    </w:p>
    <w:p w14:paraId="38ED5D99" w14:textId="77777777" w:rsidR="00F34F85" w:rsidRPr="00C84440" w:rsidRDefault="00F34F85" w:rsidP="00F34F85">
      <w:pPr>
        <w:pStyle w:val="ListParagraph"/>
        <w:spacing w:before="0" w:line="276" w:lineRule="auto"/>
        <w:ind w:left="1800"/>
        <w:rPr>
          <w:rFonts w:cs="Arial"/>
          <w:color w:val="222222"/>
          <w:shd w:val="clear" w:color="auto" w:fill="FFFFFF"/>
        </w:rPr>
      </w:pPr>
      <w:r w:rsidRPr="00C84440">
        <w:t>H</w:t>
      </w:r>
      <w:r w:rsidRPr="00C84440">
        <w:rPr>
          <w:vertAlign w:val="subscript"/>
        </w:rPr>
        <w:t>0</w:t>
      </w:r>
      <w:r w:rsidRPr="00C84440">
        <w:t xml:space="preserve"> : β</w:t>
      </w:r>
      <w:r w:rsidRPr="00C84440">
        <w:rPr>
          <w:vertAlign w:val="subscript"/>
        </w:rPr>
        <w:t>3</w:t>
      </w:r>
      <w:r w:rsidRPr="00C84440">
        <w:rPr>
          <w:rFonts w:cs="Arial"/>
          <w:color w:val="222222"/>
          <w:shd w:val="clear" w:color="auto" w:fill="FFFFFF"/>
        </w:rPr>
        <w:t xml:space="preserve"> = 0</w:t>
      </w:r>
    </w:p>
    <w:p w14:paraId="052C89FB" w14:textId="77777777" w:rsidR="00F34F85" w:rsidRPr="00C84440" w:rsidRDefault="00F34F85" w:rsidP="00F34F85">
      <w:pPr>
        <w:pStyle w:val="ListParagraph"/>
        <w:spacing w:before="0" w:line="276" w:lineRule="auto"/>
        <w:ind w:left="180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3</w:t>
      </w:r>
      <w:r w:rsidRPr="00C84440">
        <w:t xml:space="preserve"> </w:t>
      </w:r>
      <w:r w:rsidRPr="00C84440">
        <w:rPr>
          <w:rFonts w:cs="Arial"/>
          <w:color w:val="222222"/>
          <w:shd w:val="clear" w:color="auto" w:fill="FFFFFF"/>
        </w:rPr>
        <w:t>≠ 0</w:t>
      </w:r>
    </w:p>
    <w:p w14:paraId="18B61C08" w14:textId="32F51C0E" w:rsidR="00F34F85" w:rsidRPr="00C84440" w:rsidRDefault="00F34F85" w:rsidP="00F34F85">
      <w:pPr>
        <w:ind w:left="720"/>
      </w:pPr>
      <w:r w:rsidRPr="00C84440">
        <w:rPr>
          <w:i/>
          <w:iCs/>
        </w:rPr>
        <w:tab/>
      </w:r>
      <w:r w:rsidRPr="00C84440">
        <w:t>t</w:t>
      </w:r>
      <w:r w:rsidRPr="00C84440">
        <w:rPr>
          <w:vertAlign w:val="subscript"/>
        </w:rPr>
        <w:t>3</w:t>
      </w:r>
      <w:r w:rsidRPr="00C84440">
        <w:t xml:space="preserve"> = B̂</w:t>
      </w:r>
      <w:r w:rsidRPr="00C84440">
        <w:rPr>
          <w:vertAlign w:val="subscript"/>
        </w:rPr>
        <w:t>3</w:t>
      </w:r>
      <w:r w:rsidRPr="00C84440">
        <w:t xml:space="preserve"> / S</w:t>
      </w:r>
      <w:r w:rsidRPr="00C84440">
        <w:rPr>
          <w:vertAlign w:val="subscript"/>
        </w:rPr>
        <w:t>B̂3</w:t>
      </w:r>
      <w:r w:rsidRPr="00C84440">
        <w:t xml:space="preserve"> = </w:t>
      </w:r>
      <w:r w:rsidR="00616FD9" w:rsidRPr="00C84440">
        <w:rPr>
          <w:rFonts w:cs="Consolas"/>
          <w:color w:val="000000"/>
        </w:rPr>
        <w:t>287.52</w:t>
      </w:r>
      <w:r w:rsidRPr="00C84440">
        <w:rPr>
          <w:rFonts w:cs="Consolas"/>
          <w:color w:val="000000"/>
        </w:rPr>
        <w:t xml:space="preserve"> / </w:t>
      </w:r>
      <w:r w:rsidR="00616FD9" w:rsidRPr="00C84440">
        <w:rPr>
          <w:rFonts w:cs="Consolas"/>
          <w:color w:val="000000"/>
        </w:rPr>
        <w:t>62.53</w:t>
      </w:r>
      <w:r w:rsidRPr="00C84440">
        <w:rPr>
          <w:rFonts w:cs="Consolas"/>
          <w:color w:val="000000"/>
        </w:rPr>
        <w:t xml:space="preserve"> = </w:t>
      </w:r>
      <w:r w:rsidR="00A770C1" w:rsidRPr="00C84440">
        <w:rPr>
          <w:rFonts w:cs="Consolas"/>
          <w:b/>
          <w:bCs/>
          <w:color w:val="000000"/>
        </w:rPr>
        <w:t>4.5981</w:t>
      </w:r>
    </w:p>
    <w:p w14:paraId="1D5E1B13" w14:textId="77777777" w:rsidR="00F34F85" w:rsidRPr="00C84440" w:rsidRDefault="00F34F85" w:rsidP="00F34F85">
      <w:pPr>
        <w:spacing w:before="0" w:line="276" w:lineRule="auto"/>
        <w:ind w:left="720" w:firstLine="720"/>
        <w:rPr>
          <w:rFonts w:cs="Arial"/>
          <w:color w:val="222222"/>
          <w:shd w:val="clear" w:color="auto" w:fill="FFFFFF"/>
        </w:rPr>
      </w:pPr>
      <w:r w:rsidRPr="00C84440">
        <w:rPr>
          <w:rFonts w:cs="Arial"/>
          <w:color w:val="222222"/>
          <w:shd w:val="clear" w:color="auto" w:fill="FFFFFF"/>
        </w:rPr>
        <w:t xml:space="preserve">t-test with 95% confidence (α = 0.05), </w:t>
      </w:r>
    </w:p>
    <w:p w14:paraId="3E417C46" w14:textId="77777777" w:rsidR="00F34F85" w:rsidRPr="00C84440" w:rsidRDefault="00F34F85" w:rsidP="00F34F85">
      <w:pPr>
        <w:spacing w:before="0" w:line="276" w:lineRule="auto"/>
        <w:ind w:left="720" w:firstLine="720"/>
        <w:rPr>
          <w:rFonts w:cs="Consolas"/>
          <w:color w:val="000000"/>
        </w:rPr>
      </w:pPr>
      <w:r w:rsidRPr="00C84440">
        <w:rPr>
          <w:rFonts w:cs="Arial"/>
        </w:rPr>
        <w:t>Threshold: t</w:t>
      </w:r>
      <w:r w:rsidRPr="00C84440">
        <w:rPr>
          <w:rFonts w:cs="Arial"/>
          <w:color w:val="222222"/>
          <w:shd w:val="clear" w:color="auto" w:fill="FFFFFF"/>
          <w:vertAlign w:val="subscript"/>
        </w:rPr>
        <w:t xml:space="preserve">α/2, n – k – 2 </w:t>
      </w:r>
      <w:r w:rsidRPr="00C84440">
        <w:rPr>
          <w:rFonts w:cs="Arial"/>
          <w:color w:val="222222"/>
          <w:shd w:val="clear" w:color="auto" w:fill="FFFFFF"/>
        </w:rPr>
        <w:t>= t</w:t>
      </w:r>
      <w:r w:rsidRPr="00C84440">
        <w:rPr>
          <w:rFonts w:cs="Arial"/>
          <w:color w:val="222222"/>
          <w:shd w:val="clear" w:color="auto" w:fill="FFFFFF"/>
          <w:vertAlign w:val="subscript"/>
        </w:rPr>
        <w:t xml:space="preserve">0.025, 2420 </w:t>
      </w:r>
      <w:r w:rsidRPr="00C84440">
        <w:rPr>
          <w:rFonts w:cs="Arial"/>
          <w:color w:val="222222"/>
          <w:shd w:val="clear" w:color="auto" w:fill="FFFFFF"/>
        </w:rPr>
        <w:t xml:space="preserve">= </w:t>
      </w:r>
      <w:r w:rsidRPr="00C84440">
        <w:rPr>
          <w:rFonts w:cs="Consolas"/>
          <w:color w:val="000000"/>
        </w:rPr>
        <w:t>1.9609</w:t>
      </w:r>
    </w:p>
    <w:p w14:paraId="71495122" w14:textId="6126ACD7" w:rsidR="00F34F85" w:rsidRPr="00C84440" w:rsidRDefault="00F34F85" w:rsidP="00F34F85">
      <w:pPr>
        <w:rPr>
          <w:rFonts w:cs="Consolas"/>
          <w:color w:val="000000"/>
        </w:rPr>
      </w:pPr>
      <w:r w:rsidRPr="00C84440">
        <w:rPr>
          <w:i/>
          <w:iCs/>
        </w:rPr>
        <w:tab/>
      </w:r>
      <w:r w:rsidRPr="00C84440">
        <w:rPr>
          <w:i/>
          <w:iCs/>
        </w:rPr>
        <w:tab/>
        <w:t xml:space="preserve">abs(T) = </w:t>
      </w:r>
      <w:r w:rsidR="00CC3657" w:rsidRPr="00C84440">
        <w:rPr>
          <w:rFonts w:cs="Consolas"/>
          <w:color w:val="000000"/>
        </w:rPr>
        <w:t>4.5981</w:t>
      </w:r>
      <w:r w:rsidRPr="00C84440">
        <w:rPr>
          <w:rFonts w:cs="Consolas"/>
          <w:color w:val="000000"/>
        </w:rPr>
        <w:t xml:space="preserve"> &gt; 1.9609</w:t>
      </w:r>
    </w:p>
    <w:p w14:paraId="09D49E5E" w14:textId="40240352" w:rsidR="005874BA" w:rsidRPr="00477FEF" w:rsidRDefault="00F34F85" w:rsidP="00477FEF">
      <w:r w:rsidRPr="00C84440">
        <w:rPr>
          <w:i/>
          <w:iCs/>
        </w:rPr>
        <w:lastRenderedPageBreak/>
        <w:tab/>
      </w:r>
      <w:r w:rsidRPr="00C84440">
        <w:t>There is insufficient evidence here to supports the claim that β</w:t>
      </w:r>
      <w:r w:rsidRPr="00C84440">
        <w:rPr>
          <w:vertAlign w:val="subscript"/>
        </w:rPr>
        <w:t>3</w:t>
      </w:r>
      <w:r w:rsidRPr="00C84440">
        <w:t xml:space="preserve"> is indeed zero when used with the house age </w:t>
      </w:r>
      <w:r w:rsidR="004835F8" w:rsidRPr="00C84440">
        <w:t xml:space="preserve">and </w:t>
      </w:r>
      <w:r w:rsidR="007706DA" w:rsidRPr="00C84440">
        <w:t>year-built</w:t>
      </w:r>
      <w:r w:rsidR="004835F8" w:rsidRPr="00C84440">
        <w:t xml:space="preserve"> </w:t>
      </w:r>
      <w:r w:rsidRPr="00C84440">
        <w:t>variable</w:t>
      </w:r>
      <w:r w:rsidR="004835F8" w:rsidRPr="00C84440">
        <w:t>s</w:t>
      </w:r>
      <w:r w:rsidRPr="00C84440">
        <w:t>, therefore should continue to include the year remodel variable in the model as it explains further variance of sale price.</w:t>
      </w:r>
    </w:p>
    <w:p w14:paraId="2AB7382E" w14:textId="48DE0E3A" w:rsidR="00010C20" w:rsidRPr="00C84440" w:rsidRDefault="00010C20" w:rsidP="00010C20">
      <w:pPr>
        <w:ind w:left="720"/>
        <w:rPr>
          <w:i/>
          <w:iCs/>
        </w:rPr>
      </w:pPr>
      <w:r w:rsidRPr="00C84440">
        <w:rPr>
          <w:i/>
          <w:iCs/>
        </w:rPr>
        <w:t xml:space="preserve">Let </w:t>
      </w:r>
      <w:r w:rsidRPr="00C84440">
        <w:t>β</w:t>
      </w:r>
      <w:r w:rsidRPr="00C84440">
        <w:rPr>
          <w:vertAlign w:val="subscript"/>
        </w:rPr>
        <w:t>4</w:t>
      </w:r>
      <w:r w:rsidRPr="00C84440">
        <w:t xml:space="preserve"> = Overall Quality</w:t>
      </w:r>
    </w:p>
    <w:p w14:paraId="51F308C3" w14:textId="6FB6DEFE" w:rsidR="00010C20" w:rsidRPr="00C84440" w:rsidRDefault="00010C20" w:rsidP="00010C20">
      <w:pPr>
        <w:pStyle w:val="ListParagraph"/>
        <w:spacing w:before="0" w:line="276" w:lineRule="auto"/>
        <w:ind w:left="1800"/>
        <w:rPr>
          <w:rFonts w:cs="Arial"/>
          <w:color w:val="222222"/>
          <w:shd w:val="clear" w:color="auto" w:fill="FFFFFF"/>
        </w:rPr>
      </w:pPr>
      <w:r w:rsidRPr="00C84440">
        <w:t>H</w:t>
      </w:r>
      <w:r w:rsidRPr="00C84440">
        <w:rPr>
          <w:vertAlign w:val="subscript"/>
        </w:rPr>
        <w:t>0</w:t>
      </w:r>
      <w:r w:rsidRPr="00C84440">
        <w:t xml:space="preserve"> : β</w:t>
      </w:r>
      <w:r w:rsidRPr="00C84440">
        <w:rPr>
          <w:vertAlign w:val="subscript"/>
        </w:rPr>
        <w:t>4</w:t>
      </w:r>
      <w:r w:rsidRPr="00C84440">
        <w:rPr>
          <w:rFonts w:cs="Arial"/>
          <w:color w:val="222222"/>
          <w:shd w:val="clear" w:color="auto" w:fill="FFFFFF"/>
        </w:rPr>
        <w:t xml:space="preserve"> = 0</w:t>
      </w:r>
    </w:p>
    <w:p w14:paraId="73A408B0" w14:textId="695E50E5" w:rsidR="00010C20" w:rsidRPr="00C84440" w:rsidRDefault="00010C20" w:rsidP="00010C20">
      <w:pPr>
        <w:pStyle w:val="ListParagraph"/>
        <w:spacing w:before="0" w:line="276" w:lineRule="auto"/>
        <w:ind w:left="180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4</w:t>
      </w:r>
      <w:r w:rsidRPr="00C84440">
        <w:t xml:space="preserve"> </w:t>
      </w:r>
      <w:r w:rsidRPr="00C84440">
        <w:rPr>
          <w:rFonts w:cs="Arial"/>
          <w:color w:val="222222"/>
          <w:shd w:val="clear" w:color="auto" w:fill="FFFFFF"/>
        </w:rPr>
        <w:t>≠ 0</w:t>
      </w:r>
    </w:p>
    <w:p w14:paraId="76EE3EB2" w14:textId="6D53E7C9" w:rsidR="00010C20" w:rsidRPr="00C84440" w:rsidRDefault="00010C20" w:rsidP="00010C20">
      <w:pPr>
        <w:ind w:left="720"/>
      </w:pPr>
      <w:r w:rsidRPr="00C84440">
        <w:rPr>
          <w:i/>
          <w:iCs/>
        </w:rPr>
        <w:tab/>
      </w:r>
      <w:r w:rsidRPr="00C84440">
        <w:t>t</w:t>
      </w:r>
      <w:r w:rsidRPr="00C84440">
        <w:rPr>
          <w:vertAlign w:val="subscript"/>
        </w:rPr>
        <w:t>4</w:t>
      </w:r>
      <w:r w:rsidRPr="00C84440">
        <w:t xml:space="preserve"> = B̂</w:t>
      </w:r>
      <w:r w:rsidRPr="00C84440">
        <w:rPr>
          <w:vertAlign w:val="subscript"/>
        </w:rPr>
        <w:t>4</w:t>
      </w:r>
      <w:r w:rsidRPr="00C84440">
        <w:t xml:space="preserve"> / S</w:t>
      </w:r>
      <w:r w:rsidRPr="00C84440">
        <w:rPr>
          <w:vertAlign w:val="subscript"/>
        </w:rPr>
        <w:t>B̂4</w:t>
      </w:r>
      <w:r w:rsidRPr="00C84440">
        <w:t xml:space="preserve"> = </w:t>
      </w:r>
      <w:r w:rsidRPr="00C84440">
        <w:rPr>
          <w:rFonts w:cs="Consolas"/>
          <w:color w:val="000000"/>
        </w:rPr>
        <w:t xml:space="preserve">41471.70 / 1317.60 = </w:t>
      </w:r>
      <w:r w:rsidRPr="00C84440">
        <w:rPr>
          <w:rFonts w:cs="Consolas"/>
          <w:b/>
          <w:bCs/>
          <w:color w:val="000000"/>
        </w:rPr>
        <w:t>31.4752</w:t>
      </w:r>
    </w:p>
    <w:p w14:paraId="2CE82F1F" w14:textId="77777777" w:rsidR="00010C20" w:rsidRPr="00C84440" w:rsidRDefault="00010C20" w:rsidP="00010C20">
      <w:pPr>
        <w:spacing w:before="0" w:line="276" w:lineRule="auto"/>
        <w:ind w:left="720" w:firstLine="720"/>
        <w:rPr>
          <w:rFonts w:cs="Arial"/>
          <w:color w:val="222222"/>
          <w:shd w:val="clear" w:color="auto" w:fill="FFFFFF"/>
        </w:rPr>
      </w:pPr>
      <w:r w:rsidRPr="00C84440">
        <w:rPr>
          <w:rFonts w:cs="Arial"/>
          <w:color w:val="222222"/>
          <w:shd w:val="clear" w:color="auto" w:fill="FFFFFF"/>
        </w:rPr>
        <w:t xml:space="preserve">t-test with 95% confidence (α = 0.05), </w:t>
      </w:r>
    </w:p>
    <w:p w14:paraId="626486DC" w14:textId="77777777" w:rsidR="00010C20" w:rsidRPr="00C84440" w:rsidRDefault="00010C20" w:rsidP="00010C20">
      <w:pPr>
        <w:spacing w:before="0" w:line="276" w:lineRule="auto"/>
        <w:ind w:left="720" w:firstLine="720"/>
        <w:rPr>
          <w:rFonts w:cs="Consolas"/>
          <w:color w:val="000000"/>
        </w:rPr>
      </w:pPr>
      <w:r w:rsidRPr="00C84440">
        <w:rPr>
          <w:rFonts w:cs="Arial"/>
        </w:rPr>
        <w:t>Threshold: t</w:t>
      </w:r>
      <w:r w:rsidRPr="00C84440">
        <w:rPr>
          <w:rFonts w:cs="Arial"/>
          <w:color w:val="222222"/>
          <w:shd w:val="clear" w:color="auto" w:fill="FFFFFF"/>
          <w:vertAlign w:val="subscript"/>
        </w:rPr>
        <w:t xml:space="preserve">α/2, n – k – 2 </w:t>
      </w:r>
      <w:r w:rsidRPr="00C84440">
        <w:rPr>
          <w:rFonts w:cs="Arial"/>
          <w:color w:val="222222"/>
          <w:shd w:val="clear" w:color="auto" w:fill="FFFFFF"/>
        </w:rPr>
        <w:t>= t</w:t>
      </w:r>
      <w:r w:rsidRPr="00C84440">
        <w:rPr>
          <w:rFonts w:cs="Arial"/>
          <w:color w:val="222222"/>
          <w:shd w:val="clear" w:color="auto" w:fill="FFFFFF"/>
          <w:vertAlign w:val="subscript"/>
        </w:rPr>
        <w:t xml:space="preserve">0.025, 2420 </w:t>
      </w:r>
      <w:r w:rsidRPr="00C84440">
        <w:rPr>
          <w:rFonts w:cs="Arial"/>
          <w:color w:val="222222"/>
          <w:shd w:val="clear" w:color="auto" w:fill="FFFFFF"/>
        </w:rPr>
        <w:t xml:space="preserve">= </w:t>
      </w:r>
      <w:r w:rsidRPr="00C84440">
        <w:rPr>
          <w:rFonts w:cs="Consolas"/>
          <w:color w:val="000000"/>
        </w:rPr>
        <w:t>1.9609</w:t>
      </w:r>
    </w:p>
    <w:p w14:paraId="45969484" w14:textId="2816A26A" w:rsidR="00010C20" w:rsidRPr="00C84440" w:rsidRDefault="00010C20" w:rsidP="00010C20">
      <w:pPr>
        <w:rPr>
          <w:rFonts w:cs="Consolas"/>
          <w:color w:val="000000"/>
        </w:rPr>
      </w:pPr>
      <w:r w:rsidRPr="00C84440">
        <w:rPr>
          <w:i/>
          <w:iCs/>
        </w:rPr>
        <w:tab/>
      </w:r>
      <w:r w:rsidRPr="00C84440">
        <w:rPr>
          <w:i/>
          <w:iCs/>
        </w:rPr>
        <w:tab/>
        <w:t xml:space="preserve">abs(T) = </w:t>
      </w:r>
      <w:r w:rsidRPr="00C84440">
        <w:rPr>
          <w:rFonts w:cs="Consolas"/>
          <w:color w:val="000000"/>
        </w:rPr>
        <w:t>31.4752 &gt; 1.9609</w:t>
      </w:r>
    </w:p>
    <w:p w14:paraId="3CCC69B0" w14:textId="4EB3FB0E" w:rsidR="00010C20" w:rsidRPr="00C84440" w:rsidRDefault="00010C20" w:rsidP="00010C20">
      <w:r w:rsidRPr="00C84440">
        <w:rPr>
          <w:i/>
          <w:iCs/>
        </w:rPr>
        <w:tab/>
      </w:r>
      <w:r w:rsidRPr="00C84440">
        <w:t>There is</w:t>
      </w:r>
      <w:r w:rsidR="00686496" w:rsidRPr="00C84440">
        <w:t xml:space="preserve"> insufficient</w:t>
      </w:r>
      <w:r w:rsidRPr="00C84440">
        <w:t xml:space="preserve"> evidence here </w:t>
      </w:r>
      <w:r w:rsidR="00686496" w:rsidRPr="00C84440">
        <w:t xml:space="preserve">to </w:t>
      </w:r>
      <w:r w:rsidRPr="00C84440">
        <w:t>support the claim that β</w:t>
      </w:r>
      <w:r w:rsidR="00B22042" w:rsidRPr="00C84440">
        <w:rPr>
          <w:vertAlign w:val="subscript"/>
        </w:rPr>
        <w:t>4</w:t>
      </w:r>
      <w:r w:rsidRPr="00C84440">
        <w:t xml:space="preserve"> is indeed zero</w:t>
      </w:r>
      <w:r w:rsidR="00686496" w:rsidRPr="00C84440">
        <w:t>. The high t-value in this test suggest that this variable does in fact help explain the variance in the data as it relates to sale price.</w:t>
      </w:r>
    </w:p>
    <w:p w14:paraId="08FF67B2" w14:textId="794B91BB" w:rsidR="00010C20" w:rsidRPr="00C84440" w:rsidRDefault="00010C20" w:rsidP="00010C20">
      <w:pPr>
        <w:ind w:left="720"/>
        <w:rPr>
          <w:i/>
          <w:iCs/>
        </w:rPr>
      </w:pPr>
      <w:r w:rsidRPr="00C84440">
        <w:rPr>
          <w:i/>
          <w:iCs/>
        </w:rPr>
        <w:t xml:space="preserve">Let </w:t>
      </w:r>
      <w:r w:rsidRPr="00C84440">
        <w:t>β</w:t>
      </w:r>
      <w:r w:rsidR="00CE6691" w:rsidRPr="00C84440">
        <w:rPr>
          <w:vertAlign w:val="subscript"/>
        </w:rPr>
        <w:t>5</w:t>
      </w:r>
      <w:r w:rsidRPr="00C84440">
        <w:t xml:space="preserve"> = </w:t>
      </w:r>
      <w:r w:rsidR="00E77A67">
        <w:t>Quality Index</w:t>
      </w:r>
    </w:p>
    <w:p w14:paraId="4939DA93" w14:textId="501E28E6" w:rsidR="00010C20" w:rsidRPr="00C84440" w:rsidRDefault="00010C20" w:rsidP="00010C20">
      <w:pPr>
        <w:pStyle w:val="ListParagraph"/>
        <w:spacing w:before="0" w:line="276" w:lineRule="auto"/>
        <w:ind w:left="1800"/>
        <w:rPr>
          <w:rFonts w:cs="Arial"/>
          <w:color w:val="222222"/>
          <w:shd w:val="clear" w:color="auto" w:fill="FFFFFF"/>
        </w:rPr>
      </w:pPr>
      <w:r w:rsidRPr="00C84440">
        <w:t>H</w:t>
      </w:r>
      <w:r w:rsidRPr="00C84440">
        <w:rPr>
          <w:vertAlign w:val="subscript"/>
        </w:rPr>
        <w:t>0</w:t>
      </w:r>
      <w:r w:rsidRPr="00C84440">
        <w:t xml:space="preserve"> : β</w:t>
      </w:r>
      <w:r w:rsidR="00E77A67">
        <w:rPr>
          <w:vertAlign w:val="subscript"/>
        </w:rPr>
        <w:t>5</w:t>
      </w:r>
      <w:r w:rsidRPr="00C84440">
        <w:rPr>
          <w:rFonts w:cs="Arial"/>
          <w:color w:val="222222"/>
          <w:shd w:val="clear" w:color="auto" w:fill="FFFFFF"/>
        </w:rPr>
        <w:t xml:space="preserve"> = 0</w:t>
      </w:r>
    </w:p>
    <w:p w14:paraId="4B831B1C" w14:textId="03823523" w:rsidR="00010C20" w:rsidRPr="00C84440" w:rsidRDefault="00010C20" w:rsidP="00010C20">
      <w:pPr>
        <w:pStyle w:val="ListParagraph"/>
        <w:spacing w:before="0" w:line="276" w:lineRule="auto"/>
        <w:ind w:left="1800"/>
        <w:rPr>
          <w:rFonts w:cs="Arial"/>
          <w:color w:val="222222"/>
          <w:shd w:val="clear" w:color="auto" w:fill="FFFFFF"/>
        </w:rPr>
      </w:pPr>
      <w:r w:rsidRPr="00C84440">
        <w:t>H</w:t>
      </w:r>
      <w:r w:rsidRPr="00C84440">
        <w:rPr>
          <w:vertAlign w:val="subscript"/>
        </w:rPr>
        <w:t>a</w:t>
      </w:r>
      <w:r w:rsidRPr="00C84440">
        <w:t xml:space="preserve"> : β</w:t>
      </w:r>
      <w:r w:rsidR="00E77A67">
        <w:rPr>
          <w:vertAlign w:val="subscript"/>
        </w:rPr>
        <w:t>5</w:t>
      </w:r>
      <w:r w:rsidRPr="00C84440">
        <w:t xml:space="preserve"> </w:t>
      </w:r>
      <w:r w:rsidRPr="00C84440">
        <w:rPr>
          <w:rFonts w:cs="Arial"/>
          <w:color w:val="222222"/>
          <w:shd w:val="clear" w:color="auto" w:fill="FFFFFF"/>
        </w:rPr>
        <w:t>≠ 0</w:t>
      </w:r>
    </w:p>
    <w:p w14:paraId="7FB3D59D" w14:textId="4C9578A6" w:rsidR="00010C20" w:rsidRPr="00C84440" w:rsidRDefault="00010C20" w:rsidP="00010C20">
      <w:pPr>
        <w:ind w:left="720"/>
      </w:pPr>
      <w:r w:rsidRPr="00C84440">
        <w:rPr>
          <w:i/>
          <w:iCs/>
        </w:rPr>
        <w:tab/>
      </w:r>
      <w:r w:rsidR="00E77A67">
        <w:t>t</w:t>
      </w:r>
      <w:r w:rsidR="00E77A67">
        <w:rPr>
          <w:vertAlign w:val="subscript"/>
        </w:rPr>
        <w:t>5</w:t>
      </w:r>
      <w:r w:rsidRPr="00C84440">
        <w:t xml:space="preserve"> = B̂</w:t>
      </w:r>
      <w:r w:rsidR="00E77A67">
        <w:rPr>
          <w:vertAlign w:val="subscript"/>
        </w:rPr>
        <w:t>5</w:t>
      </w:r>
      <w:r w:rsidRPr="00C84440">
        <w:t xml:space="preserve"> / S</w:t>
      </w:r>
      <w:r w:rsidRPr="00C84440">
        <w:rPr>
          <w:vertAlign w:val="subscript"/>
        </w:rPr>
        <w:t>B̂</w:t>
      </w:r>
      <w:r w:rsidR="00E77A67">
        <w:rPr>
          <w:vertAlign w:val="subscript"/>
        </w:rPr>
        <w:t>5</w:t>
      </w:r>
      <w:r w:rsidRPr="00C84440">
        <w:t xml:space="preserve"> = </w:t>
      </w:r>
      <w:r w:rsidR="00E77A67">
        <w:rPr>
          <w:rFonts w:cs="Consolas"/>
          <w:color w:val="000000"/>
        </w:rPr>
        <w:t>-144.15</w:t>
      </w:r>
      <w:r w:rsidRPr="00C84440">
        <w:rPr>
          <w:rFonts w:cs="Consolas"/>
          <w:color w:val="000000"/>
        </w:rPr>
        <w:t xml:space="preserve"> / </w:t>
      </w:r>
      <w:r w:rsidR="00E77A67">
        <w:rPr>
          <w:rFonts w:cs="Consolas"/>
          <w:color w:val="000000"/>
        </w:rPr>
        <w:t>172.51</w:t>
      </w:r>
      <w:r w:rsidRPr="00C84440">
        <w:rPr>
          <w:rFonts w:cs="Consolas"/>
          <w:color w:val="000000"/>
        </w:rPr>
        <w:t xml:space="preserve"> = </w:t>
      </w:r>
      <w:r w:rsidR="00E77A67">
        <w:rPr>
          <w:rFonts w:cs="Consolas"/>
          <w:b/>
          <w:bCs/>
          <w:color w:val="000000"/>
        </w:rPr>
        <w:t>-0.8356</w:t>
      </w:r>
    </w:p>
    <w:p w14:paraId="3116DD13" w14:textId="77777777" w:rsidR="00010C20" w:rsidRPr="00C84440" w:rsidRDefault="00010C20" w:rsidP="00010C20">
      <w:pPr>
        <w:spacing w:before="0" w:line="276" w:lineRule="auto"/>
        <w:ind w:left="720" w:firstLine="720"/>
        <w:rPr>
          <w:rFonts w:cs="Arial"/>
          <w:color w:val="222222"/>
          <w:shd w:val="clear" w:color="auto" w:fill="FFFFFF"/>
        </w:rPr>
      </w:pPr>
      <w:r w:rsidRPr="00C84440">
        <w:rPr>
          <w:rFonts w:cs="Arial"/>
          <w:color w:val="222222"/>
          <w:shd w:val="clear" w:color="auto" w:fill="FFFFFF"/>
        </w:rPr>
        <w:t xml:space="preserve">t-test with 95% confidence (α = 0.05), </w:t>
      </w:r>
    </w:p>
    <w:p w14:paraId="552BF140" w14:textId="77777777" w:rsidR="00010C20" w:rsidRPr="00C84440" w:rsidRDefault="00010C20" w:rsidP="00010C20">
      <w:pPr>
        <w:spacing w:before="0" w:line="276" w:lineRule="auto"/>
        <w:ind w:left="720" w:firstLine="720"/>
        <w:rPr>
          <w:rFonts w:cs="Consolas"/>
          <w:color w:val="000000"/>
        </w:rPr>
      </w:pPr>
      <w:r w:rsidRPr="00C84440">
        <w:rPr>
          <w:rFonts w:cs="Arial"/>
        </w:rPr>
        <w:t>Threshold: t</w:t>
      </w:r>
      <w:r w:rsidRPr="00C84440">
        <w:rPr>
          <w:rFonts w:cs="Arial"/>
          <w:color w:val="222222"/>
          <w:shd w:val="clear" w:color="auto" w:fill="FFFFFF"/>
          <w:vertAlign w:val="subscript"/>
        </w:rPr>
        <w:t xml:space="preserve">α/2, n – k – 2 </w:t>
      </w:r>
      <w:r w:rsidRPr="00C84440">
        <w:rPr>
          <w:rFonts w:cs="Arial"/>
          <w:color w:val="222222"/>
          <w:shd w:val="clear" w:color="auto" w:fill="FFFFFF"/>
        </w:rPr>
        <w:t>= t</w:t>
      </w:r>
      <w:r w:rsidRPr="00C84440">
        <w:rPr>
          <w:rFonts w:cs="Arial"/>
          <w:color w:val="222222"/>
          <w:shd w:val="clear" w:color="auto" w:fill="FFFFFF"/>
          <w:vertAlign w:val="subscript"/>
        </w:rPr>
        <w:t xml:space="preserve">0.025, 2420 </w:t>
      </w:r>
      <w:r w:rsidRPr="00C84440">
        <w:rPr>
          <w:rFonts w:cs="Arial"/>
          <w:color w:val="222222"/>
          <w:shd w:val="clear" w:color="auto" w:fill="FFFFFF"/>
        </w:rPr>
        <w:t xml:space="preserve">= </w:t>
      </w:r>
      <w:r w:rsidRPr="00C84440">
        <w:rPr>
          <w:rFonts w:cs="Consolas"/>
          <w:color w:val="000000"/>
        </w:rPr>
        <w:t>1.9609</w:t>
      </w:r>
    </w:p>
    <w:p w14:paraId="11D30BCE" w14:textId="0D80DFF8" w:rsidR="00010C20" w:rsidRPr="00C84440" w:rsidRDefault="00010C20" w:rsidP="00010C20">
      <w:pPr>
        <w:rPr>
          <w:rFonts w:cs="Consolas"/>
          <w:color w:val="000000"/>
        </w:rPr>
      </w:pPr>
      <w:r w:rsidRPr="00C84440">
        <w:rPr>
          <w:i/>
          <w:iCs/>
        </w:rPr>
        <w:tab/>
      </w:r>
      <w:r w:rsidRPr="00C84440">
        <w:rPr>
          <w:i/>
          <w:iCs/>
        </w:rPr>
        <w:tab/>
        <w:t xml:space="preserve">abs(T) = </w:t>
      </w:r>
      <w:r w:rsidR="00E77A67">
        <w:rPr>
          <w:rFonts w:cs="Consolas"/>
          <w:color w:val="000000"/>
        </w:rPr>
        <w:t>0.8356</w:t>
      </w:r>
      <w:r w:rsidRPr="00C84440">
        <w:rPr>
          <w:rFonts w:cs="Consolas"/>
          <w:color w:val="000000"/>
        </w:rPr>
        <w:t xml:space="preserve"> </w:t>
      </w:r>
      <w:r w:rsidR="00E77A67">
        <w:rPr>
          <w:rFonts w:cs="Consolas"/>
          <w:color w:val="000000"/>
        </w:rPr>
        <w:t>&lt;</w:t>
      </w:r>
      <w:r w:rsidRPr="00C84440">
        <w:rPr>
          <w:rFonts w:cs="Consolas"/>
          <w:color w:val="000000"/>
        </w:rPr>
        <w:t xml:space="preserve"> 1.9609</w:t>
      </w:r>
    </w:p>
    <w:p w14:paraId="20AA9BBC" w14:textId="1A567D66" w:rsidR="00F34F85" w:rsidRPr="00417A64" w:rsidRDefault="00010C20" w:rsidP="005C4B23">
      <w:r w:rsidRPr="00C84440">
        <w:rPr>
          <w:i/>
          <w:iCs/>
        </w:rPr>
        <w:tab/>
      </w:r>
      <w:r w:rsidRPr="00C84440">
        <w:t>There is sufficient evidence here to supports the claim that β</w:t>
      </w:r>
      <w:r w:rsidR="0090086B">
        <w:t>5</w:t>
      </w:r>
      <w:r w:rsidRPr="00C84440">
        <w:t xml:space="preserve"> is indeed zero, therefore should </w:t>
      </w:r>
      <w:r w:rsidR="00BF473F">
        <w:t>exclude</w:t>
      </w:r>
      <w:r w:rsidRPr="00C84440">
        <w:t xml:space="preserve"> include the </w:t>
      </w:r>
      <w:r w:rsidR="00BF473F">
        <w:t>quality index</w:t>
      </w:r>
      <w:r w:rsidRPr="00C84440">
        <w:t xml:space="preserve"> variable in the model as it </w:t>
      </w:r>
      <w:r w:rsidR="00BF473F">
        <w:t xml:space="preserve">does not </w:t>
      </w:r>
      <w:r w:rsidRPr="00C84440">
        <w:t>explain further variance of sale price.</w:t>
      </w:r>
    </w:p>
    <w:p w14:paraId="3523BBC1" w14:textId="4703B414" w:rsidR="005C4B23" w:rsidRDefault="005C4B23" w:rsidP="005C4B23">
      <w:pPr>
        <w:rPr>
          <w:i/>
          <w:iCs/>
        </w:rPr>
      </w:pPr>
      <w:r w:rsidRPr="00C84440">
        <w:rPr>
          <w:i/>
          <w:iCs/>
        </w:rPr>
        <w:tab/>
        <w:t>b)  the Omnibus Overall F-test</w:t>
      </w:r>
    </w:p>
    <w:p w14:paraId="5DFDEC47" w14:textId="23DC5BF4" w:rsidR="00596C63" w:rsidRPr="00C84440" w:rsidRDefault="00596C63" w:rsidP="00596C63">
      <w:pPr>
        <w:pStyle w:val="Default"/>
        <w:ind w:left="720"/>
        <w:rPr>
          <w:rFonts w:asciiTheme="minorHAnsi" w:hAnsiTheme="minorHAnsi" w:cs="Arial"/>
          <w:color w:val="212121"/>
          <w:sz w:val="22"/>
          <w:szCs w:val="22"/>
        </w:rPr>
      </w:pPr>
      <w:r w:rsidRPr="00C84440">
        <w:rPr>
          <w:rFonts w:asciiTheme="minorHAnsi" w:hAnsiTheme="minorHAnsi"/>
          <w:sz w:val="22"/>
          <w:szCs w:val="22"/>
        </w:rPr>
        <w:t xml:space="preserve">H0 : </w:t>
      </w:r>
      <w:r w:rsidRPr="00C84440">
        <w:rPr>
          <w:rFonts w:asciiTheme="minorHAnsi" w:hAnsiTheme="minorHAnsi" w:cs="Arial"/>
          <w:color w:val="212121"/>
          <w:sz w:val="22"/>
          <w:szCs w:val="22"/>
        </w:rPr>
        <w:t>β</w:t>
      </w:r>
      <w:r w:rsidRPr="00596C63">
        <w:rPr>
          <w:rFonts w:asciiTheme="minorHAnsi" w:hAnsiTheme="minorHAnsi" w:cs="Arial"/>
          <w:color w:val="212121"/>
          <w:sz w:val="22"/>
          <w:szCs w:val="22"/>
          <w:vertAlign w:val="subscript"/>
        </w:rPr>
        <w:t>1</w:t>
      </w:r>
      <w:r w:rsidRPr="00C84440">
        <w:rPr>
          <w:rFonts w:asciiTheme="minorHAnsi" w:hAnsiTheme="minorHAnsi" w:cs="Arial"/>
          <w:color w:val="212121"/>
          <w:sz w:val="22"/>
          <w:szCs w:val="22"/>
        </w:rPr>
        <w:t xml:space="preserve"> = β</w:t>
      </w:r>
      <w:r w:rsidRPr="00596C63">
        <w:rPr>
          <w:rFonts w:asciiTheme="minorHAnsi" w:hAnsiTheme="minorHAnsi" w:cs="Arial"/>
          <w:color w:val="212121"/>
          <w:sz w:val="22"/>
          <w:szCs w:val="22"/>
          <w:vertAlign w:val="subscript"/>
        </w:rPr>
        <w:t>2</w:t>
      </w:r>
      <w:r w:rsidRPr="00C84440">
        <w:rPr>
          <w:rFonts w:asciiTheme="minorHAnsi" w:hAnsiTheme="minorHAnsi" w:cs="Arial"/>
          <w:color w:val="212121"/>
          <w:sz w:val="22"/>
          <w:szCs w:val="22"/>
        </w:rPr>
        <w:t xml:space="preserve"> = β</w:t>
      </w:r>
      <w:r w:rsidRPr="00596C63">
        <w:rPr>
          <w:rFonts w:asciiTheme="minorHAnsi" w:hAnsiTheme="minorHAnsi" w:cs="Arial"/>
          <w:color w:val="212121"/>
          <w:sz w:val="22"/>
          <w:szCs w:val="22"/>
          <w:vertAlign w:val="subscript"/>
        </w:rPr>
        <w:t>3</w:t>
      </w:r>
      <w:r w:rsidRPr="00C84440">
        <w:rPr>
          <w:rFonts w:asciiTheme="minorHAnsi" w:hAnsiTheme="minorHAnsi" w:cs="Arial"/>
          <w:color w:val="212121"/>
          <w:sz w:val="22"/>
          <w:szCs w:val="22"/>
        </w:rPr>
        <w:t xml:space="preserve"> </w:t>
      </w:r>
      <w:r>
        <w:rPr>
          <w:rFonts w:asciiTheme="minorHAnsi" w:hAnsiTheme="minorHAnsi" w:cs="Arial"/>
          <w:color w:val="212121"/>
          <w:sz w:val="22"/>
          <w:szCs w:val="22"/>
        </w:rPr>
        <w:t>= B</w:t>
      </w:r>
      <w:r w:rsidRPr="00596C63">
        <w:rPr>
          <w:rFonts w:asciiTheme="minorHAnsi" w:hAnsiTheme="minorHAnsi" w:cs="Arial"/>
          <w:color w:val="212121"/>
          <w:sz w:val="22"/>
          <w:szCs w:val="22"/>
          <w:vertAlign w:val="subscript"/>
        </w:rPr>
        <w:t>4</w:t>
      </w:r>
      <w:r>
        <w:rPr>
          <w:rFonts w:asciiTheme="minorHAnsi" w:hAnsiTheme="minorHAnsi" w:cs="Arial"/>
          <w:color w:val="212121"/>
          <w:sz w:val="22"/>
          <w:szCs w:val="22"/>
        </w:rPr>
        <w:t xml:space="preserve"> = B</w:t>
      </w:r>
      <w:r w:rsidRPr="00596C63">
        <w:rPr>
          <w:rFonts w:asciiTheme="minorHAnsi" w:hAnsiTheme="minorHAnsi" w:cs="Arial"/>
          <w:color w:val="212121"/>
          <w:sz w:val="22"/>
          <w:szCs w:val="22"/>
          <w:vertAlign w:val="subscript"/>
        </w:rPr>
        <w:t>5</w:t>
      </w:r>
      <w:r>
        <w:rPr>
          <w:rFonts w:asciiTheme="minorHAnsi" w:hAnsiTheme="minorHAnsi" w:cs="Arial"/>
          <w:color w:val="212121"/>
          <w:sz w:val="22"/>
          <w:szCs w:val="22"/>
        </w:rPr>
        <w:t xml:space="preserve"> </w:t>
      </w:r>
      <w:r w:rsidRPr="00C84440">
        <w:rPr>
          <w:rFonts w:asciiTheme="minorHAnsi" w:hAnsiTheme="minorHAnsi" w:cs="Arial"/>
          <w:color w:val="212121"/>
          <w:sz w:val="22"/>
          <w:szCs w:val="22"/>
        </w:rPr>
        <w:t xml:space="preserve">= 0 </w:t>
      </w:r>
    </w:p>
    <w:p w14:paraId="715E4BC3" w14:textId="177D2B6A" w:rsidR="00596C63" w:rsidRPr="00C84440" w:rsidRDefault="00596C63" w:rsidP="00596C63">
      <w:pPr>
        <w:ind w:left="720"/>
        <w:rPr>
          <w:rFonts w:cs="Arial"/>
          <w:color w:val="212121"/>
        </w:rPr>
      </w:pPr>
      <w:r w:rsidRPr="00C84440">
        <w:t xml:space="preserve">Ha : βj </w:t>
      </w:r>
      <w:r w:rsidRPr="00C84440">
        <w:rPr>
          <w:rFonts w:cs="Arial"/>
          <w:color w:val="212121"/>
        </w:rPr>
        <w:t>≠ 0, for at least one value of j (for j in 1, 2, 3</w:t>
      </w:r>
      <w:r w:rsidR="00A912EA">
        <w:rPr>
          <w:rFonts w:cs="Arial"/>
          <w:color w:val="212121"/>
        </w:rPr>
        <w:t>, 4, 5</w:t>
      </w:r>
      <w:r w:rsidRPr="00C84440">
        <w:rPr>
          <w:rFonts w:cs="Arial"/>
          <w:color w:val="212121"/>
        </w:rPr>
        <w:t>)</w:t>
      </w:r>
    </w:p>
    <w:p w14:paraId="498D6E3A" w14:textId="77777777" w:rsidR="00596C63" w:rsidRPr="0013434F" w:rsidRDefault="00596C63" w:rsidP="00596C63">
      <w:pPr>
        <w:ind w:left="720"/>
        <w:rPr>
          <w:rFonts w:cs="Arial"/>
          <w:b/>
          <w:bCs/>
          <w:color w:val="212121"/>
        </w:rPr>
      </w:pPr>
      <w:r w:rsidRPr="00C84440">
        <w:rPr>
          <w:b/>
          <w:bCs/>
        </w:rPr>
        <w:t>F-Statistic:</w:t>
      </w:r>
    </w:p>
    <w:p w14:paraId="51CA809C" w14:textId="095F30AF" w:rsidR="00596C63" w:rsidRPr="0013434F" w:rsidRDefault="00596C63" w:rsidP="00596C63">
      <w:pPr>
        <w:pStyle w:val="ListParagraph"/>
        <w:spacing w:before="0" w:line="276" w:lineRule="auto"/>
        <w:rPr>
          <w:rFonts w:cs="Consolas"/>
          <w:color w:val="000000"/>
        </w:rPr>
      </w:pPr>
      <w:r w:rsidRPr="0013434F">
        <w:t xml:space="preserve">Sum of Squares due to </w:t>
      </w:r>
      <w:r w:rsidRPr="0013434F">
        <w:rPr>
          <w:b/>
          <w:bCs/>
        </w:rPr>
        <w:t>Regression</w:t>
      </w:r>
      <w:r w:rsidRPr="0013434F">
        <w:t xml:space="preserve"> = SS</w:t>
      </w:r>
      <w:r w:rsidRPr="0013434F">
        <w:rPr>
          <w:vertAlign w:val="subscript"/>
        </w:rPr>
        <w:t>R</w:t>
      </w:r>
      <w:r w:rsidRPr="0013434F">
        <w:t xml:space="preserve"> = </w:t>
      </w:r>
      <w:r w:rsidR="0013434F" w:rsidRPr="0013434F">
        <w:rPr>
          <w:rFonts w:cs="Consolas"/>
          <w:color w:val="000000"/>
        </w:rPr>
        <w:t>11,276,768,796,962</w:t>
      </w:r>
    </w:p>
    <w:p w14:paraId="60B4BCD5" w14:textId="5D37D330" w:rsidR="00596C63" w:rsidRPr="0013434F" w:rsidRDefault="00596C63" w:rsidP="00596C63">
      <w:pPr>
        <w:pStyle w:val="ListParagraph"/>
        <w:spacing w:before="0" w:line="276" w:lineRule="auto"/>
        <w:rPr>
          <w:rFonts w:cs="Consolas"/>
          <w:color w:val="000000"/>
        </w:rPr>
      </w:pPr>
      <w:r w:rsidRPr="0013434F">
        <w:t xml:space="preserve">Sum of Squared </w:t>
      </w:r>
      <w:r w:rsidRPr="0013434F">
        <w:rPr>
          <w:b/>
          <w:bCs/>
        </w:rPr>
        <w:t>Error</w:t>
      </w:r>
      <w:r w:rsidRPr="0013434F">
        <w:t xml:space="preserve"> = SS</w:t>
      </w:r>
      <w:r w:rsidRPr="0013434F">
        <w:rPr>
          <w:vertAlign w:val="subscript"/>
        </w:rPr>
        <w:t>E</w:t>
      </w:r>
      <w:r w:rsidRPr="0013434F">
        <w:t xml:space="preserve"> = </w:t>
      </w:r>
      <w:r w:rsidR="0013434F" w:rsidRPr="0013434F">
        <w:rPr>
          <w:rFonts w:cs="Consolas"/>
          <w:color w:val="000000"/>
        </w:rPr>
        <w:t>5,350,540,284,090</w:t>
      </w:r>
    </w:p>
    <w:p w14:paraId="10BD2141" w14:textId="70157183" w:rsidR="00596C63" w:rsidRPr="0013434F" w:rsidRDefault="00596C63" w:rsidP="00596C63">
      <w:pPr>
        <w:pStyle w:val="ListParagraph"/>
        <w:spacing w:before="0" w:line="276" w:lineRule="auto"/>
      </w:pPr>
      <w:r w:rsidRPr="0013434F">
        <w:t xml:space="preserve">Sum of Squares </w:t>
      </w:r>
      <w:r w:rsidRPr="0013434F">
        <w:rPr>
          <w:b/>
          <w:bCs/>
        </w:rPr>
        <w:t>Total</w:t>
      </w:r>
      <w:r w:rsidRPr="0013434F">
        <w:t xml:space="preserve"> = SS</w:t>
      </w:r>
      <w:r w:rsidRPr="0013434F">
        <w:rPr>
          <w:vertAlign w:val="subscript"/>
        </w:rPr>
        <w:t>T</w:t>
      </w:r>
      <w:r w:rsidRPr="0013434F">
        <w:t xml:space="preserve"> = SS</w:t>
      </w:r>
      <w:r w:rsidRPr="0013434F">
        <w:rPr>
          <w:vertAlign w:val="subscript"/>
        </w:rPr>
        <w:t xml:space="preserve">R </w:t>
      </w:r>
      <w:r w:rsidRPr="0013434F">
        <w:t>+ SS</w:t>
      </w:r>
      <w:r w:rsidRPr="0013434F">
        <w:rPr>
          <w:vertAlign w:val="subscript"/>
        </w:rPr>
        <w:t>E</w:t>
      </w:r>
      <w:r w:rsidRPr="0013434F">
        <w:t xml:space="preserve"> = </w:t>
      </w:r>
      <w:r w:rsidR="0013434F" w:rsidRPr="0013434F">
        <w:rPr>
          <w:rFonts w:cs="Consolas"/>
          <w:color w:val="000000"/>
        </w:rPr>
        <w:t>16,627,309,081,052</w:t>
      </w:r>
    </w:p>
    <w:p w14:paraId="42B18757" w14:textId="77777777" w:rsidR="00596C63" w:rsidRPr="00C84440" w:rsidRDefault="00596C63" w:rsidP="00596C63">
      <w:pPr>
        <w:pStyle w:val="ListParagraph"/>
        <w:spacing w:before="0" w:line="276" w:lineRule="auto"/>
        <w:rPr>
          <w:vertAlign w:val="subscript"/>
        </w:rPr>
      </w:pPr>
    </w:p>
    <w:p w14:paraId="2FA1EE72" w14:textId="77777777" w:rsidR="00596C63" w:rsidRPr="00C84440" w:rsidRDefault="00596C63" w:rsidP="00596C63">
      <w:pPr>
        <w:pStyle w:val="ListParagraph"/>
        <w:spacing w:before="0" w:line="276" w:lineRule="auto"/>
      </w:pPr>
      <w:r w:rsidRPr="00C84440">
        <w:t>Let,</w:t>
      </w:r>
    </w:p>
    <w:p w14:paraId="72455D15" w14:textId="4E679102" w:rsidR="00596C63" w:rsidRPr="00C84440" w:rsidRDefault="00596C63" w:rsidP="00596C63">
      <w:pPr>
        <w:pStyle w:val="ListParagraph"/>
        <w:spacing w:before="0" w:line="276" w:lineRule="auto"/>
      </w:pPr>
      <w:r w:rsidRPr="00C84440">
        <w:tab/>
        <w:t xml:space="preserve">N = 2425, p = </w:t>
      </w:r>
      <w:r w:rsidR="00CA0C4D">
        <w:t>5</w:t>
      </w:r>
    </w:p>
    <w:p w14:paraId="6A10EE61" w14:textId="77777777" w:rsidR="00596C63" w:rsidRPr="00C84440" w:rsidRDefault="00596C63" w:rsidP="00596C63">
      <w:pPr>
        <w:pStyle w:val="ListParagraph"/>
        <w:spacing w:before="0" w:line="276" w:lineRule="auto"/>
      </w:pPr>
    </w:p>
    <w:p w14:paraId="2695F3E7" w14:textId="031319AA" w:rsidR="00596C63" w:rsidRPr="00C84440" w:rsidRDefault="00596C63" w:rsidP="00596C63">
      <w:pPr>
        <w:pStyle w:val="ListParagraph"/>
        <w:spacing w:before="0" w:line="276" w:lineRule="auto"/>
        <w:rPr>
          <w:rFonts w:cs="Consolas"/>
          <w:color w:val="000000"/>
        </w:rPr>
      </w:pPr>
      <w:r w:rsidRPr="00C84440">
        <w:t>F = [(SS</w:t>
      </w:r>
      <w:r w:rsidRPr="00C84440">
        <w:rPr>
          <w:vertAlign w:val="subscript"/>
        </w:rPr>
        <w:t>T</w:t>
      </w:r>
      <w:r w:rsidRPr="00C84440">
        <w:t xml:space="preserve"> - SS</w:t>
      </w:r>
      <w:r w:rsidRPr="00C84440">
        <w:rPr>
          <w:vertAlign w:val="subscript"/>
        </w:rPr>
        <w:t>E</w:t>
      </w:r>
      <w:r w:rsidRPr="00C84440">
        <w:t>) / p] / [SS</w:t>
      </w:r>
      <w:r w:rsidRPr="00C84440">
        <w:rPr>
          <w:vertAlign w:val="subscript"/>
        </w:rPr>
        <w:t>E</w:t>
      </w:r>
      <w:r w:rsidRPr="00C84440">
        <w:t xml:space="preserve"> / (n – p – 1)] = </w:t>
      </w:r>
      <w:r w:rsidR="00F460C9">
        <w:rPr>
          <w:rFonts w:ascii="Consolas" w:hAnsi="Consolas" w:cs="Consolas"/>
          <w:color w:val="000000"/>
          <w:sz w:val="19"/>
          <w:szCs w:val="19"/>
        </w:rPr>
        <w:t>2,255,353,759,392</w:t>
      </w:r>
      <w:r w:rsidRPr="00C84440">
        <w:rPr>
          <w:rFonts w:cs="Consolas"/>
          <w:color w:val="000000"/>
        </w:rPr>
        <w:t xml:space="preserve"> / </w:t>
      </w:r>
      <w:r w:rsidR="00F460C9">
        <w:rPr>
          <w:rFonts w:ascii="Consolas" w:hAnsi="Consolas" w:cs="Consolas"/>
          <w:color w:val="000000"/>
          <w:sz w:val="19"/>
          <w:szCs w:val="19"/>
        </w:rPr>
        <w:t>2,211,881,060</w:t>
      </w:r>
      <w:r w:rsidRPr="00C84440">
        <w:rPr>
          <w:rFonts w:cs="Consolas"/>
          <w:color w:val="000000"/>
        </w:rPr>
        <w:t xml:space="preserve">= </w:t>
      </w:r>
      <w:r w:rsidR="00F460C9" w:rsidRPr="00F460C9">
        <w:rPr>
          <w:rFonts w:ascii="Consolas" w:hAnsi="Consolas" w:cs="Consolas"/>
          <w:b/>
          <w:bCs/>
          <w:color w:val="000000"/>
          <w:sz w:val="19"/>
          <w:szCs w:val="19"/>
        </w:rPr>
        <w:t>1019.654</w:t>
      </w:r>
      <w:r w:rsidR="00F460C9">
        <w:rPr>
          <w:rFonts w:ascii="Consolas" w:hAnsi="Consolas" w:cs="Consolas"/>
          <w:color w:val="000000"/>
          <w:sz w:val="19"/>
          <w:szCs w:val="19"/>
        </w:rPr>
        <w:t xml:space="preserve"> </w:t>
      </w:r>
      <w:r w:rsidRPr="00C84440">
        <w:rPr>
          <w:rFonts w:cs="Consolas"/>
          <w:color w:val="000000"/>
        </w:rPr>
        <w:t xml:space="preserve">on p = </w:t>
      </w:r>
      <w:r w:rsidR="00F460C9">
        <w:rPr>
          <w:rFonts w:cs="Consolas"/>
          <w:color w:val="000000"/>
        </w:rPr>
        <w:t>5</w:t>
      </w:r>
      <w:r w:rsidRPr="00C84440">
        <w:rPr>
          <w:rFonts w:cs="Consolas"/>
          <w:color w:val="000000"/>
        </w:rPr>
        <w:t xml:space="preserve"> and 24</w:t>
      </w:r>
      <w:r w:rsidR="00D061A1">
        <w:rPr>
          <w:rFonts w:cs="Consolas"/>
          <w:color w:val="000000"/>
        </w:rPr>
        <w:t>19</w:t>
      </w:r>
      <w:r w:rsidRPr="00C84440">
        <w:rPr>
          <w:rFonts w:cs="Consolas"/>
          <w:color w:val="000000"/>
        </w:rPr>
        <w:t xml:space="preserve"> DF</w:t>
      </w:r>
    </w:p>
    <w:p w14:paraId="1B210909" w14:textId="77777777" w:rsidR="00F00A4F" w:rsidRDefault="00596C63" w:rsidP="00F00A4F">
      <w:pPr>
        <w:pStyle w:val="ListParagraph"/>
        <w:spacing w:before="0" w:line="276" w:lineRule="auto"/>
      </w:pPr>
      <w:r w:rsidRPr="00C84440">
        <w:t>p-value: &lt; 0.0001</w:t>
      </w:r>
    </w:p>
    <w:p w14:paraId="2A8B4976" w14:textId="12847746" w:rsidR="00F460C9" w:rsidRDefault="00F460C9" w:rsidP="00F00A4F">
      <w:pPr>
        <w:pStyle w:val="ListParagraph"/>
        <w:spacing w:before="0" w:line="276" w:lineRule="auto"/>
        <w:jc w:val="center"/>
      </w:pPr>
      <w:r>
        <w:rPr>
          <w:noProof/>
        </w:rPr>
        <w:lastRenderedPageBreak/>
        <w:drawing>
          <wp:inline distT="0" distB="0" distL="0" distR="0" wp14:anchorId="4DF16DAA" wp14:editId="796BC368">
            <wp:extent cx="3666490" cy="2124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8709" cy="2142740"/>
                    </a:xfrm>
                    <a:prstGeom prst="rect">
                      <a:avLst/>
                    </a:prstGeom>
                  </pic:spPr>
                </pic:pic>
              </a:graphicData>
            </a:graphic>
          </wp:inline>
        </w:drawing>
      </w:r>
    </w:p>
    <w:p w14:paraId="30128D89" w14:textId="75C33067" w:rsidR="00F460C9" w:rsidRPr="00C84440" w:rsidRDefault="00F00A4F" w:rsidP="00F00A4F">
      <w:pPr>
        <w:ind w:left="720"/>
        <w:rPr>
          <w:i/>
          <w:iCs/>
        </w:rPr>
      </w:pPr>
      <w:r w:rsidRPr="00C84440">
        <w:t xml:space="preserve">There is insufficient evidence (F = </w:t>
      </w:r>
      <w:r>
        <w:t>1020</w:t>
      </w:r>
      <w:r w:rsidRPr="00C84440">
        <w:t>, P &lt; 0.001) to conclude that at least one of the slope parameters is not equal to zero (reject the null). This model explains more variance than the intercept alone.</w:t>
      </w:r>
    </w:p>
    <w:p w14:paraId="1D441911" w14:textId="77777777" w:rsidR="00ED0F19" w:rsidRPr="00C84440" w:rsidRDefault="00ED0F19" w:rsidP="00ED0F19">
      <w:pPr>
        <w:rPr>
          <w:b/>
        </w:rPr>
      </w:pPr>
      <w:r w:rsidRPr="00C84440">
        <w:rPr>
          <w:b/>
        </w:rPr>
        <w:t>Nested Model:</w:t>
      </w:r>
    </w:p>
    <w:p w14:paraId="58824FEE" w14:textId="66EA2945" w:rsidR="00ED0F19" w:rsidRDefault="00ED0F19" w:rsidP="00ED0F19">
      <w:pPr>
        <w:rPr>
          <w:i/>
          <w:iCs/>
        </w:rPr>
      </w:pPr>
      <w:r w:rsidRPr="00C84440">
        <w:rPr>
          <w:i/>
          <w:iCs/>
        </w:rPr>
        <w:t>(14)   Write out the null and alternate hypotheses for a nested F-test using Model 3 and Model 4, to determine if the Model 4 variables, as a set, are useful for predicting SALEPRICE or not.  Compute the F-statistic for this nested F-test and interpret the results.</w:t>
      </w:r>
    </w:p>
    <w:p w14:paraId="2A25C815" w14:textId="38291DA3" w:rsidR="00D74B0B" w:rsidRPr="00C84440" w:rsidRDefault="00D74B0B" w:rsidP="00D74B0B">
      <w:pPr>
        <w:pStyle w:val="ListParagraph"/>
        <w:spacing w:before="0" w:line="276" w:lineRule="auto"/>
        <w:ind w:left="1080"/>
        <w:rPr>
          <w:rFonts w:cs="Arial"/>
          <w:color w:val="222222"/>
          <w:shd w:val="clear" w:color="auto" w:fill="FFFFFF"/>
        </w:rPr>
      </w:pPr>
      <w:r w:rsidRPr="00C84440">
        <w:t>H</w:t>
      </w:r>
      <w:r w:rsidRPr="00C84440">
        <w:rPr>
          <w:vertAlign w:val="subscript"/>
        </w:rPr>
        <w:t>0</w:t>
      </w:r>
      <w:r w:rsidRPr="00C84440">
        <w:t xml:space="preserve"> :  </w:t>
      </w:r>
      <w:r w:rsidRPr="00C84440">
        <w:rPr>
          <w:rFonts w:cs="Arial"/>
          <w:color w:val="222222"/>
          <w:shd w:val="clear" w:color="auto" w:fill="FFFFFF"/>
        </w:rPr>
        <w:t>β</w:t>
      </w:r>
      <w:r w:rsidR="00501406">
        <w:rPr>
          <w:rFonts w:cs="Arial"/>
          <w:color w:val="222222"/>
          <w:shd w:val="clear" w:color="auto" w:fill="FFFFFF"/>
          <w:vertAlign w:val="subscript"/>
        </w:rPr>
        <w:t>4</w:t>
      </w:r>
      <w:r w:rsidRPr="00C84440">
        <w:rPr>
          <w:rFonts w:cs="Arial"/>
          <w:color w:val="222222"/>
          <w:shd w:val="clear" w:color="auto" w:fill="FFFFFF"/>
          <w:vertAlign w:val="subscript"/>
        </w:rPr>
        <w:t xml:space="preserve"> </w:t>
      </w:r>
      <w:r w:rsidRPr="00C84440">
        <w:rPr>
          <w:rFonts w:cs="Arial"/>
          <w:color w:val="222222"/>
          <w:shd w:val="clear" w:color="auto" w:fill="FFFFFF"/>
        </w:rPr>
        <w:t>= β</w:t>
      </w:r>
      <w:r w:rsidR="00501406">
        <w:rPr>
          <w:rFonts w:cs="Arial"/>
          <w:color w:val="222222"/>
          <w:shd w:val="clear" w:color="auto" w:fill="FFFFFF"/>
          <w:vertAlign w:val="subscript"/>
        </w:rPr>
        <w:t>5</w:t>
      </w:r>
      <w:r w:rsidRPr="00C84440">
        <w:rPr>
          <w:rFonts w:cs="Arial"/>
          <w:color w:val="222222"/>
          <w:shd w:val="clear" w:color="auto" w:fill="FFFFFF"/>
        </w:rPr>
        <w:t xml:space="preserve"> = 0</w:t>
      </w:r>
    </w:p>
    <w:p w14:paraId="06799976" w14:textId="459D485D" w:rsidR="00D74B0B" w:rsidRDefault="00D74B0B" w:rsidP="00D74B0B">
      <w:pPr>
        <w:pStyle w:val="ListParagraph"/>
        <w:spacing w:before="0" w:line="276" w:lineRule="auto"/>
        <w:ind w:left="108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j</w:t>
      </w:r>
      <w:r w:rsidRPr="00C84440">
        <w:t xml:space="preserve"> </w:t>
      </w:r>
      <w:r w:rsidRPr="00C84440">
        <w:rPr>
          <w:rFonts w:cs="Arial"/>
          <w:color w:val="222222"/>
          <w:shd w:val="clear" w:color="auto" w:fill="FFFFFF"/>
        </w:rPr>
        <w:t xml:space="preserve">≠ 0, for at least one value of j (for j in </w:t>
      </w:r>
      <w:r w:rsidR="00501406">
        <w:rPr>
          <w:rFonts w:cs="Arial"/>
          <w:color w:val="222222"/>
          <w:shd w:val="clear" w:color="auto" w:fill="FFFFFF"/>
        </w:rPr>
        <w:t>4</w:t>
      </w:r>
      <w:r w:rsidRPr="00C84440">
        <w:rPr>
          <w:rFonts w:cs="Arial"/>
          <w:color w:val="222222"/>
          <w:shd w:val="clear" w:color="auto" w:fill="FFFFFF"/>
        </w:rPr>
        <w:t>,</w:t>
      </w:r>
      <w:r w:rsidR="00501406">
        <w:rPr>
          <w:rFonts w:cs="Arial"/>
          <w:color w:val="222222"/>
          <w:shd w:val="clear" w:color="auto" w:fill="FFFFFF"/>
        </w:rPr>
        <w:t xml:space="preserve"> 5</w:t>
      </w:r>
      <w:r w:rsidRPr="00C84440">
        <w:rPr>
          <w:rFonts w:cs="Arial"/>
          <w:color w:val="222222"/>
          <w:shd w:val="clear" w:color="auto" w:fill="FFFFFF"/>
        </w:rPr>
        <w:t>)</w:t>
      </w:r>
    </w:p>
    <w:p w14:paraId="1517F745" w14:textId="48AD31F7" w:rsidR="00F354A1" w:rsidRPr="00C1428E" w:rsidRDefault="00F354A1" w:rsidP="00F354A1">
      <w:pPr>
        <w:ind w:left="2160" w:firstLine="720"/>
      </w:pPr>
      <w:r w:rsidRPr="00C1428E">
        <w:t>F = (SSE</w:t>
      </w:r>
      <w:r w:rsidRPr="00C1428E">
        <w:rPr>
          <w:vertAlign w:val="subscript"/>
        </w:rPr>
        <w:t>R</w:t>
      </w:r>
      <w:r w:rsidRPr="00C1428E">
        <w:t xml:space="preserve"> - SSE</w:t>
      </w:r>
      <w:r w:rsidRPr="00C1428E">
        <w:rPr>
          <w:vertAlign w:val="subscript"/>
        </w:rPr>
        <w:t>C</w:t>
      </w:r>
      <w:r w:rsidRPr="00C1428E">
        <w:t>) / SSE</w:t>
      </w:r>
      <w:r w:rsidRPr="00C1428E">
        <w:rPr>
          <w:vertAlign w:val="subscript"/>
        </w:rPr>
        <w:t xml:space="preserve">C </w:t>
      </w:r>
      <w:r w:rsidRPr="00C1428E">
        <w:t>/ [n – (k + p + 1)]</w:t>
      </w:r>
    </w:p>
    <w:p w14:paraId="5375CF6F" w14:textId="01097964" w:rsidR="00F354A1" w:rsidRPr="00C1428E" w:rsidRDefault="00F354A1" w:rsidP="00F354A1">
      <w:pPr>
        <w:ind w:left="2160" w:firstLine="720"/>
      </w:pPr>
      <w:r w:rsidRPr="00C1428E">
        <w:t>F = (</w:t>
      </w:r>
      <w:r w:rsidRPr="00C1428E">
        <w:rPr>
          <w:rFonts w:cs="Consolas"/>
          <w:color w:val="000000"/>
        </w:rPr>
        <w:t>10,031,364,633,591</w:t>
      </w:r>
      <w:r w:rsidRPr="00C1428E">
        <w:t xml:space="preserve">– </w:t>
      </w:r>
      <w:r w:rsidRPr="00C1428E">
        <w:rPr>
          <w:rFonts w:cs="Consolas"/>
          <w:color w:val="000000"/>
        </w:rPr>
        <w:t>5,350,540,284,090</w:t>
      </w:r>
      <w:r w:rsidRPr="00C1428E">
        <w:t xml:space="preserve">) / [ </w:t>
      </w:r>
      <w:r w:rsidRPr="00C1428E">
        <w:rPr>
          <w:rFonts w:cs="Consolas"/>
          <w:color w:val="000000"/>
        </w:rPr>
        <w:t>5,350,540,284,090</w:t>
      </w:r>
      <w:r w:rsidRPr="00C1428E">
        <w:t>/ [ 2,425 – (5 + 1)]</w:t>
      </w:r>
    </w:p>
    <w:p w14:paraId="69A3A618" w14:textId="6C4E3679" w:rsidR="00F354A1" w:rsidRPr="00C1428E" w:rsidRDefault="00F354A1" w:rsidP="00F354A1">
      <w:pPr>
        <w:ind w:left="2160" w:firstLine="720"/>
      </w:pPr>
      <w:r w:rsidRPr="00C1428E">
        <w:t xml:space="preserve">= </w:t>
      </w:r>
      <w:r w:rsidR="00C1428E" w:rsidRPr="00C1428E">
        <w:rPr>
          <w:rFonts w:cs="Consolas"/>
          <w:color w:val="000000"/>
        </w:rPr>
        <w:t xml:space="preserve">4,680,824,349,501 </w:t>
      </w:r>
      <w:r w:rsidRPr="00C1428E">
        <w:t xml:space="preserve">/ </w:t>
      </w:r>
      <w:r w:rsidR="00C1428E" w:rsidRPr="00C1428E">
        <w:rPr>
          <w:rFonts w:cs="Consolas"/>
          <w:color w:val="000000"/>
        </w:rPr>
        <w:t>2,211,881,060</w:t>
      </w:r>
    </w:p>
    <w:p w14:paraId="4627DF94" w14:textId="102395CD" w:rsidR="00F354A1" w:rsidRPr="00C1428E" w:rsidRDefault="00F354A1" w:rsidP="00F354A1">
      <w:pPr>
        <w:ind w:left="2160" w:firstLine="720"/>
        <w:rPr>
          <w:rFonts w:cs="Consolas"/>
          <w:color w:val="000000"/>
        </w:rPr>
      </w:pPr>
      <w:r w:rsidRPr="00C1428E">
        <w:t xml:space="preserve">= </w:t>
      </w:r>
      <w:r w:rsidR="00C1428E" w:rsidRPr="001142FF">
        <w:rPr>
          <w:rFonts w:cs="Consolas"/>
          <w:b/>
          <w:bCs/>
          <w:color w:val="000000"/>
        </w:rPr>
        <w:t>2116.219</w:t>
      </w:r>
    </w:p>
    <w:p w14:paraId="02B90A16" w14:textId="0412D088" w:rsidR="00F354A1" w:rsidRPr="00C84440" w:rsidRDefault="00F354A1" w:rsidP="00F354A1">
      <w:pPr>
        <w:pStyle w:val="Default"/>
        <w:rPr>
          <w:rFonts w:asciiTheme="minorHAnsi" w:hAnsiTheme="minorHAnsi"/>
          <w:sz w:val="22"/>
          <w:szCs w:val="22"/>
        </w:rPr>
      </w:pPr>
      <w:r w:rsidRPr="00C84440">
        <w:rPr>
          <w:rFonts w:asciiTheme="minorHAnsi" w:hAnsiTheme="minorHAnsi" w:cs="Consolas"/>
          <w:sz w:val="22"/>
          <w:szCs w:val="22"/>
        </w:rPr>
        <w:tab/>
        <w:t xml:space="preserve">Critical value at </w:t>
      </w:r>
      <w:r w:rsidRPr="00C84440">
        <w:rPr>
          <w:rFonts w:asciiTheme="minorHAnsi" w:hAnsiTheme="minorHAnsi"/>
          <w:color w:val="212121"/>
          <w:sz w:val="22"/>
          <w:szCs w:val="22"/>
        </w:rPr>
        <w:t xml:space="preserve">99% confidence (α = 0.01), </w:t>
      </w:r>
      <w:r w:rsidRPr="00C84440">
        <w:rPr>
          <w:rFonts w:asciiTheme="minorHAnsi" w:hAnsiTheme="minorHAnsi" w:cs="Consolas"/>
          <w:sz w:val="22"/>
          <w:szCs w:val="22"/>
        </w:rPr>
        <w:t>% confidence, = F</w:t>
      </w:r>
      <w:r w:rsidRPr="00C84440">
        <w:rPr>
          <w:rFonts w:asciiTheme="minorHAnsi" w:hAnsiTheme="minorHAnsi" w:cs="Consolas"/>
          <w:sz w:val="22"/>
          <w:szCs w:val="22"/>
          <w:vertAlign w:val="subscript"/>
        </w:rPr>
        <w:t>99</w:t>
      </w:r>
      <w:r w:rsidRPr="00C84440">
        <w:rPr>
          <w:rFonts w:asciiTheme="minorHAnsi" w:hAnsiTheme="minorHAnsi"/>
          <w:sz w:val="22"/>
          <w:szCs w:val="22"/>
          <w:vertAlign w:val="subscript"/>
        </w:rPr>
        <w:t>,</w:t>
      </w:r>
      <w:r w:rsidRPr="00C84440">
        <w:rPr>
          <w:rFonts w:asciiTheme="minorHAnsi" w:hAnsiTheme="minorHAnsi"/>
          <w:sz w:val="22"/>
          <w:szCs w:val="22"/>
        </w:rPr>
        <w:t xml:space="preserve"> </w:t>
      </w:r>
      <w:r w:rsidR="00A92698">
        <w:rPr>
          <w:rFonts w:asciiTheme="minorHAnsi" w:hAnsiTheme="minorHAnsi"/>
          <w:sz w:val="22"/>
          <w:szCs w:val="22"/>
          <w:vertAlign w:val="subscript"/>
        </w:rPr>
        <w:t>5</w:t>
      </w:r>
      <w:r w:rsidRPr="00C84440">
        <w:rPr>
          <w:rFonts w:asciiTheme="minorHAnsi" w:hAnsiTheme="minorHAnsi"/>
          <w:sz w:val="22"/>
          <w:szCs w:val="22"/>
          <w:vertAlign w:val="subscript"/>
        </w:rPr>
        <w:t xml:space="preserve">, </w:t>
      </w:r>
      <w:r w:rsidR="00A92698">
        <w:rPr>
          <w:rFonts w:asciiTheme="minorHAnsi" w:hAnsiTheme="minorHAnsi"/>
          <w:sz w:val="22"/>
          <w:szCs w:val="22"/>
          <w:vertAlign w:val="subscript"/>
        </w:rPr>
        <w:t>2419</w:t>
      </w:r>
      <w:r w:rsidRPr="00C84440">
        <w:rPr>
          <w:rFonts w:asciiTheme="minorHAnsi" w:hAnsiTheme="minorHAnsi"/>
          <w:sz w:val="22"/>
          <w:szCs w:val="22"/>
          <w:vertAlign w:val="subscript"/>
        </w:rPr>
        <w:t xml:space="preserve"> </w:t>
      </w:r>
      <w:r w:rsidRPr="00C84440">
        <w:rPr>
          <w:rFonts w:asciiTheme="minorHAnsi" w:hAnsiTheme="minorHAnsi"/>
          <w:sz w:val="22"/>
          <w:szCs w:val="22"/>
        </w:rPr>
        <w:t xml:space="preserve">= </w:t>
      </w:r>
      <w:r w:rsidRPr="00C84440">
        <w:rPr>
          <w:rFonts w:asciiTheme="minorHAnsi" w:hAnsiTheme="minorHAnsi" w:cs="Consolas"/>
          <w:b/>
          <w:bCs/>
          <w:sz w:val="22"/>
          <w:szCs w:val="22"/>
        </w:rPr>
        <w:t>3.</w:t>
      </w:r>
      <w:r w:rsidR="00A92698">
        <w:rPr>
          <w:rFonts w:asciiTheme="minorHAnsi" w:hAnsiTheme="minorHAnsi" w:cs="Consolas"/>
          <w:b/>
          <w:bCs/>
          <w:sz w:val="22"/>
          <w:szCs w:val="22"/>
        </w:rPr>
        <w:t>3267</w:t>
      </w:r>
    </w:p>
    <w:p w14:paraId="0FC48EE4" w14:textId="1FD6E0EB" w:rsidR="00F354A1" w:rsidRPr="00C84440" w:rsidRDefault="00F354A1" w:rsidP="00F354A1">
      <w:r w:rsidRPr="00C84440">
        <w:t xml:space="preserve">The given F-statistic yielded a value of </w:t>
      </w:r>
      <w:r w:rsidR="005E1B3C">
        <w:rPr>
          <w:b/>
          <w:bCs/>
        </w:rPr>
        <w:t xml:space="preserve">2116.219 </w:t>
      </w:r>
      <w:r w:rsidRPr="00C84440">
        <w:t xml:space="preserve">and at 99% confidence, we should reject the null hypothesis that the more complex, or complete, model </w:t>
      </w:r>
      <w:r w:rsidR="00274A1C">
        <w:t>4</w:t>
      </w:r>
      <w:r w:rsidRPr="00C84440">
        <w:t xml:space="preserve"> with the additional explanatory variables </w:t>
      </w:r>
      <w:r w:rsidR="00274A1C" w:rsidRPr="00C84440">
        <w:rPr>
          <w:rFonts w:cs="Arial"/>
          <w:color w:val="222222"/>
          <w:shd w:val="clear" w:color="auto" w:fill="FFFFFF"/>
        </w:rPr>
        <w:t>β</w:t>
      </w:r>
      <w:r w:rsidR="00274A1C">
        <w:rPr>
          <w:vertAlign w:val="subscript"/>
        </w:rPr>
        <w:t>4</w:t>
      </w:r>
      <w:r w:rsidRPr="00C84440">
        <w:t xml:space="preserve"> and </w:t>
      </w:r>
      <w:r w:rsidR="00274A1C" w:rsidRPr="00C84440">
        <w:rPr>
          <w:rFonts w:cs="Arial"/>
          <w:color w:val="222222"/>
          <w:shd w:val="clear" w:color="auto" w:fill="FFFFFF"/>
        </w:rPr>
        <w:t>β</w:t>
      </w:r>
      <w:r w:rsidR="00274A1C">
        <w:rPr>
          <w:vertAlign w:val="subscript"/>
        </w:rPr>
        <w:t>5</w:t>
      </w:r>
      <w:r w:rsidRPr="00C84440">
        <w:t xml:space="preserve"> is no more powerful than the reduced model </w:t>
      </w:r>
      <w:r w:rsidR="00CC7BA3">
        <w:t>3</w:t>
      </w:r>
      <w:r w:rsidRPr="00C84440">
        <w:t>.</w:t>
      </w:r>
    </w:p>
    <w:p w14:paraId="3DEDF5E5" w14:textId="77777777" w:rsidR="00F354A1" w:rsidRPr="00C84440" w:rsidRDefault="00F354A1" w:rsidP="00D74B0B">
      <w:pPr>
        <w:pStyle w:val="ListParagraph"/>
        <w:spacing w:before="0" w:line="276" w:lineRule="auto"/>
        <w:ind w:left="1080"/>
        <w:rPr>
          <w:rFonts w:cs="Arial"/>
          <w:color w:val="222222"/>
          <w:shd w:val="clear" w:color="auto" w:fill="FFFFFF"/>
        </w:rPr>
      </w:pPr>
    </w:p>
    <w:p w14:paraId="403E1E86" w14:textId="77777777" w:rsidR="00D74B0B" w:rsidRPr="00C84440" w:rsidRDefault="00D74B0B" w:rsidP="00ED0F19">
      <w:pPr>
        <w:rPr>
          <w:i/>
          <w:iCs/>
        </w:rPr>
      </w:pPr>
    </w:p>
    <w:p w14:paraId="22FBAEA0" w14:textId="7DE82629" w:rsidR="00940B4E" w:rsidRPr="00C84440" w:rsidRDefault="00631ACA" w:rsidP="0060714E">
      <w:pPr>
        <w:rPr>
          <w:i/>
          <w:iCs/>
        </w:rPr>
      </w:pPr>
      <w:r w:rsidRPr="00C84440">
        <w:rPr>
          <w:i/>
          <w:iCs/>
        </w:rPr>
        <w:br w:type="page"/>
      </w:r>
    </w:p>
    <w:p w14:paraId="74849F02" w14:textId="793929BD" w:rsidR="004C6B76" w:rsidRPr="00C84440" w:rsidRDefault="004C6B76" w:rsidP="00C021CA">
      <w:pPr>
        <w:pStyle w:val="Heading3"/>
        <w:rPr>
          <w:rFonts w:asciiTheme="minorHAnsi" w:hAnsiTheme="minorHAnsi"/>
        </w:rPr>
      </w:pPr>
      <w:r w:rsidRPr="00C84440">
        <w:rPr>
          <w:rFonts w:asciiTheme="minorHAnsi" w:hAnsiTheme="minorHAnsi"/>
        </w:rPr>
        <w:lastRenderedPageBreak/>
        <w:t>Conclusion</w:t>
      </w:r>
    </w:p>
    <w:p w14:paraId="210340C8" w14:textId="1DB4C0D3" w:rsidR="001951C3" w:rsidRPr="00C84440" w:rsidRDefault="00E63992" w:rsidP="00CF548C">
      <w:pPr>
        <w:spacing w:line="480" w:lineRule="auto"/>
      </w:pPr>
      <w:r w:rsidRPr="00C84440">
        <w:t>In this lab I learned how to deep-dive into an ANOVA table</w:t>
      </w:r>
      <w:r w:rsidR="00563DD8" w:rsidRPr="00C84440">
        <w:t xml:space="preserve"> for a multivariate linear regression model, and how to make statistical inferences based on the analysis of the coefficients and residual variance. Specifically, </w:t>
      </w:r>
      <w:r w:rsidRPr="00C84440">
        <w:t>perform</w:t>
      </w:r>
      <w:r w:rsidR="00563DD8" w:rsidRPr="00C84440">
        <w:t>ing</w:t>
      </w:r>
      <w:r w:rsidRPr="00C84440">
        <w:t xml:space="preserve"> single variable t-tests on regression coefficients, </w:t>
      </w:r>
      <w:r w:rsidR="00563DD8" w:rsidRPr="00C84440">
        <w:t>how to formulate a hypothesis about the overall fit of the model using both R</w:t>
      </w:r>
      <w:r w:rsidR="00563DD8" w:rsidRPr="00C84440">
        <w:rPr>
          <w:vertAlign w:val="superscript"/>
        </w:rPr>
        <w:t>2</w:t>
      </w:r>
      <w:r w:rsidR="00563DD8" w:rsidRPr="00C84440">
        <w:t xml:space="preserve"> and adjusted R</w:t>
      </w:r>
      <w:r w:rsidR="00563DD8" w:rsidRPr="00C84440">
        <w:rPr>
          <w:vertAlign w:val="superscript"/>
        </w:rPr>
        <w:t>2</w:t>
      </w:r>
      <w:r w:rsidR="00563DD8" w:rsidRPr="00C84440">
        <w:t xml:space="preserve">, how to </w:t>
      </w:r>
      <w:r w:rsidR="001B03FE" w:rsidRPr="00C84440">
        <w:t>calculate statistics long-hand.</w:t>
      </w:r>
      <w:r w:rsidR="009F22EA" w:rsidRPr="00C84440">
        <w:t xml:space="preserve"> The difference between the standard R2 metric and the adjusted R2 metric is especially useful when attempting to assess the model accuracy vs complexity tradeoff, which is a fundamental aspect of statistical modeling.</w:t>
      </w:r>
    </w:p>
    <w:p w14:paraId="10570FB8" w14:textId="61A4A01A" w:rsidR="001B03FE" w:rsidRDefault="001B03FE" w:rsidP="00CF548C">
      <w:pPr>
        <w:spacing w:line="480" w:lineRule="auto"/>
      </w:pPr>
      <w:r w:rsidRPr="00C84440">
        <w:t xml:space="preserve">The most valuable part of this lab was the formulation of hypothesis around testing the validity of individual components (beta coefficients) of a given model, performing t-tests on individual parameters to assert the validity of including additional variables in a model, and formulating an overall f-statistic that is indictive of all model parameters. </w:t>
      </w:r>
      <w:r w:rsidR="009F22EA" w:rsidRPr="00C84440">
        <w:t xml:space="preserve">The overall F-test is a useful tool for assessing </w:t>
      </w:r>
      <w:r w:rsidR="00F31AF4" w:rsidRPr="00C84440">
        <w:t>model’s</w:t>
      </w:r>
      <w:r w:rsidR="009F22EA" w:rsidRPr="00C84440">
        <w:t xml:space="preserve"> performance, and especially useful is the ability to use this statistic to assess the added explained variance by more complicated models</w:t>
      </w:r>
      <w:r w:rsidR="00F31AF4" w:rsidRPr="00C84440">
        <w:t xml:space="preserve">. The formulation and evaluation of nested models was a particularly useful exercise, as it further solidified my understanding of </w:t>
      </w:r>
      <w:r w:rsidR="005B3F59" w:rsidRPr="00C84440">
        <w:t xml:space="preserve">both the F-test statistic and comparing models that live in the same family </w:t>
      </w:r>
      <w:r w:rsidR="00A92698" w:rsidRPr="00C84440">
        <w:t>regarding</w:t>
      </w:r>
      <w:r w:rsidR="005B3F59" w:rsidRPr="00C84440">
        <w:t xml:space="preserve"> the set of explanatory variables they are constructed upon.</w:t>
      </w:r>
    </w:p>
    <w:p w14:paraId="039EF099" w14:textId="5A7BD8D3" w:rsidR="001142FF" w:rsidRPr="00C84440" w:rsidRDefault="001142FF" w:rsidP="00CF548C">
      <w:pPr>
        <w:spacing w:line="480" w:lineRule="auto"/>
      </w:pPr>
      <w:r>
        <w:t xml:space="preserve">The application part of this exercise was particularly useful in reflecting on the models built in previous </w:t>
      </w:r>
      <w:r w:rsidR="00786790">
        <w:t>exercises and</w:t>
      </w:r>
      <w:r>
        <w:t xml:space="preserve"> enhancing them with the addition of various additional categorizations of variables from the dataset. </w:t>
      </w:r>
      <w:r w:rsidR="00786790">
        <w:t xml:space="preserve">The </w:t>
      </w:r>
      <w:r w:rsidR="002727CF">
        <w:t>construction of model 3 and model 4, where model 3 is nested inside model 4 proved to be particularly insightful given the analysis of each individual variable with their respective t-test, as wells as knowing the underlying mathematics that makes up every piece of the summary(lm) and anova(lm) functions, was insightful in that illuminated a rigorous procedure for model parameter evaluation.</w:t>
      </w:r>
      <w:r w:rsidR="00C35637">
        <w:t xml:space="preserve"> The overall F-test of the two models from a practical example will be particularly invaluable as we look to improve on our evaluation and formulation of future models.</w:t>
      </w:r>
    </w:p>
    <w:sectPr w:rsidR="001142FF" w:rsidRPr="00C84440" w:rsidSect="00382EEC">
      <w:footerReference w:type="default" r:id="rId15"/>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9703D" w14:textId="77777777" w:rsidR="00F30C47" w:rsidRDefault="00F30C47">
      <w:pPr>
        <w:spacing w:after="0" w:line="240" w:lineRule="auto"/>
      </w:pPr>
      <w:r>
        <w:separator/>
      </w:r>
    </w:p>
  </w:endnote>
  <w:endnote w:type="continuationSeparator" w:id="0">
    <w:p w14:paraId="5EE741E9" w14:textId="77777777" w:rsidR="00F30C47" w:rsidRDefault="00F30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altName w:val="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4C63A" w14:textId="77777777" w:rsidR="00F30C47" w:rsidRDefault="00F30C47">
      <w:pPr>
        <w:spacing w:after="0" w:line="240" w:lineRule="auto"/>
      </w:pPr>
      <w:r>
        <w:separator/>
      </w:r>
    </w:p>
  </w:footnote>
  <w:footnote w:type="continuationSeparator" w:id="0">
    <w:p w14:paraId="08ECB17E" w14:textId="77777777" w:rsidR="00F30C47" w:rsidRDefault="00F30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E0654"/>
    <w:multiLevelType w:val="hybridMultilevel"/>
    <w:tmpl w:val="F87EBA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3892ABE"/>
    <w:multiLevelType w:val="hybridMultilevel"/>
    <w:tmpl w:val="E88CD4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173AB2"/>
    <w:multiLevelType w:val="hybridMultilevel"/>
    <w:tmpl w:val="2346B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776614"/>
    <w:multiLevelType w:val="hybridMultilevel"/>
    <w:tmpl w:val="BB7652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30F2B2B"/>
    <w:multiLevelType w:val="hybridMultilevel"/>
    <w:tmpl w:val="AEF475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6E3B41"/>
    <w:multiLevelType w:val="hybridMultilevel"/>
    <w:tmpl w:val="16029206"/>
    <w:lvl w:ilvl="0" w:tplc="ACD4C812">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DE4452"/>
    <w:multiLevelType w:val="multilevel"/>
    <w:tmpl w:val="6654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32EEB"/>
    <w:multiLevelType w:val="hybridMultilevel"/>
    <w:tmpl w:val="387EA2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3"/>
  </w:num>
  <w:num w:numId="3">
    <w:abstractNumId w:val="18"/>
  </w:num>
  <w:num w:numId="4">
    <w:abstractNumId w:val="15"/>
  </w:num>
  <w:num w:numId="5">
    <w:abstractNumId w:val="24"/>
  </w:num>
  <w:num w:numId="6">
    <w:abstractNumId w:val="25"/>
  </w:num>
  <w:num w:numId="7">
    <w:abstractNumId w:val="23"/>
  </w:num>
  <w:num w:numId="8">
    <w:abstractNumId w:val="2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 w:numId="20">
    <w:abstractNumId w:val="16"/>
  </w:num>
  <w:num w:numId="21">
    <w:abstractNumId w:val="11"/>
  </w:num>
  <w:num w:numId="22">
    <w:abstractNumId w:val="20"/>
  </w:num>
  <w:num w:numId="23">
    <w:abstractNumId w:val="21"/>
  </w:num>
  <w:num w:numId="24">
    <w:abstractNumId w:val="14"/>
  </w:num>
  <w:num w:numId="25">
    <w:abstractNumId w:val="17"/>
  </w:num>
  <w:num w:numId="26">
    <w:abstractNumId w:val="2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mwrAUALcvauiwAAAA="/>
  </w:docVars>
  <w:rsids>
    <w:rsidRoot w:val="00CB62AB"/>
    <w:rsid w:val="00010C20"/>
    <w:rsid w:val="0003084A"/>
    <w:rsid w:val="00030B72"/>
    <w:rsid w:val="00034A96"/>
    <w:rsid w:val="0004073E"/>
    <w:rsid w:val="00044BE4"/>
    <w:rsid w:val="0007088F"/>
    <w:rsid w:val="00070FD6"/>
    <w:rsid w:val="00081A8F"/>
    <w:rsid w:val="00083A3D"/>
    <w:rsid w:val="0008671F"/>
    <w:rsid w:val="000B5096"/>
    <w:rsid w:val="000B5751"/>
    <w:rsid w:val="000B697B"/>
    <w:rsid w:val="000D0EBF"/>
    <w:rsid w:val="000D3979"/>
    <w:rsid w:val="000D73EB"/>
    <w:rsid w:val="000E54D0"/>
    <w:rsid w:val="000E57CE"/>
    <w:rsid w:val="000F076A"/>
    <w:rsid w:val="000F638E"/>
    <w:rsid w:val="000F7753"/>
    <w:rsid w:val="00103765"/>
    <w:rsid w:val="001142FF"/>
    <w:rsid w:val="00122AB0"/>
    <w:rsid w:val="00127935"/>
    <w:rsid w:val="0013434F"/>
    <w:rsid w:val="001414EF"/>
    <w:rsid w:val="0015520D"/>
    <w:rsid w:val="00172D28"/>
    <w:rsid w:val="001901E6"/>
    <w:rsid w:val="00194DF6"/>
    <w:rsid w:val="001951C3"/>
    <w:rsid w:val="00197289"/>
    <w:rsid w:val="001A562B"/>
    <w:rsid w:val="001A5FA2"/>
    <w:rsid w:val="001A6344"/>
    <w:rsid w:val="001B03FE"/>
    <w:rsid w:val="001B1B33"/>
    <w:rsid w:val="001B627C"/>
    <w:rsid w:val="001D24C2"/>
    <w:rsid w:val="001E1C42"/>
    <w:rsid w:val="002020CA"/>
    <w:rsid w:val="00215A06"/>
    <w:rsid w:val="00235032"/>
    <w:rsid w:val="002358A6"/>
    <w:rsid w:val="0023601B"/>
    <w:rsid w:val="00261A42"/>
    <w:rsid w:val="00270579"/>
    <w:rsid w:val="002727CF"/>
    <w:rsid w:val="00274A1C"/>
    <w:rsid w:val="0027664C"/>
    <w:rsid w:val="00282AB2"/>
    <w:rsid w:val="002B0FBE"/>
    <w:rsid w:val="002B4CA0"/>
    <w:rsid w:val="002B773C"/>
    <w:rsid w:val="002C3E0B"/>
    <w:rsid w:val="002C646A"/>
    <w:rsid w:val="002C7258"/>
    <w:rsid w:val="002D4FAC"/>
    <w:rsid w:val="002D6E00"/>
    <w:rsid w:val="002E1C3F"/>
    <w:rsid w:val="002F7EEC"/>
    <w:rsid w:val="00316BD6"/>
    <w:rsid w:val="00327FBD"/>
    <w:rsid w:val="00336FD3"/>
    <w:rsid w:val="00340D85"/>
    <w:rsid w:val="00352C5E"/>
    <w:rsid w:val="003655E0"/>
    <w:rsid w:val="00372388"/>
    <w:rsid w:val="00376FB5"/>
    <w:rsid w:val="003820D9"/>
    <w:rsid w:val="00382EEC"/>
    <w:rsid w:val="0038627B"/>
    <w:rsid w:val="003900F8"/>
    <w:rsid w:val="0039116E"/>
    <w:rsid w:val="003A4485"/>
    <w:rsid w:val="003B481C"/>
    <w:rsid w:val="003B53B8"/>
    <w:rsid w:val="003C0A03"/>
    <w:rsid w:val="003C27D3"/>
    <w:rsid w:val="003C582D"/>
    <w:rsid w:val="003D1C40"/>
    <w:rsid w:val="003D5A31"/>
    <w:rsid w:val="003D7194"/>
    <w:rsid w:val="003F703A"/>
    <w:rsid w:val="00400D5C"/>
    <w:rsid w:val="004072EB"/>
    <w:rsid w:val="0041432C"/>
    <w:rsid w:val="00417A64"/>
    <w:rsid w:val="00423425"/>
    <w:rsid w:val="00424F7B"/>
    <w:rsid w:val="00431B98"/>
    <w:rsid w:val="0044731A"/>
    <w:rsid w:val="0046642F"/>
    <w:rsid w:val="004742A0"/>
    <w:rsid w:val="00474853"/>
    <w:rsid w:val="00474C14"/>
    <w:rsid w:val="00477FEF"/>
    <w:rsid w:val="00481800"/>
    <w:rsid w:val="004835F8"/>
    <w:rsid w:val="00491FE1"/>
    <w:rsid w:val="00495086"/>
    <w:rsid w:val="00496D6D"/>
    <w:rsid w:val="004A042E"/>
    <w:rsid w:val="004B1343"/>
    <w:rsid w:val="004B1D1D"/>
    <w:rsid w:val="004B228D"/>
    <w:rsid w:val="004C6B76"/>
    <w:rsid w:val="004D0641"/>
    <w:rsid w:val="004D2782"/>
    <w:rsid w:val="004D7DFC"/>
    <w:rsid w:val="004E1AED"/>
    <w:rsid w:val="004E6BE0"/>
    <w:rsid w:val="004E6BE4"/>
    <w:rsid w:val="004F0BBE"/>
    <w:rsid w:val="00500B16"/>
    <w:rsid w:val="00501406"/>
    <w:rsid w:val="00512A02"/>
    <w:rsid w:val="00515F94"/>
    <w:rsid w:val="00540C3F"/>
    <w:rsid w:val="00551956"/>
    <w:rsid w:val="005628C3"/>
    <w:rsid w:val="00563DD8"/>
    <w:rsid w:val="00567BEB"/>
    <w:rsid w:val="005874BA"/>
    <w:rsid w:val="005916D2"/>
    <w:rsid w:val="00593719"/>
    <w:rsid w:val="00596443"/>
    <w:rsid w:val="00596C63"/>
    <w:rsid w:val="005A264F"/>
    <w:rsid w:val="005B3F59"/>
    <w:rsid w:val="005C0FF0"/>
    <w:rsid w:val="005C12A5"/>
    <w:rsid w:val="005C2167"/>
    <w:rsid w:val="005C2F33"/>
    <w:rsid w:val="005C469D"/>
    <w:rsid w:val="005C4B23"/>
    <w:rsid w:val="005D3349"/>
    <w:rsid w:val="005D62AD"/>
    <w:rsid w:val="005D7339"/>
    <w:rsid w:val="005E1B3C"/>
    <w:rsid w:val="005E5AB3"/>
    <w:rsid w:val="005F5C2A"/>
    <w:rsid w:val="005F7DD2"/>
    <w:rsid w:val="0060388B"/>
    <w:rsid w:val="00606104"/>
    <w:rsid w:val="0060714E"/>
    <w:rsid w:val="00616FD9"/>
    <w:rsid w:val="006225D3"/>
    <w:rsid w:val="00627509"/>
    <w:rsid w:val="006307C5"/>
    <w:rsid w:val="00631ACA"/>
    <w:rsid w:val="00635D1F"/>
    <w:rsid w:val="006410B6"/>
    <w:rsid w:val="006432B0"/>
    <w:rsid w:val="00654EA8"/>
    <w:rsid w:val="00657151"/>
    <w:rsid w:val="00677263"/>
    <w:rsid w:val="00680019"/>
    <w:rsid w:val="00686496"/>
    <w:rsid w:val="0069012E"/>
    <w:rsid w:val="006922FD"/>
    <w:rsid w:val="00692A68"/>
    <w:rsid w:val="006945E0"/>
    <w:rsid w:val="00696E00"/>
    <w:rsid w:val="006C6D38"/>
    <w:rsid w:val="006D53E6"/>
    <w:rsid w:val="006E64F6"/>
    <w:rsid w:val="006E65A3"/>
    <w:rsid w:val="006F7806"/>
    <w:rsid w:val="007044F0"/>
    <w:rsid w:val="00725187"/>
    <w:rsid w:val="007256C2"/>
    <w:rsid w:val="00731268"/>
    <w:rsid w:val="00734AFC"/>
    <w:rsid w:val="0075072D"/>
    <w:rsid w:val="00761B82"/>
    <w:rsid w:val="007706DA"/>
    <w:rsid w:val="00776880"/>
    <w:rsid w:val="0078479D"/>
    <w:rsid w:val="00786790"/>
    <w:rsid w:val="00793044"/>
    <w:rsid w:val="00795A5A"/>
    <w:rsid w:val="00797E99"/>
    <w:rsid w:val="007B022B"/>
    <w:rsid w:val="007B60CD"/>
    <w:rsid w:val="007C0A60"/>
    <w:rsid w:val="007C65C2"/>
    <w:rsid w:val="007D737B"/>
    <w:rsid w:val="007E283D"/>
    <w:rsid w:val="007E2D29"/>
    <w:rsid w:val="00800777"/>
    <w:rsid w:val="00801014"/>
    <w:rsid w:val="0080247C"/>
    <w:rsid w:val="00811548"/>
    <w:rsid w:val="00817F07"/>
    <w:rsid w:val="00820014"/>
    <w:rsid w:val="00831F4F"/>
    <w:rsid w:val="00847DFD"/>
    <w:rsid w:val="00854B6E"/>
    <w:rsid w:val="00870169"/>
    <w:rsid w:val="00881BB4"/>
    <w:rsid w:val="0088418F"/>
    <w:rsid w:val="008842D3"/>
    <w:rsid w:val="00890D4D"/>
    <w:rsid w:val="00892A84"/>
    <w:rsid w:val="008B5C62"/>
    <w:rsid w:val="008C3BD8"/>
    <w:rsid w:val="008F6B0B"/>
    <w:rsid w:val="009007B3"/>
    <w:rsid w:val="0090086B"/>
    <w:rsid w:val="00902303"/>
    <w:rsid w:val="00912D7C"/>
    <w:rsid w:val="00920869"/>
    <w:rsid w:val="009259F1"/>
    <w:rsid w:val="00930997"/>
    <w:rsid w:val="00935825"/>
    <w:rsid w:val="00937C70"/>
    <w:rsid w:val="00940B4E"/>
    <w:rsid w:val="00942A6C"/>
    <w:rsid w:val="009457BE"/>
    <w:rsid w:val="00952C51"/>
    <w:rsid w:val="00956D68"/>
    <w:rsid w:val="00957257"/>
    <w:rsid w:val="00965CF4"/>
    <w:rsid w:val="00972564"/>
    <w:rsid w:val="009806E2"/>
    <w:rsid w:val="00985E04"/>
    <w:rsid w:val="009A20B4"/>
    <w:rsid w:val="009A7EB0"/>
    <w:rsid w:val="009B0E7C"/>
    <w:rsid w:val="009B2953"/>
    <w:rsid w:val="009C09A0"/>
    <w:rsid w:val="009D1885"/>
    <w:rsid w:val="009E2988"/>
    <w:rsid w:val="009E55F8"/>
    <w:rsid w:val="009F22EA"/>
    <w:rsid w:val="009F7C13"/>
    <w:rsid w:val="00A00833"/>
    <w:rsid w:val="00A01CA7"/>
    <w:rsid w:val="00A1310C"/>
    <w:rsid w:val="00A13A36"/>
    <w:rsid w:val="00A15B90"/>
    <w:rsid w:val="00A3732A"/>
    <w:rsid w:val="00A64317"/>
    <w:rsid w:val="00A6780C"/>
    <w:rsid w:val="00A770C1"/>
    <w:rsid w:val="00A83320"/>
    <w:rsid w:val="00A84AC8"/>
    <w:rsid w:val="00A912EA"/>
    <w:rsid w:val="00A92698"/>
    <w:rsid w:val="00AB5FB3"/>
    <w:rsid w:val="00AC01DA"/>
    <w:rsid w:val="00AE48EB"/>
    <w:rsid w:val="00AE6B13"/>
    <w:rsid w:val="00AF3F17"/>
    <w:rsid w:val="00AF562A"/>
    <w:rsid w:val="00AF7E87"/>
    <w:rsid w:val="00B138DE"/>
    <w:rsid w:val="00B17C49"/>
    <w:rsid w:val="00B22042"/>
    <w:rsid w:val="00B23644"/>
    <w:rsid w:val="00B30BE8"/>
    <w:rsid w:val="00B332C3"/>
    <w:rsid w:val="00B419AC"/>
    <w:rsid w:val="00B46DF0"/>
    <w:rsid w:val="00B534E0"/>
    <w:rsid w:val="00B54DCB"/>
    <w:rsid w:val="00B602E1"/>
    <w:rsid w:val="00B665C2"/>
    <w:rsid w:val="00B66619"/>
    <w:rsid w:val="00B8413C"/>
    <w:rsid w:val="00B91FE9"/>
    <w:rsid w:val="00B920FA"/>
    <w:rsid w:val="00B95FBC"/>
    <w:rsid w:val="00BA74B6"/>
    <w:rsid w:val="00BC33EA"/>
    <w:rsid w:val="00BC4862"/>
    <w:rsid w:val="00BE4AB5"/>
    <w:rsid w:val="00BF473F"/>
    <w:rsid w:val="00C00D0A"/>
    <w:rsid w:val="00C021CA"/>
    <w:rsid w:val="00C1428E"/>
    <w:rsid w:val="00C35637"/>
    <w:rsid w:val="00C359F2"/>
    <w:rsid w:val="00C431EF"/>
    <w:rsid w:val="00C4620C"/>
    <w:rsid w:val="00C55FE3"/>
    <w:rsid w:val="00C81EEA"/>
    <w:rsid w:val="00C84440"/>
    <w:rsid w:val="00CA0C4D"/>
    <w:rsid w:val="00CA5315"/>
    <w:rsid w:val="00CA7D94"/>
    <w:rsid w:val="00CB37DF"/>
    <w:rsid w:val="00CB62AB"/>
    <w:rsid w:val="00CB7101"/>
    <w:rsid w:val="00CC1399"/>
    <w:rsid w:val="00CC3657"/>
    <w:rsid w:val="00CC3E85"/>
    <w:rsid w:val="00CC6D29"/>
    <w:rsid w:val="00CC7BA3"/>
    <w:rsid w:val="00CC7C31"/>
    <w:rsid w:val="00CE077F"/>
    <w:rsid w:val="00CE6691"/>
    <w:rsid w:val="00CF3B0A"/>
    <w:rsid w:val="00CF53AD"/>
    <w:rsid w:val="00CF548C"/>
    <w:rsid w:val="00CF7A82"/>
    <w:rsid w:val="00D007F0"/>
    <w:rsid w:val="00D061A1"/>
    <w:rsid w:val="00D110AA"/>
    <w:rsid w:val="00D1250C"/>
    <w:rsid w:val="00D13D63"/>
    <w:rsid w:val="00D235D5"/>
    <w:rsid w:val="00D23FDC"/>
    <w:rsid w:val="00D2542F"/>
    <w:rsid w:val="00D34F55"/>
    <w:rsid w:val="00D354DB"/>
    <w:rsid w:val="00D40BC3"/>
    <w:rsid w:val="00D43205"/>
    <w:rsid w:val="00D47A97"/>
    <w:rsid w:val="00D56859"/>
    <w:rsid w:val="00D704BE"/>
    <w:rsid w:val="00D74B0B"/>
    <w:rsid w:val="00D84927"/>
    <w:rsid w:val="00DC0035"/>
    <w:rsid w:val="00DD12C2"/>
    <w:rsid w:val="00DD2E20"/>
    <w:rsid w:val="00DD4E3E"/>
    <w:rsid w:val="00DE2A6B"/>
    <w:rsid w:val="00DE2F01"/>
    <w:rsid w:val="00E04D39"/>
    <w:rsid w:val="00E0751C"/>
    <w:rsid w:val="00E11FFC"/>
    <w:rsid w:val="00E334D7"/>
    <w:rsid w:val="00E34633"/>
    <w:rsid w:val="00E411AA"/>
    <w:rsid w:val="00E44579"/>
    <w:rsid w:val="00E4584B"/>
    <w:rsid w:val="00E50B45"/>
    <w:rsid w:val="00E631E5"/>
    <w:rsid w:val="00E63992"/>
    <w:rsid w:val="00E64D1C"/>
    <w:rsid w:val="00E64F7C"/>
    <w:rsid w:val="00E75498"/>
    <w:rsid w:val="00E77A67"/>
    <w:rsid w:val="00E9030D"/>
    <w:rsid w:val="00EA4C80"/>
    <w:rsid w:val="00EC07D3"/>
    <w:rsid w:val="00ED0BF2"/>
    <w:rsid w:val="00ED0F19"/>
    <w:rsid w:val="00EE45EA"/>
    <w:rsid w:val="00EE52AF"/>
    <w:rsid w:val="00EF58A7"/>
    <w:rsid w:val="00F00A4F"/>
    <w:rsid w:val="00F0106C"/>
    <w:rsid w:val="00F013D7"/>
    <w:rsid w:val="00F0140F"/>
    <w:rsid w:val="00F015B6"/>
    <w:rsid w:val="00F0520E"/>
    <w:rsid w:val="00F0608E"/>
    <w:rsid w:val="00F26525"/>
    <w:rsid w:val="00F30C47"/>
    <w:rsid w:val="00F31AF4"/>
    <w:rsid w:val="00F34F3D"/>
    <w:rsid w:val="00F34F85"/>
    <w:rsid w:val="00F354A1"/>
    <w:rsid w:val="00F460C9"/>
    <w:rsid w:val="00F56201"/>
    <w:rsid w:val="00F57462"/>
    <w:rsid w:val="00F66087"/>
    <w:rsid w:val="00F75A8F"/>
    <w:rsid w:val="00F77803"/>
    <w:rsid w:val="00F8792F"/>
    <w:rsid w:val="00FC23BB"/>
    <w:rsid w:val="00FC3B8E"/>
    <w:rsid w:val="00FC3D3D"/>
    <w:rsid w:val="00FC49BF"/>
    <w:rsid w:val="00FC5CF0"/>
    <w:rsid w:val="00FC6F32"/>
    <w:rsid w:val="00FE2385"/>
    <w:rsid w:val="00FE28A1"/>
    <w:rsid w:val="00FE386E"/>
    <w:rsid w:val="00FE38CC"/>
    <w:rsid w:val="00FE798F"/>
    <w:rsid w:val="00FF009F"/>
    <w:rsid w:val="00FF0EE7"/>
    <w:rsid w:val="00FF5B09"/>
    <w:rsid w:val="00FF79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725187"/>
    <w:pPr>
      <w:ind w:left="720"/>
      <w:contextualSpacing/>
    </w:pPr>
  </w:style>
  <w:style w:type="paragraph" w:styleId="NormalWeb">
    <w:name w:val="Normal (Web)"/>
    <w:basedOn w:val="Normal"/>
    <w:uiPriority w:val="99"/>
    <w:semiHidden/>
    <w:unhideWhenUsed/>
    <w:rsid w:val="0008671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8671F"/>
    <w:rPr>
      <w:b/>
      <w:bCs/>
    </w:rPr>
  </w:style>
  <w:style w:type="paragraph" w:customStyle="1" w:styleId="Default">
    <w:name w:val="Default"/>
    <w:rsid w:val="00E63992"/>
    <w:pPr>
      <w:autoSpaceDE w:val="0"/>
      <w:autoSpaceDN w:val="0"/>
      <w:adjustRightInd w:val="0"/>
      <w:spacing w:before="0"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58617878">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DC2AF0-E6DA-4265-8703-58F8430C3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7531</TotalTime>
  <Pages>10</Pages>
  <Words>1894</Words>
  <Characters>11540</Characters>
  <Application>Microsoft Office Word</Application>
  <DocSecurity>0</DocSecurity>
  <Lines>262</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342</cp:revision>
  <cp:lastPrinted>2019-07-04T23:14:00Z</cp:lastPrinted>
  <dcterms:created xsi:type="dcterms:W3CDTF">2018-10-06T17:09:00Z</dcterms:created>
  <dcterms:modified xsi:type="dcterms:W3CDTF">2019-07-21T17:46:00Z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