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1BB24" w14:textId="77777777" w:rsidR="00156899" w:rsidRDefault="00156899" w:rsidP="00156899">
      <w:pPr>
        <w:jc w:val="center"/>
      </w:pPr>
      <w:bookmarkStart w:id="0" w:name="_GoBack"/>
      <w:bookmarkEnd w:id="0"/>
      <w:r>
        <w:rPr>
          <w:noProof/>
        </w:rPr>
        <w:drawing>
          <wp:inline distT="0" distB="0" distL="0" distR="0" wp14:anchorId="3CCDF1EB" wp14:editId="43C6991D">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156899" w14:paraId="2EF9F962" w14:textId="77777777" w:rsidTr="00C22FF1">
        <w:tc>
          <w:tcPr>
            <w:tcW w:w="9576" w:type="dxa"/>
            <w:shd w:val="clear" w:color="auto" w:fill="808080" w:themeFill="background1" w:themeFillShade="80"/>
          </w:tcPr>
          <w:p w14:paraId="289505E8" w14:textId="77777777" w:rsidR="00156899" w:rsidRDefault="00156899" w:rsidP="00C22FF1">
            <w:pPr>
              <w:pStyle w:val="Default"/>
              <w:jc w:val="center"/>
              <w:rPr>
                <w:sz w:val="22"/>
                <w:szCs w:val="22"/>
              </w:rPr>
            </w:pPr>
          </w:p>
          <w:p w14:paraId="7810671A" w14:textId="721B6A0F" w:rsidR="00156899" w:rsidRDefault="00156899" w:rsidP="00E046B1">
            <w:pPr>
              <w:pStyle w:val="Title"/>
              <w:jc w:val="center"/>
            </w:pPr>
            <w:r>
              <w:t>Assignment</w:t>
            </w:r>
            <w:r w:rsidRPr="00EE4946">
              <w:t xml:space="preserve"> #</w:t>
            </w:r>
            <w:r>
              <w:t>2</w:t>
            </w:r>
            <w:r w:rsidRPr="00EE4946">
              <w:t xml:space="preserve">: </w:t>
            </w:r>
            <w:r>
              <w:t xml:space="preserve"> Exploratory Factor Analysis</w:t>
            </w:r>
          </w:p>
          <w:p w14:paraId="285037C6" w14:textId="77777777" w:rsidR="00156899" w:rsidRPr="00EE4946" w:rsidRDefault="00156899" w:rsidP="00E046B1">
            <w:pPr>
              <w:pStyle w:val="Title"/>
              <w:jc w:val="center"/>
              <w:rPr>
                <w:i/>
                <w:iCs/>
              </w:rPr>
            </w:pPr>
            <w:r>
              <w:rPr>
                <w:i/>
                <w:iCs/>
              </w:rPr>
              <w:t>MSDS</w:t>
            </w:r>
            <w:r w:rsidRPr="00EE4946">
              <w:rPr>
                <w:i/>
                <w:iCs/>
              </w:rPr>
              <w:t xml:space="preserve"> 41</w:t>
            </w:r>
            <w:r>
              <w:rPr>
                <w:i/>
                <w:iCs/>
              </w:rPr>
              <w:t>1</w:t>
            </w:r>
          </w:p>
          <w:p w14:paraId="28786CFD" w14:textId="7D2A82B4" w:rsidR="00156899" w:rsidRPr="00EE4946" w:rsidRDefault="00156899" w:rsidP="00156899">
            <w:pPr>
              <w:pStyle w:val="Default"/>
              <w:rPr>
                <w:i/>
                <w:iCs/>
                <w:sz w:val="22"/>
                <w:szCs w:val="22"/>
              </w:rPr>
            </w:pPr>
          </w:p>
        </w:tc>
      </w:tr>
    </w:tbl>
    <w:p w14:paraId="46E0E56A" w14:textId="77777777" w:rsidR="00156899" w:rsidRPr="005F4CE2" w:rsidRDefault="00156899" w:rsidP="00156899">
      <w:pPr>
        <w:pStyle w:val="Default"/>
        <w:jc w:val="center"/>
        <w:rPr>
          <w:sz w:val="22"/>
          <w:szCs w:val="22"/>
        </w:rPr>
      </w:pPr>
    </w:p>
    <w:p w14:paraId="340511FC" w14:textId="0ADE187B" w:rsidR="00CF7A4A" w:rsidRPr="00EA3225" w:rsidRDefault="004E3F52" w:rsidP="001703A9">
      <w:pPr>
        <w:spacing w:before="100" w:beforeAutospacing="1" w:after="100" w:afterAutospacing="1" w:line="240" w:lineRule="auto"/>
        <w:rPr>
          <w:rFonts w:ascii="Arial" w:eastAsia="Times New Roman" w:hAnsi="Arial" w:cs="Arial"/>
          <w:color w:val="000000"/>
        </w:rPr>
      </w:pPr>
      <w:r w:rsidRPr="00E046B1">
        <w:rPr>
          <w:rStyle w:val="Heading1Char"/>
        </w:rPr>
        <w:t>Data:</w:t>
      </w:r>
      <w:r w:rsidRPr="00EA3225">
        <w:rPr>
          <w:rFonts w:ascii="Arial" w:hAnsi="Arial" w:cs="Arial"/>
        </w:rPr>
        <w:tab/>
        <w:t>The data for this assi</w:t>
      </w:r>
      <w:r w:rsidR="00F055DC" w:rsidRPr="00EA3225">
        <w:rPr>
          <w:rFonts w:ascii="Arial" w:hAnsi="Arial" w:cs="Arial"/>
        </w:rPr>
        <w:t>gnment</w:t>
      </w:r>
      <w:r w:rsidR="001B0E1C" w:rsidRPr="00EA3225">
        <w:rPr>
          <w:rFonts w:ascii="Arial" w:hAnsi="Arial" w:cs="Arial"/>
        </w:rPr>
        <w:t xml:space="preserve"> </w:t>
      </w:r>
      <w:r w:rsidR="00F41B4D" w:rsidRPr="00EA3225">
        <w:rPr>
          <w:rFonts w:ascii="Arial" w:hAnsi="Arial" w:cs="Arial"/>
        </w:rPr>
        <w:t xml:space="preserve">comes from the </w:t>
      </w:r>
      <w:r w:rsidR="001703A9" w:rsidRPr="009266F8">
        <w:rPr>
          <w:rFonts w:ascii="Arial" w:eastAsia="Times New Roman" w:hAnsi="Arial" w:cs="Arial"/>
          <w:color w:val="000000"/>
        </w:rPr>
        <w:t xml:space="preserve">International Personality Item Pool (ipip.ori.org) as part of the Synthetic Aperture Personality Assessment (SAPA) web based personality assessment project. The </w:t>
      </w:r>
      <w:r w:rsidR="0017129A" w:rsidRPr="00EA3225">
        <w:rPr>
          <w:rFonts w:ascii="Arial" w:eastAsia="Times New Roman" w:hAnsi="Arial" w:cs="Arial"/>
          <w:color w:val="000000"/>
        </w:rPr>
        <w:t xml:space="preserve">BFI </w:t>
      </w:r>
      <w:r w:rsidR="001703A9" w:rsidRPr="009266F8">
        <w:rPr>
          <w:rFonts w:ascii="Arial" w:eastAsia="Times New Roman" w:hAnsi="Arial" w:cs="Arial"/>
          <w:color w:val="000000"/>
        </w:rPr>
        <w:t>data</w:t>
      </w:r>
      <w:r w:rsidR="00F41B4D" w:rsidRPr="00EA3225">
        <w:rPr>
          <w:rFonts w:ascii="Arial" w:eastAsia="Times New Roman" w:hAnsi="Arial" w:cs="Arial"/>
          <w:color w:val="000000"/>
        </w:rPr>
        <w:t xml:space="preserve"> consists of </w:t>
      </w:r>
      <w:r w:rsidR="00F41B4D" w:rsidRPr="00EA3225">
        <w:rPr>
          <w:rFonts w:ascii="Arial" w:hAnsi="Arial" w:cs="Arial"/>
        </w:rPr>
        <w:t xml:space="preserve">the </w:t>
      </w:r>
      <w:proofErr w:type="gramStart"/>
      <w:r w:rsidR="00F41B4D" w:rsidRPr="009266F8">
        <w:rPr>
          <w:rFonts w:ascii="Arial" w:eastAsia="Times New Roman" w:hAnsi="Arial" w:cs="Arial"/>
          <w:color w:val="000000"/>
        </w:rPr>
        <w:t>25 personality</w:t>
      </w:r>
      <w:proofErr w:type="gramEnd"/>
      <w:r w:rsidR="00F41B4D" w:rsidRPr="009266F8">
        <w:rPr>
          <w:rFonts w:ascii="Arial" w:eastAsia="Times New Roman" w:hAnsi="Arial" w:cs="Arial"/>
          <w:color w:val="000000"/>
        </w:rPr>
        <w:t xml:space="preserve"> </w:t>
      </w:r>
      <w:proofErr w:type="spellStart"/>
      <w:r w:rsidR="00F41B4D" w:rsidRPr="009266F8">
        <w:rPr>
          <w:rFonts w:ascii="Arial" w:eastAsia="Times New Roman" w:hAnsi="Arial" w:cs="Arial"/>
          <w:color w:val="000000"/>
        </w:rPr>
        <w:t>self report</w:t>
      </w:r>
      <w:r w:rsidR="00F41B4D" w:rsidRPr="00EA3225">
        <w:rPr>
          <w:rFonts w:ascii="Arial" w:eastAsia="Times New Roman" w:hAnsi="Arial" w:cs="Arial"/>
          <w:color w:val="000000"/>
        </w:rPr>
        <w:t>ed</w:t>
      </w:r>
      <w:proofErr w:type="spellEnd"/>
      <w:r w:rsidR="00F41B4D" w:rsidRPr="009266F8">
        <w:rPr>
          <w:rFonts w:ascii="Arial" w:eastAsia="Times New Roman" w:hAnsi="Arial" w:cs="Arial"/>
          <w:color w:val="000000"/>
        </w:rPr>
        <w:t xml:space="preserve"> items </w:t>
      </w:r>
      <w:r w:rsidR="00F41B4D" w:rsidRPr="00EA3225">
        <w:rPr>
          <w:rFonts w:ascii="Arial" w:eastAsia="Times New Roman" w:hAnsi="Arial" w:cs="Arial"/>
          <w:color w:val="000000"/>
        </w:rPr>
        <w:t xml:space="preserve">(i.e. survey questions) </w:t>
      </w:r>
      <w:r w:rsidR="00CF7A4A" w:rsidRPr="00EA3225">
        <w:rPr>
          <w:rFonts w:ascii="Arial" w:eastAsia="Times New Roman" w:hAnsi="Arial" w:cs="Arial"/>
          <w:color w:val="000000"/>
        </w:rPr>
        <w:t xml:space="preserve">obtained </w:t>
      </w:r>
      <w:r w:rsidR="001703A9" w:rsidRPr="009266F8">
        <w:rPr>
          <w:rFonts w:ascii="Arial" w:eastAsia="Times New Roman" w:hAnsi="Arial" w:cs="Arial"/>
          <w:color w:val="000000"/>
        </w:rPr>
        <w:t>from 2800 subjects</w:t>
      </w:r>
      <w:r w:rsidR="00CF7A4A" w:rsidRPr="00EA3225">
        <w:rPr>
          <w:rFonts w:ascii="Arial" w:eastAsia="Times New Roman" w:hAnsi="Arial" w:cs="Arial"/>
          <w:color w:val="000000"/>
        </w:rPr>
        <w:t>. T</w:t>
      </w:r>
      <w:r w:rsidR="001703A9" w:rsidRPr="009266F8">
        <w:rPr>
          <w:rFonts w:ascii="Arial" w:eastAsia="Times New Roman" w:hAnsi="Arial" w:cs="Arial"/>
          <w:color w:val="000000"/>
        </w:rPr>
        <w:t>hree additional demographic variables (sex, education, and age) are also included.</w:t>
      </w:r>
      <w:r w:rsidR="00CF7A4A" w:rsidRPr="00EA3225">
        <w:rPr>
          <w:rFonts w:ascii="Arial" w:eastAsia="Times New Roman" w:hAnsi="Arial" w:cs="Arial"/>
          <w:color w:val="000000"/>
        </w:rPr>
        <w:t xml:space="preserve">  This data is freely available in the</w:t>
      </w:r>
      <w:r w:rsidR="00EA3225" w:rsidRPr="00EA3225">
        <w:rPr>
          <w:rFonts w:ascii="Arial" w:eastAsia="Times New Roman" w:hAnsi="Arial" w:cs="Arial"/>
          <w:color w:val="000000"/>
        </w:rPr>
        <w:t xml:space="preserve"> PSYCH package of the</w:t>
      </w:r>
      <w:r w:rsidR="00CF7A4A" w:rsidRPr="00EA3225">
        <w:rPr>
          <w:rFonts w:ascii="Arial" w:eastAsia="Times New Roman" w:hAnsi="Arial" w:cs="Arial"/>
          <w:color w:val="000000"/>
        </w:rPr>
        <w:t xml:space="preserve"> R-</w:t>
      </w:r>
      <w:r w:rsidR="00A26DEF" w:rsidRPr="00EA3225">
        <w:rPr>
          <w:rFonts w:ascii="Arial" w:eastAsia="Times New Roman" w:hAnsi="Arial" w:cs="Arial"/>
          <w:color w:val="000000"/>
        </w:rPr>
        <w:t>Project system.</w:t>
      </w:r>
    </w:p>
    <w:p w14:paraId="7315E90D" w14:textId="1C77E3EB" w:rsidR="00A26DEF" w:rsidRPr="00EA3225" w:rsidRDefault="00A26DEF" w:rsidP="001703A9">
      <w:pPr>
        <w:spacing w:before="100" w:beforeAutospacing="1" w:after="100" w:afterAutospacing="1" w:line="240" w:lineRule="auto"/>
        <w:rPr>
          <w:rFonts w:ascii="Arial" w:eastAsia="Times New Roman" w:hAnsi="Arial" w:cs="Arial"/>
          <w:color w:val="000000"/>
        </w:rPr>
      </w:pPr>
      <w:r w:rsidRPr="00EA3225">
        <w:rPr>
          <w:rFonts w:ascii="Arial" w:eastAsia="Times New Roman" w:hAnsi="Arial" w:cs="Arial"/>
          <w:color w:val="000000"/>
        </w:rPr>
        <w:t>You can use the following code to obtain</w:t>
      </w:r>
      <w:r w:rsidR="00D308B6" w:rsidRPr="00EA3225">
        <w:rPr>
          <w:rFonts w:ascii="Arial" w:eastAsia="Times New Roman" w:hAnsi="Arial" w:cs="Arial"/>
          <w:color w:val="000000"/>
        </w:rPr>
        <w:t>,</w:t>
      </w:r>
      <w:r w:rsidRPr="00EA3225">
        <w:rPr>
          <w:rFonts w:ascii="Arial" w:eastAsia="Times New Roman" w:hAnsi="Arial" w:cs="Arial"/>
          <w:color w:val="000000"/>
        </w:rPr>
        <w:t xml:space="preserve"> </w:t>
      </w:r>
      <w:r w:rsidR="00A23C74" w:rsidRPr="00EA3225">
        <w:rPr>
          <w:rFonts w:ascii="Arial" w:eastAsia="Times New Roman" w:hAnsi="Arial" w:cs="Arial"/>
          <w:color w:val="000000"/>
        </w:rPr>
        <w:t>load</w:t>
      </w:r>
      <w:r w:rsidR="00D308B6" w:rsidRPr="00EA3225">
        <w:rPr>
          <w:rFonts w:ascii="Arial" w:eastAsia="Times New Roman" w:hAnsi="Arial" w:cs="Arial"/>
          <w:color w:val="000000"/>
        </w:rPr>
        <w:t>,</w:t>
      </w:r>
      <w:r w:rsidR="00A23C74" w:rsidRPr="00EA3225">
        <w:rPr>
          <w:rFonts w:ascii="Arial" w:eastAsia="Times New Roman" w:hAnsi="Arial" w:cs="Arial"/>
          <w:color w:val="000000"/>
        </w:rPr>
        <w:t xml:space="preserve"> and </w:t>
      </w:r>
      <w:r w:rsidR="00D308B6" w:rsidRPr="00EA3225">
        <w:rPr>
          <w:rFonts w:ascii="Arial" w:eastAsia="Times New Roman" w:hAnsi="Arial" w:cs="Arial"/>
          <w:color w:val="000000"/>
        </w:rPr>
        <w:t>see</w:t>
      </w:r>
      <w:r w:rsidR="00A23C74" w:rsidRPr="00EA3225">
        <w:rPr>
          <w:rFonts w:ascii="Arial" w:eastAsia="Times New Roman" w:hAnsi="Arial" w:cs="Arial"/>
          <w:color w:val="000000"/>
        </w:rPr>
        <w:t xml:space="preserve"> </w:t>
      </w:r>
      <w:r w:rsidRPr="00EA3225">
        <w:rPr>
          <w:rFonts w:ascii="Arial" w:eastAsia="Times New Roman" w:hAnsi="Arial" w:cs="Arial"/>
          <w:color w:val="000000"/>
        </w:rPr>
        <w:t xml:space="preserve">the </w:t>
      </w:r>
      <w:r w:rsidR="00D308B6" w:rsidRPr="00EA3225">
        <w:rPr>
          <w:rFonts w:ascii="Arial" w:eastAsia="Times New Roman" w:hAnsi="Arial" w:cs="Arial"/>
          <w:color w:val="000000"/>
        </w:rPr>
        <w:t xml:space="preserve">original </w:t>
      </w:r>
      <w:r w:rsidRPr="00EA3225">
        <w:rPr>
          <w:rFonts w:ascii="Arial" w:eastAsia="Times New Roman" w:hAnsi="Arial" w:cs="Arial"/>
          <w:color w:val="000000"/>
        </w:rPr>
        <w:t>data:</w:t>
      </w:r>
    </w:p>
    <w:p w14:paraId="1DA5F4EE" w14:textId="77777777" w:rsidR="00A26DEF" w:rsidRPr="009628AB" w:rsidRDefault="00A26DEF" w:rsidP="00A26DEF">
      <w:pPr>
        <w:spacing w:after="0" w:line="240" w:lineRule="auto"/>
        <w:ind w:firstLine="720"/>
        <w:rPr>
          <w:rFonts w:ascii="Courier New" w:eastAsia="Times New Roman" w:hAnsi="Courier New" w:cs="Courier New"/>
          <w:i/>
          <w:iCs/>
          <w:color w:val="000000"/>
        </w:rPr>
      </w:pPr>
      <w:proofErr w:type="spellStart"/>
      <w:r w:rsidRPr="009628AB">
        <w:rPr>
          <w:rFonts w:ascii="Courier New" w:eastAsia="Times New Roman" w:hAnsi="Courier New" w:cs="Courier New"/>
          <w:i/>
          <w:iCs/>
          <w:color w:val="000000"/>
        </w:rPr>
        <w:t>install.packages</w:t>
      </w:r>
      <w:proofErr w:type="spellEnd"/>
      <w:r w:rsidRPr="009628AB">
        <w:rPr>
          <w:rFonts w:ascii="Courier New" w:eastAsia="Times New Roman" w:hAnsi="Courier New" w:cs="Courier New"/>
          <w:i/>
          <w:iCs/>
          <w:color w:val="000000"/>
        </w:rPr>
        <w:t>("psych")</w:t>
      </w:r>
    </w:p>
    <w:p w14:paraId="297544C0" w14:textId="53E89B98" w:rsidR="00A26DEF" w:rsidRPr="009628AB" w:rsidRDefault="00A26DEF" w:rsidP="00A26DEF">
      <w:pPr>
        <w:spacing w:after="0" w:line="240" w:lineRule="auto"/>
        <w:ind w:firstLine="720"/>
        <w:rPr>
          <w:rFonts w:ascii="Courier New" w:eastAsia="Times New Roman" w:hAnsi="Courier New" w:cs="Courier New"/>
          <w:i/>
          <w:iCs/>
          <w:color w:val="000000"/>
        </w:rPr>
      </w:pPr>
      <w:r w:rsidRPr="009628AB">
        <w:rPr>
          <w:rFonts w:ascii="Courier New" w:eastAsia="Times New Roman" w:hAnsi="Courier New" w:cs="Courier New"/>
          <w:i/>
          <w:iCs/>
          <w:color w:val="000000"/>
        </w:rPr>
        <w:t>library(psych)</w:t>
      </w:r>
    </w:p>
    <w:p w14:paraId="009BE222" w14:textId="77777777" w:rsidR="00A26DEF" w:rsidRPr="009628AB" w:rsidRDefault="00A26DEF" w:rsidP="00A23C74">
      <w:pPr>
        <w:spacing w:after="0" w:line="240" w:lineRule="auto"/>
        <w:ind w:firstLine="720"/>
        <w:rPr>
          <w:rFonts w:ascii="Courier New" w:eastAsia="Times New Roman" w:hAnsi="Courier New" w:cs="Courier New"/>
          <w:i/>
          <w:iCs/>
          <w:color w:val="000000"/>
        </w:rPr>
      </w:pPr>
      <w:proofErr w:type="spellStart"/>
      <w:r w:rsidRPr="009628AB">
        <w:rPr>
          <w:rFonts w:ascii="Courier New" w:eastAsia="Times New Roman" w:hAnsi="Courier New" w:cs="Courier New"/>
          <w:i/>
          <w:iCs/>
          <w:color w:val="000000"/>
        </w:rPr>
        <w:t>bfi_data</w:t>
      </w:r>
      <w:proofErr w:type="spellEnd"/>
      <w:r w:rsidRPr="009628AB">
        <w:rPr>
          <w:rFonts w:ascii="Courier New" w:eastAsia="Times New Roman" w:hAnsi="Courier New" w:cs="Courier New"/>
          <w:i/>
          <w:iCs/>
          <w:color w:val="000000"/>
        </w:rPr>
        <w:t>=</w:t>
      </w:r>
      <w:proofErr w:type="spellStart"/>
      <w:r w:rsidRPr="009628AB">
        <w:rPr>
          <w:rFonts w:ascii="Courier New" w:eastAsia="Times New Roman" w:hAnsi="Courier New" w:cs="Courier New"/>
          <w:i/>
          <w:iCs/>
          <w:color w:val="000000"/>
        </w:rPr>
        <w:t>bfi</w:t>
      </w:r>
      <w:proofErr w:type="spellEnd"/>
    </w:p>
    <w:p w14:paraId="32197AF1" w14:textId="773ED42E" w:rsidR="00A26DEF" w:rsidRPr="009628AB" w:rsidRDefault="00A26DEF" w:rsidP="00A23C74">
      <w:pPr>
        <w:spacing w:after="0" w:line="240" w:lineRule="auto"/>
        <w:ind w:firstLine="720"/>
        <w:rPr>
          <w:rFonts w:ascii="Courier New" w:eastAsia="Times New Roman" w:hAnsi="Courier New" w:cs="Courier New"/>
          <w:i/>
          <w:iCs/>
          <w:color w:val="000000"/>
        </w:rPr>
      </w:pPr>
      <w:proofErr w:type="spellStart"/>
      <w:r w:rsidRPr="009628AB">
        <w:rPr>
          <w:rFonts w:ascii="Courier New" w:eastAsia="Times New Roman" w:hAnsi="Courier New" w:cs="Courier New"/>
          <w:i/>
          <w:iCs/>
          <w:color w:val="000000"/>
        </w:rPr>
        <w:t>bfi_data</w:t>
      </w:r>
      <w:proofErr w:type="spellEnd"/>
    </w:p>
    <w:p w14:paraId="3634CF9C" w14:textId="3C9A3402" w:rsidR="00A23C74" w:rsidRPr="00EA3225" w:rsidRDefault="00A23C74" w:rsidP="001703A9">
      <w:pPr>
        <w:spacing w:before="100" w:beforeAutospacing="1" w:after="100" w:afterAutospacing="1" w:line="240" w:lineRule="auto"/>
        <w:rPr>
          <w:rFonts w:ascii="Arial" w:eastAsia="Times New Roman" w:hAnsi="Arial" w:cs="Arial"/>
          <w:color w:val="000000"/>
        </w:rPr>
      </w:pPr>
      <w:r w:rsidRPr="00EA3225">
        <w:rPr>
          <w:rFonts w:ascii="Arial" w:eastAsia="Times New Roman" w:hAnsi="Arial" w:cs="Arial"/>
          <w:color w:val="000000"/>
        </w:rPr>
        <w:t>The</w:t>
      </w:r>
      <w:r w:rsidR="00D308B6" w:rsidRPr="00EA3225">
        <w:rPr>
          <w:rFonts w:ascii="Arial" w:eastAsia="Times New Roman" w:hAnsi="Arial" w:cs="Arial"/>
          <w:color w:val="000000"/>
        </w:rPr>
        <w:t xml:space="preserve"> </w:t>
      </w:r>
      <w:r w:rsidR="00BD6589" w:rsidRPr="00EA3225">
        <w:rPr>
          <w:rFonts w:ascii="Arial" w:eastAsia="Times New Roman" w:hAnsi="Arial" w:cs="Arial"/>
          <w:color w:val="000000"/>
        </w:rPr>
        <w:t xml:space="preserve">personality </w:t>
      </w:r>
      <w:r w:rsidR="00D308B6" w:rsidRPr="00EA3225">
        <w:rPr>
          <w:rFonts w:ascii="Arial" w:eastAsia="Times New Roman" w:hAnsi="Arial" w:cs="Arial"/>
          <w:color w:val="000000"/>
        </w:rPr>
        <w:t>variable</w:t>
      </w:r>
      <w:r w:rsidR="00BD6589" w:rsidRPr="00EA3225">
        <w:rPr>
          <w:rFonts w:ascii="Arial" w:eastAsia="Times New Roman" w:hAnsi="Arial" w:cs="Arial"/>
          <w:color w:val="000000"/>
        </w:rPr>
        <w:t>s</w:t>
      </w:r>
      <w:r w:rsidR="009D650A" w:rsidRPr="00EA3225">
        <w:rPr>
          <w:rFonts w:ascii="Arial" w:eastAsia="Times New Roman" w:hAnsi="Arial" w:cs="Arial"/>
          <w:color w:val="000000"/>
        </w:rPr>
        <w:t xml:space="preserve"> in the BFI data set are all Likert type variables measured on a scale from 1 to 6. </w:t>
      </w:r>
      <w:r w:rsidR="002E36CB" w:rsidRPr="00EA3225">
        <w:rPr>
          <w:rFonts w:ascii="Arial" w:eastAsia="Times New Roman" w:hAnsi="Arial" w:cs="Arial"/>
          <w:color w:val="000000"/>
        </w:rPr>
        <w:t xml:space="preserve">Each variable is based on a statement, where the values for the variable are:  </w:t>
      </w:r>
      <w:r w:rsidR="004E5525" w:rsidRPr="00EA3225">
        <w:rPr>
          <w:rFonts w:ascii="Arial" w:eastAsia="Times New Roman" w:hAnsi="Arial" w:cs="Arial"/>
          <w:color w:val="000000"/>
        </w:rPr>
        <w:t xml:space="preserve">1 </w:t>
      </w:r>
      <w:r w:rsidR="00C65334" w:rsidRPr="00EA3225">
        <w:rPr>
          <w:rFonts w:ascii="Arial" w:eastAsia="Times New Roman" w:hAnsi="Arial" w:cs="Arial"/>
          <w:color w:val="000000"/>
        </w:rPr>
        <w:t>=</w:t>
      </w:r>
      <w:r w:rsidR="004E5525" w:rsidRPr="00EA3225">
        <w:rPr>
          <w:rFonts w:ascii="Arial" w:eastAsia="Times New Roman" w:hAnsi="Arial" w:cs="Arial"/>
          <w:color w:val="000000"/>
        </w:rPr>
        <w:t xml:space="preserve"> not at all like me, </w:t>
      </w:r>
      <w:r w:rsidR="00C65334" w:rsidRPr="00EA3225">
        <w:rPr>
          <w:rFonts w:ascii="Arial" w:eastAsia="Times New Roman" w:hAnsi="Arial" w:cs="Arial"/>
          <w:color w:val="000000"/>
        </w:rPr>
        <w:t xml:space="preserve">and 6=totally like me.  </w:t>
      </w:r>
      <w:r w:rsidR="008F7323" w:rsidRPr="00EA3225">
        <w:rPr>
          <w:rFonts w:ascii="Arial" w:eastAsia="Times New Roman" w:hAnsi="Arial" w:cs="Arial"/>
          <w:color w:val="000000"/>
        </w:rPr>
        <w:t xml:space="preserve"> The statements</w:t>
      </w:r>
      <w:r w:rsidR="00E770EF" w:rsidRPr="00EA3225">
        <w:rPr>
          <w:rFonts w:ascii="Arial" w:eastAsia="Times New Roman" w:hAnsi="Arial" w:cs="Arial"/>
          <w:color w:val="000000"/>
        </w:rPr>
        <w:t xml:space="preserve"> and codes</w:t>
      </w:r>
      <w:r w:rsidR="008F7323" w:rsidRPr="00EA3225">
        <w:rPr>
          <w:rFonts w:ascii="Arial" w:eastAsia="Times New Roman" w:hAnsi="Arial" w:cs="Arial"/>
          <w:color w:val="000000"/>
        </w:rPr>
        <w:t xml:space="preserve"> associated with each variable are:</w:t>
      </w:r>
    </w:p>
    <w:tbl>
      <w:tblPr>
        <w:tblStyle w:val="TableGrid"/>
        <w:tblW w:w="9625" w:type="dxa"/>
        <w:tblLook w:val="04A0" w:firstRow="1" w:lastRow="0" w:firstColumn="1" w:lastColumn="0" w:noHBand="0" w:noVBand="1"/>
      </w:tblPr>
      <w:tblGrid>
        <w:gridCol w:w="4765"/>
        <w:gridCol w:w="4860"/>
      </w:tblGrid>
      <w:tr w:rsidR="00B0796A" w:rsidRPr="00EA3225" w14:paraId="7AF4826F" w14:textId="77777777" w:rsidTr="00EA3225">
        <w:tc>
          <w:tcPr>
            <w:tcW w:w="4765" w:type="dxa"/>
          </w:tcPr>
          <w:p w14:paraId="099D913A" w14:textId="212B3DE5"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A1</w:t>
            </w:r>
            <w:r w:rsidRPr="00EA3225">
              <w:rPr>
                <w:rFonts w:ascii="Arial" w:eastAsia="Times New Roman" w:hAnsi="Arial" w:cs="Arial"/>
                <w:color w:val="000000"/>
              </w:rPr>
              <w:tab/>
            </w:r>
            <w:r w:rsidRPr="009266F8">
              <w:rPr>
                <w:rFonts w:ascii="Arial" w:eastAsia="Times New Roman" w:hAnsi="Arial" w:cs="Arial"/>
                <w:color w:val="000000"/>
              </w:rPr>
              <w:t>Am indifferent to the feelings of others.</w:t>
            </w:r>
          </w:p>
          <w:p w14:paraId="7CD90C5F" w14:textId="036CE514"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A2</w:t>
            </w:r>
            <w:r w:rsidRPr="00EA3225">
              <w:rPr>
                <w:rFonts w:ascii="Arial" w:eastAsia="Times New Roman" w:hAnsi="Arial" w:cs="Arial"/>
                <w:color w:val="000000"/>
              </w:rPr>
              <w:tab/>
            </w:r>
            <w:r w:rsidRPr="009266F8">
              <w:rPr>
                <w:rFonts w:ascii="Arial" w:eastAsia="Times New Roman" w:hAnsi="Arial" w:cs="Arial"/>
                <w:color w:val="000000"/>
              </w:rPr>
              <w:t xml:space="preserve">Inquire about others' well-being. </w:t>
            </w:r>
          </w:p>
          <w:p w14:paraId="2DBCA275" w14:textId="2156B425"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A3</w:t>
            </w:r>
            <w:r w:rsidRPr="00EA3225">
              <w:rPr>
                <w:rFonts w:ascii="Arial" w:eastAsia="Times New Roman" w:hAnsi="Arial" w:cs="Arial"/>
                <w:color w:val="000000"/>
              </w:rPr>
              <w:tab/>
            </w:r>
            <w:r w:rsidRPr="009266F8">
              <w:rPr>
                <w:rFonts w:ascii="Arial" w:eastAsia="Times New Roman" w:hAnsi="Arial" w:cs="Arial"/>
                <w:color w:val="000000"/>
              </w:rPr>
              <w:t>Know how to comfort others.</w:t>
            </w:r>
          </w:p>
          <w:p w14:paraId="38B1256A" w14:textId="2FCC22C5"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A4</w:t>
            </w:r>
            <w:r w:rsidRPr="00EA3225">
              <w:rPr>
                <w:rFonts w:ascii="Arial" w:eastAsia="Times New Roman" w:hAnsi="Arial" w:cs="Arial"/>
                <w:color w:val="000000"/>
              </w:rPr>
              <w:tab/>
            </w:r>
            <w:r w:rsidRPr="009266F8">
              <w:rPr>
                <w:rFonts w:ascii="Arial" w:eastAsia="Times New Roman" w:hAnsi="Arial" w:cs="Arial"/>
                <w:color w:val="000000"/>
              </w:rPr>
              <w:t xml:space="preserve">Love children. </w:t>
            </w:r>
          </w:p>
          <w:p w14:paraId="7EF53536" w14:textId="6D10BA51"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A5</w:t>
            </w:r>
            <w:r w:rsidRPr="00EA3225">
              <w:rPr>
                <w:rFonts w:ascii="Arial" w:eastAsia="Times New Roman" w:hAnsi="Arial" w:cs="Arial"/>
                <w:color w:val="000000"/>
              </w:rPr>
              <w:tab/>
            </w:r>
            <w:r w:rsidRPr="009266F8">
              <w:rPr>
                <w:rFonts w:ascii="Arial" w:eastAsia="Times New Roman" w:hAnsi="Arial" w:cs="Arial"/>
                <w:color w:val="000000"/>
              </w:rPr>
              <w:t xml:space="preserve">Make people feel at ease. </w:t>
            </w:r>
          </w:p>
          <w:p w14:paraId="2007536D" w14:textId="00356D0B"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C1</w:t>
            </w:r>
            <w:r w:rsidRPr="00EA3225">
              <w:rPr>
                <w:rFonts w:ascii="Arial" w:eastAsia="Times New Roman" w:hAnsi="Arial" w:cs="Arial"/>
                <w:color w:val="000000"/>
              </w:rPr>
              <w:tab/>
            </w:r>
            <w:r w:rsidRPr="009266F8">
              <w:rPr>
                <w:rFonts w:ascii="Arial" w:eastAsia="Times New Roman" w:hAnsi="Arial" w:cs="Arial"/>
                <w:color w:val="000000"/>
              </w:rPr>
              <w:t xml:space="preserve">Am exacting in my work. </w:t>
            </w:r>
          </w:p>
          <w:p w14:paraId="54184B59" w14:textId="1BB46B80"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C2</w:t>
            </w:r>
            <w:r w:rsidRPr="00EA3225">
              <w:rPr>
                <w:rFonts w:ascii="Arial" w:eastAsia="Times New Roman" w:hAnsi="Arial" w:cs="Arial"/>
                <w:color w:val="000000"/>
              </w:rPr>
              <w:tab/>
            </w:r>
            <w:r w:rsidRPr="009266F8">
              <w:rPr>
                <w:rFonts w:ascii="Arial" w:eastAsia="Times New Roman" w:hAnsi="Arial" w:cs="Arial"/>
                <w:color w:val="000000"/>
              </w:rPr>
              <w:t xml:space="preserve">Continue until everything is perfect. </w:t>
            </w:r>
          </w:p>
          <w:p w14:paraId="430F6B80" w14:textId="6F42F6F3"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C3</w:t>
            </w:r>
            <w:r w:rsidRPr="00EA3225">
              <w:rPr>
                <w:rFonts w:ascii="Arial" w:eastAsia="Times New Roman" w:hAnsi="Arial" w:cs="Arial"/>
                <w:color w:val="000000"/>
              </w:rPr>
              <w:tab/>
            </w:r>
            <w:r w:rsidRPr="009266F8">
              <w:rPr>
                <w:rFonts w:ascii="Arial" w:eastAsia="Times New Roman" w:hAnsi="Arial" w:cs="Arial"/>
                <w:color w:val="000000"/>
              </w:rPr>
              <w:t xml:space="preserve">Do things according to a plan. </w:t>
            </w:r>
          </w:p>
          <w:p w14:paraId="419BE2FE" w14:textId="548C56D4"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C4</w:t>
            </w:r>
            <w:r w:rsidRPr="00EA3225">
              <w:rPr>
                <w:rFonts w:ascii="Arial" w:eastAsia="Times New Roman" w:hAnsi="Arial" w:cs="Arial"/>
                <w:color w:val="000000"/>
              </w:rPr>
              <w:tab/>
            </w:r>
            <w:r w:rsidRPr="009266F8">
              <w:rPr>
                <w:rFonts w:ascii="Arial" w:eastAsia="Times New Roman" w:hAnsi="Arial" w:cs="Arial"/>
                <w:color w:val="000000"/>
              </w:rPr>
              <w:t xml:space="preserve">Do things in a half-way manner. </w:t>
            </w:r>
          </w:p>
          <w:p w14:paraId="14600DC8" w14:textId="54C7BB88"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C5</w:t>
            </w:r>
            <w:r w:rsidRPr="00EA3225">
              <w:rPr>
                <w:rFonts w:ascii="Arial" w:eastAsia="Times New Roman" w:hAnsi="Arial" w:cs="Arial"/>
                <w:color w:val="000000"/>
              </w:rPr>
              <w:tab/>
            </w:r>
            <w:r w:rsidRPr="009266F8">
              <w:rPr>
                <w:rFonts w:ascii="Arial" w:eastAsia="Times New Roman" w:hAnsi="Arial" w:cs="Arial"/>
                <w:color w:val="000000"/>
              </w:rPr>
              <w:t xml:space="preserve">Waste my time. </w:t>
            </w:r>
          </w:p>
          <w:p w14:paraId="43FD6D86" w14:textId="5CC2B540"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E1</w:t>
            </w:r>
            <w:r w:rsidRPr="00EA3225">
              <w:rPr>
                <w:rFonts w:ascii="Arial" w:eastAsia="Times New Roman" w:hAnsi="Arial" w:cs="Arial"/>
                <w:color w:val="000000"/>
              </w:rPr>
              <w:tab/>
            </w:r>
            <w:r w:rsidRPr="009266F8">
              <w:rPr>
                <w:rFonts w:ascii="Arial" w:eastAsia="Times New Roman" w:hAnsi="Arial" w:cs="Arial"/>
                <w:color w:val="000000"/>
              </w:rPr>
              <w:t xml:space="preserve">Don't talk a lot. </w:t>
            </w:r>
          </w:p>
          <w:p w14:paraId="6C5F8C89" w14:textId="63F8DAF4"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E2</w:t>
            </w:r>
            <w:r w:rsidRPr="00EA3225">
              <w:rPr>
                <w:rFonts w:ascii="Arial" w:eastAsia="Times New Roman" w:hAnsi="Arial" w:cs="Arial"/>
                <w:color w:val="000000"/>
              </w:rPr>
              <w:tab/>
            </w:r>
            <w:r w:rsidRPr="009266F8">
              <w:rPr>
                <w:rFonts w:ascii="Arial" w:eastAsia="Times New Roman" w:hAnsi="Arial" w:cs="Arial"/>
                <w:color w:val="000000"/>
              </w:rPr>
              <w:t>Find it difficult to approach others.</w:t>
            </w:r>
          </w:p>
          <w:p w14:paraId="289F6253" w14:textId="019BB214"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E3</w:t>
            </w:r>
            <w:r w:rsidRPr="00EA3225">
              <w:rPr>
                <w:rFonts w:ascii="Arial" w:eastAsia="Times New Roman" w:hAnsi="Arial" w:cs="Arial"/>
                <w:color w:val="000000"/>
              </w:rPr>
              <w:tab/>
            </w:r>
            <w:r w:rsidRPr="009266F8">
              <w:rPr>
                <w:rFonts w:ascii="Arial" w:eastAsia="Times New Roman" w:hAnsi="Arial" w:cs="Arial"/>
                <w:color w:val="000000"/>
              </w:rPr>
              <w:t>Know how to captivate people.</w:t>
            </w:r>
          </w:p>
          <w:p w14:paraId="058BDC0E" w14:textId="593F3A9D"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lastRenderedPageBreak/>
              <w:t>E4</w:t>
            </w:r>
            <w:r w:rsidRPr="00EA3225">
              <w:rPr>
                <w:rFonts w:ascii="Arial" w:eastAsia="Times New Roman" w:hAnsi="Arial" w:cs="Arial"/>
                <w:color w:val="000000"/>
              </w:rPr>
              <w:tab/>
            </w:r>
            <w:r w:rsidRPr="009266F8">
              <w:rPr>
                <w:rFonts w:ascii="Arial" w:eastAsia="Times New Roman" w:hAnsi="Arial" w:cs="Arial"/>
                <w:color w:val="000000"/>
              </w:rPr>
              <w:t>Make friends easily.</w:t>
            </w:r>
          </w:p>
          <w:p w14:paraId="6185A6A7" w14:textId="2E1A7719" w:rsidR="00B0796A" w:rsidRPr="009266F8" w:rsidRDefault="00B0796A" w:rsidP="00B0796A">
            <w:pPr>
              <w:rPr>
                <w:rFonts w:ascii="Arial" w:eastAsia="Times New Roman" w:hAnsi="Arial" w:cs="Arial"/>
                <w:color w:val="000000"/>
              </w:rPr>
            </w:pPr>
            <w:r w:rsidRPr="009266F8">
              <w:rPr>
                <w:rFonts w:ascii="Arial" w:eastAsia="Times New Roman" w:hAnsi="Arial" w:cs="Arial"/>
                <w:color w:val="000000"/>
              </w:rPr>
              <w:t>E5</w:t>
            </w:r>
            <w:r w:rsidRPr="00EA3225">
              <w:rPr>
                <w:rFonts w:ascii="Arial" w:eastAsia="Times New Roman" w:hAnsi="Arial" w:cs="Arial"/>
                <w:color w:val="000000"/>
              </w:rPr>
              <w:tab/>
            </w:r>
            <w:r w:rsidRPr="009266F8">
              <w:rPr>
                <w:rFonts w:ascii="Arial" w:eastAsia="Times New Roman" w:hAnsi="Arial" w:cs="Arial"/>
                <w:color w:val="000000"/>
              </w:rPr>
              <w:t xml:space="preserve">Take charge. </w:t>
            </w:r>
          </w:p>
          <w:p w14:paraId="779C3D3C" w14:textId="77777777" w:rsidR="00B0796A" w:rsidRPr="00EA3225" w:rsidRDefault="00B0796A" w:rsidP="001703A9">
            <w:pPr>
              <w:spacing w:before="100" w:beforeAutospacing="1" w:after="100" w:afterAutospacing="1"/>
              <w:rPr>
                <w:rFonts w:ascii="Arial" w:eastAsia="Times New Roman" w:hAnsi="Arial" w:cs="Arial"/>
                <w:color w:val="000000"/>
              </w:rPr>
            </w:pPr>
          </w:p>
        </w:tc>
        <w:tc>
          <w:tcPr>
            <w:tcW w:w="4860" w:type="dxa"/>
          </w:tcPr>
          <w:p w14:paraId="12B9DEEE" w14:textId="0575CAB7" w:rsidR="00CE0805" w:rsidRPr="009266F8" w:rsidRDefault="00CE0805" w:rsidP="00CE0805">
            <w:pPr>
              <w:rPr>
                <w:rFonts w:ascii="Arial" w:eastAsia="Times New Roman" w:hAnsi="Arial" w:cs="Arial"/>
                <w:color w:val="000000"/>
              </w:rPr>
            </w:pPr>
            <w:r w:rsidRPr="009266F8">
              <w:rPr>
                <w:rFonts w:ascii="Arial" w:eastAsia="Times New Roman" w:hAnsi="Arial" w:cs="Arial"/>
                <w:color w:val="000000"/>
              </w:rPr>
              <w:lastRenderedPageBreak/>
              <w:t>N1</w:t>
            </w:r>
            <w:r w:rsidRPr="00EA3225">
              <w:rPr>
                <w:rFonts w:ascii="Arial" w:eastAsia="Times New Roman" w:hAnsi="Arial" w:cs="Arial"/>
                <w:color w:val="000000"/>
              </w:rPr>
              <w:tab/>
            </w:r>
            <w:r w:rsidRPr="009266F8">
              <w:rPr>
                <w:rFonts w:ascii="Arial" w:eastAsia="Times New Roman" w:hAnsi="Arial" w:cs="Arial"/>
                <w:color w:val="000000"/>
              </w:rPr>
              <w:t xml:space="preserve">Get angry easily. </w:t>
            </w:r>
          </w:p>
          <w:p w14:paraId="7FAA0A60" w14:textId="536D36F2" w:rsidR="00CE0805" w:rsidRPr="009266F8" w:rsidRDefault="00CE0805" w:rsidP="00CE0805">
            <w:pPr>
              <w:rPr>
                <w:rFonts w:ascii="Arial" w:eastAsia="Times New Roman" w:hAnsi="Arial" w:cs="Arial"/>
                <w:color w:val="000000"/>
              </w:rPr>
            </w:pPr>
            <w:r w:rsidRPr="009266F8">
              <w:rPr>
                <w:rFonts w:ascii="Arial" w:eastAsia="Times New Roman" w:hAnsi="Arial" w:cs="Arial"/>
                <w:color w:val="000000"/>
              </w:rPr>
              <w:t>N2</w:t>
            </w:r>
            <w:r w:rsidRPr="00EA3225">
              <w:rPr>
                <w:rFonts w:ascii="Arial" w:eastAsia="Times New Roman" w:hAnsi="Arial" w:cs="Arial"/>
                <w:color w:val="000000"/>
              </w:rPr>
              <w:tab/>
            </w:r>
            <w:r w:rsidRPr="009266F8">
              <w:rPr>
                <w:rFonts w:ascii="Arial" w:eastAsia="Times New Roman" w:hAnsi="Arial" w:cs="Arial"/>
                <w:color w:val="000000"/>
              </w:rPr>
              <w:t xml:space="preserve">Get irritated easily. </w:t>
            </w:r>
          </w:p>
          <w:p w14:paraId="395D14BD" w14:textId="52946FCB" w:rsidR="00CE0805" w:rsidRPr="009266F8" w:rsidRDefault="00CE0805" w:rsidP="00CE0805">
            <w:pPr>
              <w:rPr>
                <w:rFonts w:ascii="Arial" w:eastAsia="Times New Roman" w:hAnsi="Arial" w:cs="Arial"/>
                <w:color w:val="000000"/>
              </w:rPr>
            </w:pPr>
            <w:r w:rsidRPr="009266F8">
              <w:rPr>
                <w:rFonts w:ascii="Arial" w:eastAsia="Times New Roman" w:hAnsi="Arial" w:cs="Arial"/>
                <w:color w:val="000000"/>
              </w:rPr>
              <w:t>N3</w:t>
            </w:r>
            <w:r w:rsidRPr="00EA3225">
              <w:rPr>
                <w:rFonts w:ascii="Arial" w:eastAsia="Times New Roman" w:hAnsi="Arial" w:cs="Arial"/>
                <w:color w:val="000000"/>
              </w:rPr>
              <w:tab/>
            </w:r>
            <w:r w:rsidRPr="009266F8">
              <w:rPr>
                <w:rFonts w:ascii="Arial" w:eastAsia="Times New Roman" w:hAnsi="Arial" w:cs="Arial"/>
                <w:color w:val="000000"/>
              </w:rPr>
              <w:t xml:space="preserve">Have frequent mood swings. </w:t>
            </w:r>
          </w:p>
          <w:p w14:paraId="42F166E9" w14:textId="5E172317" w:rsidR="00CE0805" w:rsidRPr="009266F8" w:rsidRDefault="00CE0805" w:rsidP="00CE0805">
            <w:pPr>
              <w:rPr>
                <w:rFonts w:ascii="Arial" w:eastAsia="Times New Roman" w:hAnsi="Arial" w:cs="Arial"/>
                <w:color w:val="000000"/>
              </w:rPr>
            </w:pPr>
            <w:r w:rsidRPr="009266F8">
              <w:rPr>
                <w:rFonts w:ascii="Arial" w:eastAsia="Times New Roman" w:hAnsi="Arial" w:cs="Arial"/>
                <w:color w:val="000000"/>
              </w:rPr>
              <w:t>N4</w:t>
            </w:r>
            <w:r w:rsidRPr="00EA3225">
              <w:rPr>
                <w:rFonts w:ascii="Arial" w:eastAsia="Times New Roman" w:hAnsi="Arial" w:cs="Arial"/>
                <w:color w:val="000000"/>
              </w:rPr>
              <w:tab/>
            </w:r>
            <w:r w:rsidRPr="009266F8">
              <w:rPr>
                <w:rFonts w:ascii="Arial" w:eastAsia="Times New Roman" w:hAnsi="Arial" w:cs="Arial"/>
                <w:color w:val="000000"/>
              </w:rPr>
              <w:t xml:space="preserve">Often feel blue. </w:t>
            </w:r>
          </w:p>
          <w:p w14:paraId="4205C0BA" w14:textId="39146112" w:rsidR="00CE0805" w:rsidRPr="009266F8" w:rsidRDefault="00CE0805" w:rsidP="00CE0805">
            <w:pPr>
              <w:rPr>
                <w:rFonts w:ascii="Arial" w:eastAsia="Times New Roman" w:hAnsi="Arial" w:cs="Arial"/>
                <w:color w:val="000000"/>
              </w:rPr>
            </w:pPr>
            <w:r w:rsidRPr="009266F8">
              <w:rPr>
                <w:rFonts w:ascii="Arial" w:eastAsia="Times New Roman" w:hAnsi="Arial" w:cs="Arial"/>
                <w:color w:val="000000"/>
              </w:rPr>
              <w:t>N5</w:t>
            </w:r>
            <w:r w:rsidRPr="00EA3225">
              <w:rPr>
                <w:rFonts w:ascii="Arial" w:eastAsia="Times New Roman" w:hAnsi="Arial" w:cs="Arial"/>
                <w:color w:val="000000"/>
              </w:rPr>
              <w:tab/>
            </w:r>
            <w:r w:rsidRPr="009266F8">
              <w:rPr>
                <w:rFonts w:ascii="Arial" w:eastAsia="Times New Roman" w:hAnsi="Arial" w:cs="Arial"/>
                <w:color w:val="000000"/>
              </w:rPr>
              <w:t>Panic easily.</w:t>
            </w:r>
          </w:p>
          <w:p w14:paraId="71BF6F5E" w14:textId="3D3BF344" w:rsidR="00CE0805" w:rsidRPr="009266F8" w:rsidRDefault="00CE0805" w:rsidP="00CE0805">
            <w:pPr>
              <w:rPr>
                <w:rFonts w:ascii="Arial" w:eastAsia="Times New Roman" w:hAnsi="Arial" w:cs="Arial"/>
                <w:color w:val="000000"/>
              </w:rPr>
            </w:pPr>
            <w:r w:rsidRPr="009266F8">
              <w:rPr>
                <w:rFonts w:ascii="Arial" w:eastAsia="Times New Roman" w:hAnsi="Arial" w:cs="Arial"/>
                <w:color w:val="000000"/>
              </w:rPr>
              <w:t>O1</w:t>
            </w:r>
            <w:r w:rsidRPr="00EA3225">
              <w:rPr>
                <w:rFonts w:ascii="Arial" w:eastAsia="Times New Roman" w:hAnsi="Arial" w:cs="Arial"/>
                <w:color w:val="000000"/>
              </w:rPr>
              <w:tab/>
            </w:r>
            <w:r w:rsidRPr="009266F8">
              <w:rPr>
                <w:rFonts w:ascii="Arial" w:eastAsia="Times New Roman" w:hAnsi="Arial" w:cs="Arial"/>
                <w:color w:val="000000"/>
              </w:rPr>
              <w:t>Am full of ideas.</w:t>
            </w:r>
          </w:p>
          <w:p w14:paraId="58205425" w14:textId="61D32CF5" w:rsidR="00CE0805" w:rsidRPr="009266F8" w:rsidRDefault="00CE0805" w:rsidP="00CE0805">
            <w:pPr>
              <w:rPr>
                <w:rFonts w:ascii="Arial" w:eastAsia="Times New Roman" w:hAnsi="Arial" w:cs="Arial"/>
                <w:color w:val="000000"/>
              </w:rPr>
            </w:pPr>
            <w:r w:rsidRPr="009266F8">
              <w:rPr>
                <w:rFonts w:ascii="Arial" w:eastAsia="Times New Roman" w:hAnsi="Arial" w:cs="Arial"/>
                <w:color w:val="000000"/>
              </w:rPr>
              <w:t>O2</w:t>
            </w:r>
            <w:r w:rsidRPr="00EA3225">
              <w:rPr>
                <w:rFonts w:ascii="Arial" w:eastAsia="Times New Roman" w:hAnsi="Arial" w:cs="Arial"/>
                <w:color w:val="000000"/>
              </w:rPr>
              <w:tab/>
            </w:r>
            <w:r w:rsidRPr="009266F8">
              <w:rPr>
                <w:rFonts w:ascii="Arial" w:eastAsia="Times New Roman" w:hAnsi="Arial" w:cs="Arial"/>
                <w:color w:val="000000"/>
              </w:rPr>
              <w:t>Avoid difficult reading material.</w:t>
            </w:r>
          </w:p>
          <w:p w14:paraId="6B48F7F7" w14:textId="6CAF7AE0" w:rsidR="00CE0805" w:rsidRPr="009266F8" w:rsidRDefault="00CE0805" w:rsidP="00CE0805">
            <w:pPr>
              <w:rPr>
                <w:rFonts w:ascii="Arial" w:eastAsia="Times New Roman" w:hAnsi="Arial" w:cs="Arial"/>
                <w:color w:val="000000"/>
              </w:rPr>
            </w:pPr>
            <w:r w:rsidRPr="009266F8">
              <w:rPr>
                <w:rFonts w:ascii="Arial" w:eastAsia="Times New Roman" w:hAnsi="Arial" w:cs="Arial"/>
                <w:color w:val="000000"/>
              </w:rPr>
              <w:t>O3</w:t>
            </w:r>
            <w:r w:rsidRPr="00EA3225">
              <w:rPr>
                <w:rFonts w:ascii="Arial" w:eastAsia="Times New Roman" w:hAnsi="Arial" w:cs="Arial"/>
                <w:color w:val="000000"/>
              </w:rPr>
              <w:tab/>
            </w:r>
            <w:r w:rsidRPr="009266F8">
              <w:rPr>
                <w:rFonts w:ascii="Arial" w:eastAsia="Times New Roman" w:hAnsi="Arial" w:cs="Arial"/>
                <w:color w:val="000000"/>
              </w:rPr>
              <w:t xml:space="preserve">Carry the conversation to a higher level. </w:t>
            </w:r>
          </w:p>
          <w:p w14:paraId="695DA77A" w14:textId="72DDC896" w:rsidR="00CE0805" w:rsidRPr="009266F8" w:rsidRDefault="00CE0805" w:rsidP="00CE0805">
            <w:pPr>
              <w:rPr>
                <w:rFonts w:ascii="Arial" w:eastAsia="Times New Roman" w:hAnsi="Arial" w:cs="Arial"/>
                <w:color w:val="000000"/>
              </w:rPr>
            </w:pPr>
            <w:r w:rsidRPr="009266F8">
              <w:rPr>
                <w:rFonts w:ascii="Arial" w:eastAsia="Times New Roman" w:hAnsi="Arial" w:cs="Arial"/>
                <w:color w:val="000000"/>
              </w:rPr>
              <w:t>O4</w:t>
            </w:r>
            <w:r w:rsidRPr="00EA3225">
              <w:rPr>
                <w:rFonts w:ascii="Arial" w:eastAsia="Times New Roman" w:hAnsi="Arial" w:cs="Arial"/>
                <w:color w:val="000000"/>
              </w:rPr>
              <w:tab/>
            </w:r>
            <w:r w:rsidRPr="009266F8">
              <w:rPr>
                <w:rFonts w:ascii="Arial" w:eastAsia="Times New Roman" w:hAnsi="Arial" w:cs="Arial"/>
                <w:color w:val="000000"/>
              </w:rPr>
              <w:t xml:space="preserve">Spend time reflecting on things. </w:t>
            </w:r>
          </w:p>
          <w:p w14:paraId="48EEF120" w14:textId="687B9ACC" w:rsidR="00CE0805" w:rsidRPr="00EA3225" w:rsidRDefault="00CE0805" w:rsidP="00CE0805">
            <w:pPr>
              <w:pBdr>
                <w:bottom w:val="single" w:sz="12" w:space="1" w:color="auto"/>
              </w:pBdr>
              <w:rPr>
                <w:rFonts w:ascii="Arial" w:eastAsia="Times New Roman" w:hAnsi="Arial" w:cs="Arial"/>
                <w:color w:val="000000"/>
              </w:rPr>
            </w:pPr>
            <w:r w:rsidRPr="009266F8">
              <w:rPr>
                <w:rFonts w:ascii="Arial" w:eastAsia="Times New Roman" w:hAnsi="Arial" w:cs="Arial"/>
                <w:color w:val="000000"/>
              </w:rPr>
              <w:t>O5</w:t>
            </w:r>
            <w:r w:rsidRPr="00EA3225">
              <w:rPr>
                <w:rFonts w:ascii="Arial" w:eastAsia="Times New Roman" w:hAnsi="Arial" w:cs="Arial"/>
                <w:color w:val="000000"/>
              </w:rPr>
              <w:tab/>
            </w:r>
            <w:r w:rsidRPr="009266F8">
              <w:rPr>
                <w:rFonts w:ascii="Arial" w:eastAsia="Times New Roman" w:hAnsi="Arial" w:cs="Arial"/>
                <w:color w:val="000000"/>
              </w:rPr>
              <w:t>Will not probe deeply into a subject.</w:t>
            </w:r>
          </w:p>
          <w:p w14:paraId="222FC58C" w14:textId="3CD11879" w:rsidR="00E770EF" w:rsidRPr="00EA3225" w:rsidRDefault="00E770EF" w:rsidP="00CE0805">
            <w:pPr>
              <w:rPr>
                <w:rFonts w:ascii="Arial" w:eastAsia="Times New Roman" w:hAnsi="Arial" w:cs="Arial"/>
                <w:color w:val="000000"/>
              </w:rPr>
            </w:pPr>
            <w:r w:rsidRPr="00EA3225">
              <w:rPr>
                <w:rFonts w:ascii="Arial" w:eastAsia="Times New Roman" w:hAnsi="Arial" w:cs="Arial"/>
                <w:color w:val="000000"/>
              </w:rPr>
              <w:t>Demographic variables:</w:t>
            </w:r>
          </w:p>
          <w:p w14:paraId="3CA4B4C5" w14:textId="77777777" w:rsidR="00E770EF" w:rsidRPr="00EA3225" w:rsidRDefault="00E770EF" w:rsidP="00CE0805">
            <w:pPr>
              <w:rPr>
                <w:rFonts w:ascii="Arial" w:eastAsia="Times New Roman" w:hAnsi="Arial" w:cs="Arial"/>
                <w:color w:val="000000"/>
              </w:rPr>
            </w:pPr>
          </w:p>
          <w:p w14:paraId="23C296B7" w14:textId="076774E8" w:rsidR="00E770EF" w:rsidRPr="009266F8" w:rsidRDefault="00E770EF" w:rsidP="00E770EF">
            <w:pPr>
              <w:rPr>
                <w:rFonts w:ascii="Arial" w:eastAsia="Times New Roman" w:hAnsi="Arial" w:cs="Arial"/>
                <w:color w:val="000000"/>
              </w:rPr>
            </w:pPr>
            <w:r w:rsidRPr="00EA3225">
              <w:rPr>
                <w:rFonts w:ascii="Arial" w:eastAsia="Times New Roman" w:hAnsi="Arial" w:cs="Arial"/>
                <w:color w:val="000000"/>
              </w:rPr>
              <w:t>G</w:t>
            </w:r>
            <w:r w:rsidRPr="009266F8">
              <w:rPr>
                <w:rFonts w:ascii="Arial" w:eastAsia="Times New Roman" w:hAnsi="Arial" w:cs="Arial"/>
                <w:color w:val="000000"/>
              </w:rPr>
              <w:t>ender</w:t>
            </w:r>
            <w:r w:rsidRPr="00EA3225">
              <w:rPr>
                <w:rFonts w:ascii="Arial" w:eastAsia="Times New Roman" w:hAnsi="Arial" w:cs="Arial"/>
                <w:color w:val="000000"/>
              </w:rPr>
              <w:t xml:space="preserve">   (</w:t>
            </w:r>
            <w:r w:rsidRPr="009266F8">
              <w:rPr>
                <w:rFonts w:ascii="Arial" w:eastAsia="Times New Roman" w:hAnsi="Arial" w:cs="Arial"/>
                <w:color w:val="000000"/>
              </w:rPr>
              <w:t>Males = 1, Females =2</w:t>
            </w:r>
            <w:r w:rsidRPr="00EA3225">
              <w:rPr>
                <w:rFonts w:ascii="Arial" w:eastAsia="Times New Roman" w:hAnsi="Arial" w:cs="Arial"/>
                <w:color w:val="000000"/>
              </w:rPr>
              <w:t>)</w:t>
            </w:r>
          </w:p>
          <w:p w14:paraId="18D278E8" w14:textId="22085D64" w:rsidR="00E770EF" w:rsidRPr="009266F8" w:rsidRDefault="00E770EF" w:rsidP="00E770EF">
            <w:pPr>
              <w:rPr>
                <w:rFonts w:ascii="Arial" w:eastAsia="Times New Roman" w:hAnsi="Arial" w:cs="Arial"/>
                <w:color w:val="000000"/>
              </w:rPr>
            </w:pPr>
            <w:r w:rsidRPr="00EA3225">
              <w:rPr>
                <w:rFonts w:ascii="Arial" w:eastAsia="Times New Roman" w:hAnsi="Arial" w:cs="Arial"/>
                <w:color w:val="000000"/>
              </w:rPr>
              <w:lastRenderedPageBreak/>
              <w:t>E</w:t>
            </w:r>
            <w:r w:rsidRPr="009266F8">
              <w:rPr>
                <w:rFonts w:ascii="Arial" w:eastAsia="Times New Roman" w:hAnsi="Arial" w:cs="Arial"/>
                <w:color w:val="000000"/>
              </w:rPr>
              <w:t>ducation</w:t>
            </w:r>
            <w:r w:rsidRPr="00EA3225">
              <w:rPr>
                <w:rFonts w:ascii="Arial" w:eastAsia="Times New Roman" w:hAnsi="Arial" w:cs="Arial"/>
                <w:color w:val="000000"/>
              </w:rPr>
              <w:t xml:space="preserve">  (</w:t>
            </w:r>
            <w:r w:rsidRPr="009266F8">
              <w:rPr>
                <w:rFonts w:ascii="Arial" w:eastAsia="Times New Roman" w:hAnsi="Arial" w:cs="Arial"/>
                <w:color w:val="000000"/>
              </w:rPr>
              <w:t>1 = HS, 2 = finished HS, 3 = some college, 4 = college graduate 5 = graduate degree</w:t>
            </w:r>
            <w:r w:rsidRPr="00EA3225">
              <w:rPr>
                <w:rFonts w:ascii="Arial" w:eastAsia="Times New Roman" w:hAnsi="Arial" w:cs="Arial"/>
                <w:color w:val="000000"/>
              </w:rPr>
              <w:t>)</w:t>
            </w:r>
          </w:p>
          <w:p w14:paraId="3FE623B4" w14:textId="10BB3631" w:rsidR="00CE0805" w:rsidRPr="00EA3225" w:rsidRDefault="00E770EF" w:rsidP="00E770EF">
            <w:pPr>
              <w:rPr>
                <w:rFonts w:ascii="Arial" w:eastAsia="Times New Roman" w:hAnsi="Arial" w:cs="Arial"/>
              </w:rPr>
            </w:pPr>
            <w:r w:rsidRPr="00EA3225">
              <w:rPr>
                <w:rFonts w:ascii="Arial" w:eastAsia="Times New Roman" w:hAnsi="Arial" w:cs="Arial"/>
                <w:color w:val="000000"/>
              </w:rPr>
              <w:t>A</w:t>
            </w:r>
            <w:r w:rsidRPr="009266F8">
              <w:rPr>
                <w:rFonts w:ascii="Arial" w:eastAsia="Times New Roman" w:hAnsi="Arial" w:cs="Arial"/>
                <w:color w:val="000000"/>
              </w:rPr>
              <w:t>ge</w:t>
            </w:r>
            <w:r w:rsidRPr="00EA3225">
              <w:rPr>
                <w:rFonts w:ascii="Arial" w:eastAsia="Times New Roman" w:hAnsi="Arial" w:cs="Arial"/>
                <w:color w:val="000000"/>
              </w:rPr>
              <w:t xml:space="preserve"> (</w:t>
            </w:r>
            <w:r w:rsidRPr="009266F8">
              <w:rPr>
                <w:rFonts w:ascii="Arial" w:eastAsia="Times New Roman" w:hAnsi="Arial" w:cs="Arial"/>
                <w:color w:val="000000"/>
              </w:rPr>
              <w:t>age in years</w:t>
            </w:r>
            <w:r w:rsidRPr="00EA3225">
              <w:rPr>
                <w:rFonts w:ascii="Arial" w:eastAsia="Times New Roman" w:hAnsi="Arial" w:cs="Arial"/>
                <w:color w:val="000000"/>
              </w:rPr>
              <w:t>)</w:t>
            </w:r>
          </w:p>
        </w:tc>
      </w:tr>
    </w:tbl>
    <w:p w14:paraId="3EEA96BB" w14:textId="77777777" w:rsidR="00EA3225" w:rsidRPr="00EA3225" w:rsidRDefault="00EA3225" w:rsidP="009266F8">
      <w:pPr>
        <w:spacing w:before="100" w:beforeAutospacing="1" w:after="100" w:afterAutospacing="1" w:line="240" w:lineRule="auto"/>
        <w:outlineLvl w:val="2"/>
        <w:rPr>
          <w:rFonts w:ascii="Arial" w:eastAsia="Times New Roman" w:hAnsi="Arial" w:cs="Arial"/>
          <w:b/>
          <w:bCs/>
          <w:color w:val="595959"/>
        </w:rPr>
      </w:pPr>
    </w:p>
    <w:p w14:paraId="5B73C2E6" w14:textId="39B3B9C5" w:rsidR="009266F8" w:rsidRPr="009266F8" w:rsidRDefault="009266F8" w:rsidP="00E046B1">
      <w:pPr>
        <w:pStyle w:val="Heading2"/>
      </w:pPr>
      <w:r w:rsidRPr="009266F8">
        <w:t>Source</w:t>
      </w:r>
    </w:p>
    <w:p w14:paraId="0308EA58" w14:textId="48A54772" w:rsidR="009266F8" w:rsidRPr="009266F8" w:rsidRDefault="009266F8" w:rsidP="00E046B1">
      <w:r w:rsidRPr="009266F8">
        <w:t xml:space="preserve">The items are from the </w:t>
      </w:r>
      <w:proofErr w:type="spellStart"/>
      <w:r w:rsidRPr="009266F8">
        <w:t>ipip</w:t>
      </w:r>
      <w:proofErr w:type="spellEnd"/>
      <w:r w:rsidRPr="009266F8">
        <w:t xml:space="preserve"> (Goldberg, 1999). The data are from the SAPA project (</w:t>
      </w:r>
      <w:proofErr w:type="spellStart"/>
      <w:r w:rsidRPr="009266F8">
        <w:t>Revelle</w:t>
      </w:r>
      <w:proofErr w:type="spellEnd"/>
      <w:r w:rsidRPr="009266F8">
        <w:t>, Wilt and Rosenthal, 2010), collected Spring, 2010 ( </w:t>
      </w:r>
      <w:hyperlink r:id="rId8" w:tgtFrame="_blank" w:history="1">
        <w:r w:rsidRPr="009266F8">
          <w:rPr>
            <w:color w:val="800080"/>
            <w:u w:val="single"/>
          </w:rPr>
          <w:t>https://sapa-project.org</w:t>
        </w:r>
      </w:hyperlink>
      <w:r w:rsidRPr="009266F8">
        <w:t>).</w:t>
      </w:r>
    </w:p>
    <w:p w14:paraId="0812DDF5" w14:textId="77777777" w:rsidR="009266F8" w:rsidRPr="00E046B1" w:rsidRDefault="009266F8" w:rsidP="00E046B1">
      <w:pPr>
        <w:pStyle w:val="Heading2"/>
      </w:pPr>
      <w:r w:rsidRPr="00E046B1">
        <w:t>References</w:t>
      </w:r>
    </w:p>
    <w:p w14:paraId="56D9A505" w14:textId="77777777" w:rsidR="009266F8" w:rsidRPr="009266F8" w:rsidRDefault="009266F8" w:rsidP="009266F8">
      <w:pPr>
        <w:spacing w:before="100" w:beforeAutospacing="1" w:after="100" w:afterAutospacing="1" w:line="240" w:lineRule="auto"/>
        <w:rPr>
          <w:rFonts w:ascii="Arial" w:eastAsia="Times New Roman" w:hAnsi="Arial" w:cs="Arial"/>
          <w:color w:val="000000"/>
        </w:rPr>
      </w:pPr>
      <w:r w:rsidRPr="009266F8">
        <w:rPr>
          <w:rFonts w:ascii="Arial" w:eastAsia="Times New Roman" w:hAnsi="Arial" w:cs="Arial"/>
          <w:color w:val="000000"/>
        </w:rPr>
        <w:t xml:space="preserve">Goldberg, L.R. (1999) A broad-bandwidth, public domain, personality inventory measuring the lower-level facets of several five-factor models. In </w:t>
      </w:r>
      <w:proofErr w:type="spellStart"/>
      <w:r w:rsidRPr="009266F8">
        <w:rPr>
          <w:rFonts w:ascii="Arial" w:eastAsia="Times New Roman" w:hAnsi="Arial" w:cs="Arial"/>
          <w:color w:val="000000"/>
        </w:rPr>
        <w:t>Mervielde</w:t>
      </w:r>
      <w:proofErr w:type="spellEnd"/>
      <w:r w:rsidRPr="009266F8">
        <w:rPr>
          <w:rFonts w:ascii="Arial" w:eastAsia="Times New Roman" w:hAnsi="Arial" w:cs="Arial"/>
          <w:color w:val="000000"/>
        </w:rPr>
        <w:t xml:space="preserve">, I. and </w:t>
      </w:r>
      <w:proofErr w:type="spellStart"/>
      <w:r w:rsidRPr="009266F8">
        <w:rPr>
          <w:rFonts w:ascii="Arial" w:eastAsia="Times New Roman" w:hAnsi="Arial" w:cs="Arial"/>
          <w:color w:val="000000"/>
        </w:rPr>
        <w:t>Deary</w:t>
      </w:r>
      <w:proofErr w:type="spellEnd"/>
      <w:r w:rsidRPr="009266F8">
        <w:rPr>
          <w:rFonts w:ascii="Arial" w:eastAsia="Times New Roman" w:hAnsi="Arial" w:cs="Arial"/>
          <w:color w:val="000000"/>
        </w:rPr>
        <w:t xml:space="preserve">, I. and De </w:t>
      </w:r>
      <w:proofErr w:type="spellStart"/>
      <w:r w:rsidRPr="009266F8">
        <w:rPr>
          <w:rFonts w:ascii="Arial" w:eastAsia="Times New Roman" w:hAnsi="Arial" w:cs="Arial"/>
          <w:color w:val="000000"/>
        </w:rPr>
        <w:t>Fruyt</w:t>
      </w:r>
      <w:proofErr w:type="spellEnd"/>
      <w:r w:rsidRPr="009266F8">
        <w:rPr>
          <w:rFonts w:ascii="Arial" w:eastAsia="Times New Roman" w:hAnsi="Arial" w:cs="Arial"/>
          <w:color w:val="000000"/>
        </w:rPr>
        <w:t>, F. and Ostendorf, F. (eds) Personality psychology in Europe. 7. Tilburg University Press. Tilburg, The Netherlands.</w:t>
      </w:r>
    </w:p>
    <w:p w14:paraId="769C974E" w14:textId="77777777" w:rsidR="009266F8" w:rsidRPr="009266F8" w:rsidRDefault="009266F8" w:rsidP="009266F8">
      <w:pPr>
        <w:spacing w:before="100" w:beforeAutospacing="1" w:after="100" w:afterAutospacing="1" w:line="240" w:lineRule="auto"/>
        <w:rPr>
          <w:rFonts w:ascii="Arial" w:eastAsia="Times New Roman" w:hAnsi="Arial" w:cs="Arial"/>
          <w:color w:val="000000"/>
        </w:rPr>
      </w:pPr>
      <w:proofErr w:type="spellStart"/>
      <w:r w:rsidRPr="009266F8">
        <w:rPr>
          <w:rFonts w:ascii="Arial" w:eastAsia="Times New Roman" w:hAnsi="Arial" w:cs="Arial"/>
          <w:color w:val="000000"/>
        </w:rPr>
        <w:t>Revelle</w:t>
      </w:r>
      <w:proofErr w:type="spellEnd"/>
      <w:r w:rsidRPr="009266F8">
        <w:rPr>
          <w:rFonts w:ascii="Arial" w:eastAsia="Times New Roman" w:hAnsi="Arial" w:cs="Arial"/>
          <w:color w:val="000000"/>
        </w:rPr>
        <w:t xml:space="preserve">, W., Wilt, J., and Rosenthal, A. (2010) Individual Differences in Cognition: New Methods for examining the Personality-Cognition Link In </w:t>
      </w:r>
      <w:proofErr w:type="spellStart"/>
      <w:r w:rsidRPr="009266F8">
        <w:rPr>
          <w:rFonts w:ascii="Arial" w:eastAsia="Times New Roman" w:hAnsi="Arial" w:cs="Arial"/>
          <w:color w:val="000000"/>
        </w:rPr>
        <w:t>Gruszka</w:t>
      </w:r>
      <w:proofErr w:type="spellEnd"/>
      <w:r w:rsidRPr="009266F8">
        <w:rPr>
          <w:rFonts w:ascii="Arial" w:eastAsia="Times New Roman" w:hAnsi="Arial" w:cs="Arial"/>
          <w:color w:val="000000"/>
        </w:rPr>
        <w:t xml:space="preserve">, A. and Matthews, G. and </w:t>
      </w:r>
      <w:proofErr w:type="spellStart"/>
      <w:r w:rsidRPr="009266F8">
        <w:rPr>
          <w:rFonts w:ascii="Arial" w:eastAsia="Times New Roman" w:hAnsi="Arial" w:cs="Arial"/>
          <w:color w:val="000000"/>
        </w:rPr>
        <w:t>Szymura</w:t>
      </w:r>
      <w:proofErr w:type="spellEnd"/>
      <w:r w:rsidRPr="009266F8">
        <w:rPr>
          <w:rFonts w:ascii="Arial" w:eastAsia="Times New Roman" w:hAnsi="Arial" w:cs="Arial"/>
          <w:color w:val="000000"/>
        </w:rPr>
        <w:t>, B. (Eds.) Handbook of Individual Differences in Cognition: Attention, Memory and Executive Control, Springer.</w:t>
      </w:r>
    </w:p>
    <w:p w14:paraId="70658ED5" w14:textId="77777777" w:rsidR="009266F8" w:rsidRPr="009266F8" w:rsidRDefault="009266F8" w:rsidP="009266F8">
      <w:pPr>
        <w:spacing w:before="100" w:beforeAutospacing="1" w:after="100" w:afterAutospacing="1" w:line="240" w:lineRule="auto"/>
        <w:rPr>
          <w:rFonts w:ascii="Arial" w:eastAsia="Times New Roman" w:hAnsi="Arial" w:cs="Arial"/>
          <w:color w:val="000000"/>
        </w:rPr>
      </w:pPr>
      <w:proofErr w:type="spellStart"/>
      <w:r w:rsidRPr="009266F8">
        <w:rPr>
          <w:rFonts w:ascii="Arial" w:eastAsia="Times New Roman" w:hAnsi="Arial" w:cs="Arial"/>
          <w:color w:val="000000"/>
        </w:rPr>
        <w:t>Revelle</w:t>
      </w:r>
      <w:proofErr w:type="spellEnd"/>
      <w:r w:rsidRPr="009266F8">
        <w:rPr>
          <w:rFonts w:ascii="Arial" w:eastAsia="Times New Roman" w:hAnsi="Arial" w:cs="Arial"/>
          <w:color w:val="000000"/>
        </w:rPr>
        <w:t xml:space="preserve">, W, Condon, D.M., Wilt, J., French, J.A., Brown, A., and </w:t>
      </w:r>
      <w:proofErr w:type="spellStart"/>
      <w:r w:rsidRPr="009266F8">
        <w:rPr>
          <w:rFonts w:ascii="Arial" w:eastAsia="Times New Roman" w:hAnsi="Arial" w:cs="Arial"/>
          <w:color w:val="000000"/>
        </w:rPr>
        <w:t>Elleman</w:t>
      </w:r>
      <w:proofErr w:type="spellEnd"/>
      <w:r w:rsidRPr="009266F8">
        <w:rPr>
          <w:rFonts w:ascii="Arial" w:eastAsia="Times New Roman" w:hAnsi="Arial" w:cs="Arial"/>
          <w:color w:val="000000"/>
        </w:rPr>
        <w:t xml:space="preserve">, L.G. (2016) Web and phone based data collection using planned missing designs. In Fielding, N.G., Lee, R.M. and Blank, G. (Eds). SAGE Handbook of Online Research Methods (2nd Ed), Sage </w:t>
      </w:r>
      <w:proofErr w:type="spellStart"/>
      <w:r w:rsidRPr="009266F8">
        <w:rPr>
          <w:rFonts w:ascii="Arial" w:eastAsia="Times New Roman" w:hAnsi="Arial" w:cs="Arial"/>
          <w:color w:val="000000"/>
        </w:rPr>
        <w:t>Publcations</w:t>
      </w:r>
      <w:proofErr w:type="spellEnd"/>
      <w:r w:rsidRPr="009266F8">
        <w:rPr>
          <w:rFonts w:ascii="Arial" w:eastAsia="Times New Roman" w:hAnsi="Arial" w:cs="Arial"/>
          <w:color w:val="000000"/>
        </w:rPr>
        <w:t>.</w:t>
      </w:r>
    </w:p>
    <w:p w14:paraId="4BA20ED8" w14:textId="77777777" w:rsidR="00EA3225" w:rsidRDefault="00EA3225" w:rsidP="00EA3225">
      <w:pPr>
        <w:spacing w:after="0" w:line="240" w:lineRule="auto"/>
      </w:pPr>
    </w:p>
    <w:p w14:paraId="23204911" w14:textId="77777777" w:rsidR="00EA3225" w:rsidRPr="00EB0110" w:rsidRDefault="00EA3225" w:rsidP="00E046B1">
      <w:pPr>
        <w:pStyle w:val="Heading1"/>
      </w:pPr>
      <w:r>
        <w:t>Assignment Tasks</w:t>
      </w:r>
      <w:r w:rsidRPr="0059471F">
        <w:t>:</w:t>
      </w:r>
    </w:p>
    <w:p w14:paraId="56638AB7" w14:textId="542A1F23" w:rsidR="009266F8" w:rsidRPr="00EA3225" w:rsidRDefault="00EA3225" w:rsidP="00EA3225">
      <w:pPr>
        <w:pStyle w:val="ListParagraph"/>
        <w:numPr>
          <w:ilvl w:val="0"/>
          <w:numId w:val="4"/>
        </w:numPr>
        <w:ind w:left="360"/>
        <w:rPr>
          <w:bCs/>
        </w:rPr>
      </w:pPr>
      <w:r>
        <w:rPr>
          <w:bCs/>
        </w:rPr>
        <w:t xml:space="preserve">Conduct a basic Exploratory Data Analysis of this data.   You will notice that there are missing values indicated by NA’s.   To make things simple, only retain the data points that have complete information.  </w:t>
      </w:r>
    </w:p>
    <w:p w14:paraId="7426065D" w14:textId="77777777" w:rsidR="00EA3225" w:rsidRPr="00EA3225" w:rsidRDefault="00EA3225" w:rsidP="00EA3225">
      <w:pPr>
        <w:pStyle w:val="HTMLPreformatted"/>
        <w:shd w:val="clear" w:color="auto" w:fill="FFFFFF"/>
        <w:ind w:left="720"/>
        <w:rPr>
          <w:i/>
          <w:iCs/>
          <w:color w:val="000000"/>
          <w:sz w:val="21"/>
          <w:szCs w:val="21"/>
        </w:rPr>
      </w:pPr>
      <w:r w:rsidRPr="00EA3225">
        <w:rPr>
          <w:i/>
          <w:iCs/>
          <w:color w:val="000000"/>
          <w:sz w:val="21"/>
          <w:szCs w:val="21"/>
        </w:rPr>
        <w:t>#Remove rows with missing values and keep only complete cases</w:t>
      </w:r>
    </w:p>
    <w:p w14:paraId="71CF1DD6" w14:textId="77777777" w:rsidR="00EA3225" w:rsidRPr="00EA3225" w:rsidRDefault="00EA3225" w:rsidP="00EA3225">
      <w:pPr>
        <w:pStyle w:val="HTMLPreformatted"/>
        <w:shd w:val="clear" w:color="auto" w:fill="FFFFFF"/>
        <w:ind w:left="720"/>
        <w:rPr>
          <w:i/>
          <w:iCs/>
          <w:color w:val="000000"/>
          <w:sz w:val="21"/>
          <w:szCs w:val="21"/>
        </w:rPr>
      </w:pPr>
      <w:proofErr w:type="spellStart"/>
      <w:r w:rsidRPr="00EA3225">
        <w:rPr>
          <w:i/>
          <w:iCs/>
          <w:color w:val="000000"/>
          <w:sz w:val="21"/>
          <w:szCs w:val="21"/>
        </w:rPr>
        <w:t>bfi_data</w:t>
      </w:r>
      <w:proofErr w:type="spellEnd"/>
      <w:r w:rsidRPr="00EA3225">
        <w:rPr>
          <w:i/>
          <w:iCs/>
          <w:color w:val="000000"/>
          <w:sz w:val="21"/>
          <w:szCs w:val="21"/>
        </w:rPr>
        <w:t>=</w:t>
      </w:r>
      <w:proofErr w:type="spellStart"/>
      <w:r w:rsidRPr="00EA3225">
        <w:rPr>
          <w:i/>
          <w:iCs/>
          <w:color w:val="000000"/>
          <w:sz w:val="21"/>
          <w:szCs w:val="21"/>
        </w:rPr>
        <w:t>bfi_data</w:t>
      </w:r>
      <w:proofErr w:type="spellEnd"/>
      <w:r w:rsidRPr="00EA3225">
        <w:rPr>
          <w:i/>
          <w:iCs/>
          <w:color w:val="000000"/>
          <w:sz w:val="21"/>
          <w:szCs w:val="21"/>
        </w:rPr>
        <w:t>[</w:t>
      </w:r>
      <w:proofErr w:type="spellStart"/>
      <w:r w:rsidRPr="00EA3225">
        <w:rPr>
          <w:i/>
          <w:iCs/>
          <w:color w:val="000000"/>
          <w:sz w:val="21"/>
          <w:szCs w:val="21"/>
        </w:rPr>
        <w:t>complete.cases</w:t>
      </w:r>
      <w:proofErr w:type="spellEnd"/>
      <w:r w:rsidRPr="00EA3225">
        <w:rPr>
          <w:i/>
          <w:iCs/>
          <w:color w:val="000000"/>
          <w:sz w:val="21"/>
          <w:szCs w:val="21"/>
        </w:rPr>
        <w:t>(</w:t>
      </w:r>
      <w:proofErr w:type="spellStart"/>
      <w:r w:rsidRPr="00EA3225">
        <w:rPr>
          <w:i/>
          <w:iCs/>
          <w:color w:val="000000"/>
          <w:sz w:val="21"/>
          <w:szCs w:val="21"/>
        </w:rPr>
        <w:t>bfi_data</w:t>
      </w:r>
      <w:proofErr w:type="spellEnd"/>
      <w:r w:rsidRPr="00EA3225">
        <w:rPr>
          <w:i/>
          <w:iCs/>
          <w:color w:val="000000"/>
          <w:sz w:val="21"/>
          <w:szCs w:val="21"/>
        </w:rPr>
        <w:t>),]</w:t>
      </w:r>
    </w:p>
    <w:p w14:paraId="5A7324F3" w14:textId="5911A5B7" w:rsidR="00EA3225" w:rsidRDefault="00EA3225" w:rsidP="00EA3225">
      <w:pPr>
        <w:pStyle w:val="NormalWeb"/>
        <w:shd w:val="clear" w:color="auto" w:fill="FFFFFF"/>
        <w:ind w:left="360"/>
        <w:rPr>
          <w:rFonts w:asciiTheme="minorHAnsi" w:hAnsiTheme="minorHAnsi" w:cstheme="minorHAnsi"/>
          <w:bCs/>
          <w:sz w:val="22"/>
          <w:szCs w:val="22"/>
        </w:rPr>
      </w:pPr>
      <w:r w:rsidRPr="00EA3225">
        <w:rPr>
          <w:rFonts w:asciiTheme="minorHAnsi" w:hAnsiTheme="minorHAnsi" w:cstheme="minorHAnsi"/>
          <w:bCs/>
          <w:sz w:val="22"/>
          <w:szCs w:val="22"/>
        </w:rPr>
        <w:t xml:space="preserve">Is there enough data to conduct a basic Exploratory Factor Analysis on this data?  Use the 20 times number of variables rule of thumb to decide.   </w:t>
      </w:r>
    </w:p>
    <w:p w14:paraId="150F524C" w14:textId="71F91368" w:rsidR="00EA3225" w:rsidRPr="00EA3225" w:rsidRDefault="00EA3225" w:rsidP="00EA3225">
      <w:pPr>
        <w:pStyle w:val="NormalWeb"/>
        <w:shd w:val="clear" w:color="auto" w:fill="FFFFFF"/>
        <w:ind w:left="360"/>
        <w:rPr>
          <w:rFonts w:asciiTheme="minorHAnsi" w:hAnsiTheme="minorHAnsi" w:cstheme="minorHAnsi"/>
          <w:color w:val="000000"/>
          <w:sz w:val="22"/>
          <w:szCs w:val="22"/>
        </w:rPr>
      </w:pPr>
      <w:r>
        <w:rPr>
          <w:rFonts w:asciiTheme="minorHAnsi" w:hAnsiTheme="minorHAnsi" w:cstheme="minorHAnsi"/>
          <w:bCs/>
          <w:sz w:val="22"/>
          <w:szCs w:val="22"/>
        </w:rPr>
        <w:t>Obtain the correlation matrix for the 25 personality variables.</w:t>
      </w:r>
      <w:r w:rsidR="009628AB">
        <w:rPr>
          <w:rFonts w:asciiTheme="minorHAnsi" w:hAnsiTheme="minorHAnsi" w:cstheme="minorHAnsi"/>
          <w:bCs/>
          <w:sz w:val="22"/>
          <w:szCs w:val="22"/>
        </w:rPr>
        <w:t xml:space="preserve">   What do you notice about the correlations?   Are there any discernable patterns just looking at the correlation matrix?</w:t>
      </w:r>
    </w:p>
    <w:p w14:paraId="5AFB0785" w14:textId="236FF89D" w:rsidR="00EB3975" w:rsidRDefault="009628AB" w:rsidP="009628AB">
      <w:pPr>
        <w:spacing w:after="0" w:line="240" w:lineRule="auto"/>
        <w:ind w:left="360"/>
      </w:pPr>
      <w:r>
        <w:rPr>
          <w:rFonts w:cstheme="minorHAnsi"/>
          <w:bCs/>
        </w:rPr>
        <w:t xml:space="preserve">You will want to save the correlations as a matrix.  If you can figure out how to do this directly, great.  If you don’t know, or can’t find it quickly, then you’ll have to do it by hand.  Here is some code to help.   </w:t>
      </w:r>
      <w:r>
        <w:t>First, l</w:t>
      </w:r>
      <w:r w:rsidR="00EB3975">
        <w:t>oad th</w:t>
      </w:r>
      <w:r>
        <w:t>e</w:t>
      </w:r>
      <w:r w:rsidR="00EB3975">
        <w:t xml:space="preserve"> correlation matrix into R.  How do we do that?</w:t>
      </w:r>
      <w:r w:rsidR="00321538">
        <w:t xml:space="preserve">  Start with a vector of values, and then read that vector of values into a matrix object.</w:t>
      </w:r>
      <w:r>
        <w:t xml:space="preserve">  Here is an example to help you  figure out what to do for your data.</w:t>
      </w:r>
    </w:p>
    <w:p w14:paraId="6B5C4F7B" w14:textId="77777777" w:rsidR="00EB3975" w:rsidRDefault="00EB3975" w:rsidP="00EB3975">
      <w:pPr>
        <w:spacing w:after="0" w:line="240" w:lineRule="auto"/>
      </w:pPr>
    </w:p>
    <w:p w14:paraId="4F621D8A" w14:textId="77777777" w:rsidR="00EB3975" w:rsidRPr="009628AB" w:rsidRDefault="00EB3975" w:rsidP="000262E6">
      <w:pPr>
        <w:pStyle w:val="ListParagraph"/>
        <w:rPr>
          <w:rFonts w:ascii="Courier New" w:hAnsi="Courier New" w:cs="Courier New"/>
          <w:i/>
          <w:iCs/>
          <w:sz w:val="20"/>
          <w:szCs w:val="20"/>
        </w:rPr>
      </w:pPr>
      <w:proofErr w:type="spellStart"/>
      <w:r w:rsidRPr="009628AB">
        <w:rPr>
          <w:rFonts w:ascii="Courier New" w:hAnsi="Courier New" w:cs="Courier New"/>
          <w:i/>
          <w:iCs/>
          <w:sz w:val="20"/>
          <w:szCs w:val="20"/>
        </w:rPr>
        <w:t>cor.values</w:t>
      </w:r>
      <w:proofErr w:type="spellEnd"/>
      <w:r w:rsidRPr="009628AB">
        <w:rPr>
          <w:rFonts w:ascii="Courier New" w:hAnsi="Courier New" w:cs="Courier New"/>
          <w:i/>
          <w:iCs/>
          <w:sz w:val="20"/>
          <w:szCs w:val="20"/>
        </w:rPr>
        <w:t xml:space="preserve"> &lt;- c(1.000,0.210,0.370,-0.32,0.000,-0.31,-0.26,0.090,-0.38,</w:t>
      </w:r>
    </w:p>
    <w:p w14:paraId="02141AB7"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ab/>
      </w:r>
      <w:r w:rsidRPr="009628AB">
        <w:rPr>
          <w:rFonts w:ascii="Courier New" w:hAnsi="Courier New" w:cs="Courier New"/>
          <w:i/>
          <w:iCs/>
          <w:sz w:val="20"/>
          <w:szCs w:val="20"/>
        </w:rPr>
        <w:tab/>
        <w:t>0.210,1.000,0.090,-0.29,0.120,-0.30,-0.14,0.010,-0.39,</w:t>
      </w:r>
    </w:p>
    <w:p w14:paraId="5851A151"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ab/>
      </w:r>
      <w:r w:rsidRPr="009628AB">
        <w:rPr>
          <w:rFonts w:ascii="Courier New" w:hAnsi="Courier New" w:cs="Courier New"/>
          <w:i/>
          <w:iCs/>
          <w:sz w:val="20"/>
          <w:szCs w:val="20"/>
        </w:rPr>
        <w:tab/>
        <w:t>0.370,0.090,1.000,-0.31,-0.04,-0.30,-0.11,0.120,-0.39,</w:t>
      </w:r>
    </w:p>
    <w:p w14:paraId="4EA67B2A"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ab/>
      </w:r>
      <w:r w:rsidRPr="009628AB">
        <w:rPr>
          <w:rFonts w:ascii="Courier New" w:hAnsi="Courier New" w:cs="Courier New"/>
          <w:i/>
          <w:iCs/>
          <w:sz w:val="20"/>
          <w:szCs w:val="20"/>
        </w:rPr>
        <w:tab/>
        <w:t>-0.32,-0.29,-0.31,1.00,-0.16,0.25,-0.13,-0.14,0.900,</w:t>
      </w:r>
    </w:p>
    <w:p w14:paraId="63CFE9D3"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ab/>
      </w:r>
      <w:r w:rsidRPr="009628AB">
        <w:rPr>
          <w:rFonts w:ascii="Courier New" w:hAnsi="Courier New" w:cs="Courier New"/>
          <w:i/>
          <w:iCs/>
          <w:sz w:val="20"/>
          <w:szCs w:val="20"/>
        </w:rPr>
        <w:tab/>
        <w:t>0.00,0.120,-0.04,-0.16,1.000,-0.20,-0.03,-0.08,-0.38,</w:t>
      </w:r>
    </w:p>
    <w:p w14:paraId="3A4A2F40"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ab/>
      </w:r>
      <w:r w:rsidRPr="009628AB">
        <w:rPr>
          <w:rFonts w:ascii="Courier New" w:hAnsi="Courier New" w:cs="Courier New"/>
          <w:i/>
          <w:iCs/>
          <w:sz w:val="20"/>
          <w:szCs w:val="20"/>
        </w:rPr>
        <w:tab/>
        <w:t>-0.31,-0.30,-0.30,0.25,-0.20,1.000,-0.24,-0.16,0.180,</w:t>
      </w:r>
    </w:p>
    <w:p w14:paraId="4B037DCB"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ab/>
      </w:r>
      <w:r w:rsidRPr="009628AB">
        <w:rPr>
          <w:rFonts w:ascii="Courier New" w:hAnsi="Courier New" w:cs="Courier New"/>
          <w:i/>
          <w:iCs/>
          <w:sz w:val="20"/>
          <w:szCs w:val="20"/>
        </w:rPr>
        <w:tab/>
        <w:t>-0.26,-0.14,-0.11,-0.13,-0.03,-0.24,1.000,-0.20,0.040,</w:t>
      </w:r>
    </w:p>
    <w:p w14:paraId="5FFDC2E4"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ab/>
      </w:r>
      <w:r w:rsidRPr="009628AB">
        <w:rPr>
          <w:rFonts w:ascii="Courier New" w:hAnsi="Courier New" w:cs="Courier New"/>
          <w:i/>
          <w:iCs/>
          <w:sz w:val="20"/>
          <w:szCs w:val="20"/>
        </w:rPr>
        <w:tab/>
        <w:t>0.090,0.010,0.120,-0.14,-0.08,-0.16,-0.20,1.000,-0.24,</w:t>
      </w:r>
    </w:p>
    <w:p w14:paraId="252A7F1E"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ab/>
      </w:r>
      <w:r w:rsidRPr="009628AB">
        <w:rPr>
          <w:rFonts w:ascii="Courier New" w:hAnsi="Courier New" w:cs="Courier New"/>
          <w:i/>
          <w:iCs/>
          <w:sz w:val="20"/>
          <w:szCs w:val="20"/>
        </w:rPr>
        <w:tab/>
        <w:t>-0.38,-0.39,-0.39,0.900,-0.38,0.180,0.040,-0.24,1.000</w:t>
      </w:r>
    </w:p>
    <w:p w14:paraId="6A5B7704"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ab/>
      </w:r>
      <w:r w:rsidRPr="009628AB">
        <w:rPr>
          <w:rFonts w:ascii="Courier New" w:hAnsi="Courier New" w:cs="Courier New"/>
          <w:i/>
          <w:iCs/>
          <w:sz w:val="20"/>
          <w:szCs w:val="20"/>
        </w:rPr>
        <w:tab/>
        <w:t>);</w:t>
      </w:r>
    </w:p>
    <w:p w14:paraId="51F1BB7B" w14:textId="77777777" w:rsidR="00EB3975" w:rsidRPr="009628AB" w:rsidRDefault="00EB3975" w:rsidP="000262E6">
      <w:pPr>
        <w:pStyle w:val="ListParagraph"/>
        <w:rPr>
          <w:rFonts w:ascii="Courier New" w:hAnsi="Courier New" w:cs="Courier New"/>
          <w:i/>
          <w:iCs/>
          <w:sz w:val="20"/>
          <w:szCs w:val="20"/>
        </w:rPr>
      </w:pPr>
    </w:p>
    <w:p w14:paraId="41B22E28"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 xml:space="preserve"># How do we put these correlation values into a correlation </w:t>
      </w:r>
      <w:proofErr w:type="gramStart"/>
      <w:r w:rsidRPr="009628AB">
        <w:rPr>
          <w:rFonts w:ascii="Courier New" w:hAnsi="Courier New" w:cs="Courier New"/>
          <w:i/>
          <w:iCs/>
          <w:sz w:val="20"/>
          <w:szCs w:val="20"/>
        </w:rPr>
        <w:t>matrix?;</w:t>
      </w:r>
      <w:proofErr w:type="gramEnd"/>
    </w:p>
    <w:p w14:paraId="6BA19184" w14:textId="19A16A7E"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help(matrix)</w:t>
      </w:r>
    </w:p>
    <w:p w14:paraId="30585EC1" w14:textId="77777777" w:rsidR="00EB3975" w:rsidRPr="009628AB" w:rsidRDefault="00EB3975" w:rsidP="000262E6">
      <w:pPr>
        <w:pStyle w:val="ListParagraph"/>
        <w:rPr>
          <w:rFonts w:ascii="Courier New" w:hAnsi="Courier New" w:cs="Courier New"/>
          <w:i/>
          <w:iCs/>
          <w:sz w:val="20"/>
          <w:szCs w:val="20"/>
        </w:rPr>
      </w:pPr>
      <w:proofErr w:type="spellStart"/>
      <w:r w:rsidRPr="009628AB">
        <w:rPr>
          <w:rFonts w:ascii="Courier New" w:hAnsi="Courier New" w:cs="Courier New"/>
          <w:i/>
          <w:iCs/>
          <w:sz w:val="20"/>
          <w:szCs w:val="20"/>
        </w:rPr>
        <w:t>cor.matrix</w:t>
      </w:r>
      <w:proofErr w:type="spellEnd"/>
      <w:r w:rsidRPr="009628AB">
        <w:rPr>
          <w:rFonts w:ascii="Courier New" w:hAnsi="Courier New" w:cs="Courier New"/>
          <w:i/>
          <w:iCs/>
          <w:sz w:val="20"/>
          <w:szCs w:val="20"/>
        </w:rPr>
        <w:t xml:space="preserve"> &lt;- matrix(</w:t>
      </w:r>
      <w:proofErr w:type="spellStart"/>
      <w:r w:rsidRPr="009628AB">
        <w:rPr>
          <w:rFonts w:ascii="Courier New" w:hAnsi="Courier New" w:cs="Courier New"/>
          <w:i/>
          <w:iCs/>
          <w:sz w:val="20"/>
          <w:szCs w:val="20"/>
        </w:rPr>
        <w:t>cor.values,nrow</w:t>
      </w:r>
      <w:proofErr w:type="spellEnd"/>
      <w:r w:rsidRPr="009628AB">
        <w:rPr>
          <w:rFonts w:ascii="Courier New" w:hAnsi="Courier New" w:cs="Courier New"/>
          <w:i/>
          <w:iCs/>
          <w:sz w:val="20"/>
          <w:szCs w:val="20"/>
        </w:rPr>
        <w:t>=9,ncol=9,byrow=TRUE);</w:t>
      </w:r>
    </w:p>
    <w:p w14:paraId="4937D7DF" w14:textId="77777777" w:rsidR="00EB3975" w:rsidRPr="009628AB" w:rsidRDefault="00EB3975" w:rsidP="000262E6">
      <w:pPr>
        <w:pStyle w:val="ListParagraph"/>
        <w:rPr>
          <w:rFonts w:ascii="Courier New" w:hAnsi="Courier New" w:cs="Courier New"/>
          <w:i/>
          <w:iCs/>
          <w:sz w:val="20"/>
          <w:szCs w:val="20"/>
        </w:rPr>
      </w:pPr>
    </w:p>
    <w:p w14:paraId="7E6163F8"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 Check that object is a matrix object;</w:t>
      </w:r>
    </w:p>
    <w:p w14:paraId="794518C0" w14:textId="062A69BF" w:rsidR="00EB3975" w:rsidRPr="009628AB" w:rsidRDefault="00EB3975" w:rsidP="000262E6">
      <w:pPr>
        <w:pStyle w:val="ListParagraph"/>
        <w:rPr>
          <w:rFonts w:ascii="Courier New" w:hAnsi="Courier New" w:cs="Courier New"/>
          <w:i/>
          <w:iCs/>
          <w:sz w:val="20"/>
          <w:szCs w:val="20"/>
        </w:rPr>
      </w:pPr>
      <w:proofErr w:type="spellStart"/>
      <w:r w:rsidRPr="009628AB">
        <w:rPr>
          <w:rFonts w:ascii="Courier New" w:hAnsi="Courier New" w:cs="Courier New"/>
          <w:i/>
          <w:iCs/>
          <w:sz w:val="20"/>
          <w:szCs w:val="20"/>
        </w:rPr>
        <w:t>is.matrix</w:t>
      </w:r>
      <w:proofErr w:type="spellEnd"/>
      <w:r w:rsidRPr="009628AB">
        <w:rPr>
          <w:rFonts w:ascii="Courier New" w:hAnsi="Courier New" w:cs="Courier New"/>
          <w:i/>
          <w:iCs/>
          <w:sz w:val="20"/>
          <w:szCs w:val="20"/>
        </w:rPr>
        <w:t>(</w:t>
      </w:r>
      <w:proofErr w:type="spellStart"/>
      <w:r w:rsidRPr="009628AB">
        <w:rPr>
          <w:rFonts w:ascii="Courier New" w:hAnsi="Courier New" w:cs="Courier New"/>
          <w:i/>
          <w:iCs/>
          <w:sz w:val="20"/>
          <w:szCs w:val="20"/>
        </w:rPr>
        <w:t>cor.matrix</w:t>
      </w:r>
      <w:proofErr w:type="spellEnd"/>
      <w:r w:rsidRPr="009628AB">
        <w:rPr>
          <w:rFonts w:ascii="Courier New" w:hAnsi="Courier New" w:cs="Courier New"/>
          <w:i/>
          <w:iCs/>
          <w:sz w:val="20"/>
          <w:szCs w:val="20"/>
        </w:rPr>
        <w:t>)</w:t>
      </w:r>
    </w:p>
    <w:p w14:paraId="682B2E57" w14:textId="77777777" w:rsidR="009628AB" w:rsidRDefault="009628AB" w:rsidP="000262E6">
      <w:pPr>
        <w:pStyle w:val="ListParagraph"/>
        <w:rPr>
          <w:rFonts w:ascii="Courier New" w:hAnsi="Courier New" w:cs="Courier New"/>
          <w:i/>
          <w:iCs/>
          <w:sz w:val="20"/>
          <w:szCs w:val="20"/>
        </w:rPr>
      </w:pPr>
    </w:p>
    <w:p w14:paraId="6AD38119" w14:textId="182896BA"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 Check that matrix is symmetric;</w:t>
      </w:r>
    </w:p>
    <w:p w14:paraId="4F0C85F5" w14:textId="77777777" w:rsidR="00EB3975" w:rsidRPr="009628AB" w:rsidRDefault="00EB3975" w:rsidP="000262E6">
      <w:pPr>
        <w:pStyle w:val="ListParagraph"/>
        <w:rPr>
          <w:rFonts w:ascii="Courier New" w:hAnsi="Courier New" w:cs="Courier New"/>
          <w:i/>
          <w:iCs/>
          <w:sz w:val="20"/>
          <w:szCs w:val="20"/>
        </w:rPr>
      </w:pPr>
      <w:r w:rsidRPr="009628AB">
        <w:rPr>
          <w:rFonts w:ascii="Courier New" w:hAnsi="Courier New" w:cs="Courier New"/>
          <w:i/>
          <w:iCs/>
          <w:sz w:val="20"/>
          <w:szCs w:val="20"/>
        </w:rPr>
        <w:t># This check helps check for typos;</w:t>
      </w:r>
    </w:p>
    <w:p w14:paraId="2E7BD4CF" w14:textId="5B9DB877" w:rsidR="00EB3975" w:rsidRPr="009628AB" w:rsidRDefault="00EB3975" w:rsidP="000262E6">
      <w:pPr>
        <w:pStyle w:val="ListParagraph"/>
        <w:rPr>
          <w:rFonts w:ascii="Courier New" w:hAnsi="Courier New" w:cs="Courier New"/>
          <w:i/>
          <w:iCs/>
          <w:sz w:val="20"/>
          <w:szCs w:val="20"/>
        </w:rPr>
      </w:pPr>
      <w:proofErr w:type="spellStart"/>
      <w:r w:rsidRPr="009628AB">
        <w:rPr>
          <w:rFonts w:ascii="Courier New" w:hAnsi="Courier New" w:cs="Courier New"/>
          <w:i/>
          <w:iCs/>
          <w:sz w:val="20"/>
          <w:szCs w:val="20"/>
        </w:rPr>
        <w:t>isSymmetric</w:t>
      </w:r>
      <w:proofErr w:type="spellEnd"/>
      <w:r w:rsidRPr="009628AB">
        <w:rPr>
          <w:rFonts w:ascii="Courier New" w:hAnsi="Courier New" w:cs="Courier New"/>
          <w:i/>
          <w:iCs/>
          <w:sz w:val="20"/>
          <w:szCs w:val="20"/>
        </w:rPr>
        <w:t>(</w:t>
      </w:r>
      <w:proofErr w:type="spellStart"/>
      <w:r w:rsidRPr="009628AB">
        <w:rPr>
          <w:rFonts w:ascii="Courier New" w:hAnsi="Courier New" w:cs="Courier New"/>
          <w:i/>
          <w:iCs/>
          <w:sz w:val="20"/>
          <w:szCs w:val="20"/>
        </w:rPr>
        <w:t>cor.matrix</w:t>
      </w:r>
      <w:proofErr w:type="spellEnd"/>
      <w:r w:rsidRPr="009628AB">
        <w:rPr>
          <w:rFonts w:ascii="Courier New" w:hAnsi="Courier New" w:cs="Courier New"/>
          <w:i/>
          <w:iCs/>
          <w:sz w:val="20"/>
          <w:szCs w:val="20"/>
        </w:rPr>
        <w:t>)</w:t>
      </w:r>
    </w:p>
    <w:p w14:paraId="5F9FC3A4" w14:textId="77777777" w:rsidR="00857E02" w:rsidRDefault="00857E02" w:rsidP="00857E02">
      <w:pPr>
        <w:spacing w:after="0" w:line="240" w:lineRule="auto"/>
        <w:ind w:left="720"/>
      </w:pPr>
      <w:r>
        <w:t>We can check most data types in R using an is.* function.  We type cast in R using an as.* function.</w:t>
      </w:r>
    </w:p>
    <w:p w14:paraId="0F215E7F" w14:textId="77777777" w:rsidR="00857E02" w:rsidRDefault="00857E02" w:rsidP="00857E02">
      <w:pPr>
        <w:spacing w:after="0" w:line="240" w:lineRule="auto"/>
      </w:pPr>
    </w:p>
    <w:p w14:paraId="0E32E18A" w14:textId="77777777" w:rsidR="00710BDB" w:rsidRDefault="00710BDB" w:rsidP="00710BDB">
      <w:pPr>
        <w:spacing w:after="0" w:line="240" w:lineRule="auto"/>
      </w:pPr>
    </w:p>
    <w:p w14:paraId="18B3FF81" w14:textId="6A85B300" w:rsidR="00932DF8" w:rsidRDefault="00932DF8" w:rsidP="00B12CE0">
      <w:pPr>
        <w:pStyle w:val="ListParagraph"/>
        <w:numPr>
          <w:ilvl w:val="0"/>
          <w:numId w:val="2"/>
        </w:numPr>
      </w:pPr>
      <w:r>
        <w:t xml:space="preserve">Obtain the eigenvalues and eigenvectors of the correlation matrix.  You can obtain this information in a number of different ways.   You could use direct matrix </w:t>
      </w:r>
      <w:proofErr w:type="gramStart"/>
      <w:r>
        <w:t>functions</w:t>
      </w:r>
      <w:proofErr w:type="gramEnd"/>
      <w:r>
        <w:t xml:space="preserve"> or you could use the fa() function in the PSYCH package.  Also, the Classroom may have other ways – check those resources.  The goal for this task is to obtain a scree plot to go along with the eigenvalues.  How many factors should you retain using the scree plot rule?   How many factors should you retain to account for 90% of the overall variability?  How many factors should you retain using the eigenvalue &gt;= 1 rule?</w:t>
      </w:r>
    </w:p>
    <w:p w14:paraId="44CA2901" w14:textId="77777777" w:rsidR="00932DF8" w:rsidRDefault="00932DF8" w:rsidP="00B4277F">
      <w:pPr>
        <w:pStyle w:val="ListParagraph"/>
      </w:pPr>
    </w:p>
    <w:p w14:paraId="6071722E" w14:textId="7E536812" w:rsidR="00B4277F" w:rsidRDefault="00B4277F" w:rsidP="00B4277F">
      <w:pPr>
        <w:pStyle w:val="ListParagraph"/>
        <w:numPr>
          <w:ilvl w:val="0"/>
          <w:numId w:val="2"/>
        </w:numPr>
      </w:pPr>
      <w:r>
        <w:t xml:space="preserve">Use the eigenvalue &gt;= 1 rule for the number of factors to retain.  Estimate a factor model for the number of factors with eigenvalues greater than 1.  Use maximum likelihood factor analysis with a VARIMAX rotation.   Report the factor loadings table and interpret each factor. </w:t>
      </w:r>
      <w:r w:rsidR="0093318D">
        <w:t xml:space="preserve"> What cutoff value did you use for deciding which loadings were sufficiently large for interpretation?  </w:t>
      </w:r>
      <w:r>
        <w:t xml:space="preserve"> What proportion of</w:t>
      </w:r>
      <w:r w:rsidR="0093318D">
        <w:t xml:space="preserve"> overall</w:t>
      </w:r>
      <w:r>
        <w:t xml:space="preserve"> variability is explained</w:t>
      </w:r>
      <w:r w:rsidR="0093318D">
        <w:t xml:space="preserve"> by this model</w:t>
      </w:r>
      <w:r>
        <w:t>?</w:t>
      </w:r>
      <w:r w:rsidR="0093318D">
        <w:t xml:space="preserve">  Is that sufficient to you?</w:t>
      </w:r>
      <w:r>
        <w:t xml:space="preserve">   You can use the fa() function of the PSYCH package or </w:t>
      </w:r>
      <w:proofErr w:type="spellStart"/>
      <w:r>
        <w:t>factanal</w:t>
      </w:r>
      <w:proofErr w:type="spellEnd"/>
      <w:r>
        <w:t xml:space="preserve">() from the base STAT </w:t>
      </w:r>
      <w:r w:rsidR="00EF2C9E">
        <w:t xml:space="preserve">system. </w:t>
      </w:r>
    </w:p>
    <w:p w14:paraId="275B890C" w14:textId="547E1102" w:rsidR="00EF2C9E" w:rsidRDefault="00EF2C9E" w:rsidP="00EF2C9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s>
        <w:ind w:left="1440"/>
        <w:rPr>
          <w:color w:val="000000"/>
          <w:sz w:val="21"/>
          <w:szCs w:val="21"/>
        </w:rPr>
      </w:pPr>
      <w:r>
        <w:rPr>
          <w:color w:val="000000"/>
          <w:sz w:val="21"/>
          <w:szCs w:val="21"/>
        </w:rPr>
        <w:tab/>
      </w:r>
      <w:proofErr w:type="spellStart"/>
      <w:r>
        <w:rPr>
          <w:color w:val="000000"/>
          <w:sz w:val="21"/>
          <w:szCs w:val="21"/>
        </w:rPr>
        <w:t>factors_data</w:t>
      </w:r>
      <w:proofErr w:type="spellEnd"/>
      <w:r>
        <w:rPr>
          <w:color w:val="000000"/>
          <w:sz w:val="21"/>
          <w:szCs w:val="21"/>
        </w:rPr>
        <w:t xml:space="preserve"> &lt;- fa(r = </w:t>
      </w:r>
      <w:proofErr w:type="spellStart"/>
      <w:r>
        <w:rPr>
          <w:color w:val="000000"/>
          <w:sz w:val="21"/>
          <w:szCs w:val="21"/>
        </w:rPr>
        <w:t>cor_matrix</w:t>
      </w:r>
      <w:proofErr w:type="spellEnd"/>
      <w:r>
        <w:rPr>
          <w:color w:val="000000"/>
          <w:sz w:val="21"/>
          <w:szCs w:val="21"/>
        </w:rPr>
        <w:t xml:space="preserve">, </w:t>
      </w:r>
      <w:proofErr w:type="spellStart"/>
      <w:r>
        <w:rPr>
          <w:color w:val="000000"/>
          <w:sz w:val="21"/>
          <w:szCs w:val="21"/>
        </w:rPr>
        <w:t>nfactors</w:t>
      </w:r>
      <w:proofErr w:type="spellEnd"/>
      <w:r>
        <w:rPr>
          <w:color w:val="000000"/>
          <w:sz w:val="21"/>
          <w:szCs w:val="21"/>
        </w:rPr>
        <w:t xml:space="preserve"> = </w:t>
      </w:r>
      <w:r w:rsidRPr="00EF2C9E">
        <w:rPr>
          <w:color w:val="000000"/>
          <w:sz w:val="21"/>
          <w:szCs w:val="21"/>
          <w:highlight w:val="yellow"/>
        </w:rPr>
        <w:t>6</w:t>
      </w:r>
      <w:r>
        <w:rPr>
          <w:color w:val="000000"/>
          <w:sz w:val="21"/>
          <w:szCs w:val="21"/>
        </w:rPr>
        <w:t>)</w:t>
      </w:r>
    </w:p>
    <w:p w14:paraId="3B4F941D" w14:textId="77777777" w:rsidR="00EF2C9E" w:rsidRDefault="00EF2C9E" w:rsidP="00EF2C9E">
      <w:pPr>
        <w:ind w:left="1440"/>
      </w:pPr>
    </w:p>
    <w:p w14:paraId="2A88FB77" w14:textId="07A950B1" w:rsidR="00960742" w:rsidRPr="00B4277F" w:rsidRDefault="00EF2C9E" w:rsidP="00B4277F">
      <w:pPr>
        <w:pStyle w:val="ListParagraph"/>
        <w:ind w:left="1440"/>
        <w:rPr>
          <w:rFonts w:ascii="Courier New" w:hAnsi="Courier New" w:cs="Courier New"/>
        </w:rPr>
      </w:pPr>
      <w:proofErr w:type="spellStart"/>
      <w:r>
        <w:rPr>
          <w:rFonts w:ascii="Courier New" w:hAnsi="Courier New" w:cs="Courier New"/>
        </w:rPr>
        <w:t>factors_data</w:t>
      </w:r>
      <w:proofErr w:type="spellEnd"/>
      <w:r w:rsidR="00960742" w:rsidRPr="00B4277F">
        <w:rPr>
          <w:rFonts w:ascii="Courier New" w:hAnsi="Courier New" w:cs="Courier New"/>
        </w:rPr>
        <w:t xml:space="preserve"> &lt;- </w:t>
      </w:r>
      <w:proofErr w:type="spellStart"/>
      <w:r w:rsidR="00960742" w:rsidRPr="00B4277F">
        <w:rPr>
          <w:rFonts w:ascii="Courier New" w:hAnsi="Courier New" w:cs="Courier New"/>
        </w:rPr>
        <w:t>factanal</w:t>
      </w:r>
      <w:proofErr w:type="spellEnd"/>
      <w:r w:rsidR="00960742" w:rsidRPr="00B4277F">
        <w:rPr>
          <w:rFonts w:ascii="Courier New" w:hAnsi="Courier New" w:cs="Courier New"/>
        </w:rPr>
        <w:t>(</w:t>
      </w:r>
      <w:proofErr w:type="spellStart"/>
      <w:r w:rsidR="00960742" w:rsidRPr="00B4277F">
        <w:rPr>
          <w:rFonts w:ascii="Courier New" w:hAnsi="Courier New" w:cs="Courier New"/>
        </w:rPr>
        <w:t>covmat</w:t>
      </w:r>
      <w:proofErr w:type="spellEnd"/>
      <w:r w:rsidR="00960742" w:rsidRPr="00B4277F">
        <w:rPr>
          <w:rFonts w:ascii="Courier New" w:hAnsi="Courier New" w:cs="Courier New"/>
        </w:rPr>
        <w:t>=</w:t>
      </w:r>
      <w:proofErr w:type="spellStart"/>
      <w:r>
        <w:rPr>
          <w:rFonts w:ascii="Courier New" w:hAnsi="Courier New" w:cs="Courier New"/>
        </w:rPr>
        <w:t>cor_matrix</w:t>
      </w:r>
      <w:proofErr w:type="spellEnd"/>
      <w:r w:rsidR="00960742" w:rsidRPr="00B4277F">
        <w:rPr>
          <w:rFonts w:ascii="Courier New" w:hAnsi="Courier New" w:cs="Courier New"/>
        </w:rPr>
        <w:t xml:space="preserve">, </w:t>
      </w:r>
      <w:proofErr w:type="spellStart"/>
      <w:r w:rsidR="00960742" w:rsidRPr="00B4277F">
        <w:rPr>
          <w:rFonts w:ascii="Courier New" w:hAnsi="Courier New" w:cs="Courier New"/>
        </w:rPr>
        <w:t>n.obs</w:t>
      </w:r>
      <w:proofErr w:type="spellEnd"/>
      <w:r w:rsidR="00960742" w:rsidRPr="00B4277F">
        <w:rPr>
          <w:rFonts w:ascii="Courier New" w:hAnsi="Courier New" w:cs="Courier New"/>
        </w:rPr>
        <w:t>=</w:t>
      </w:r>
      <w:r w:rsidR="00960742" w:rsidRPr="00EF2C9E">
        <w:rPr>
          <w:rFonts w:ascii="Courier New" w:hAnsi="Courier New" w:cs="Courier New"/>
          <w:highlight w:val="yellow"/>
        </w:rPr>
        <w:t>1442</w:t>
      </w:r>
      <w:r w:rsidR="00960742" w:rsidRPr="00B4277F">
        <w:rPr>
          <w:rFonts w:ascii="Courier New" w:hAnsi="Courier New" w:cs="Courier New"/>
        </w:rPr>
        <w:t>, factors=</w:t>
      </w:r>
      <w:r w:rsidR="00960742" w:rsidRPr="00EF2C9E">
        <w:rPr>
          <w:rFonts w:ascii="Courier New" w:hAnsi="Courier New" w:cs="Courier New"/>
          <w:highlight w:val="yellow"/>
        </w:rPr>
        <w:t>3</w:t>
      </w:r>
      <w:r w:rsidR="00960742" w:rsidRPr="00B4277F">
        <w:rPr>
          <w:rFonts w:ascii="Courier New" w:hAnsi="Courier New" w:cs="Courier New"/>
        </w:rPr>
        <w:t>, rotation='varimax');</w:t>
      </w:r>
    </w:p>
    <w:p w14:paraId="6423D381" w14:textId="77777777" w:rsidR="00960742" w:rsidRPr="00B4277F" w:rsidRDefault="00960742" w:rsidP="00B4277F">
      <w:pPr>
        <w:pStyle w:val="ListParagraph"/>
        <w:ind w:left="1440"/>
        <w:rPr>
          <w:rFonts w:ascii="Courier New" w:hAnsi="Courier New" w:cs="Courier New"/>
        </w:rPr>
      </w:pPr>
      <w:r w:rsidRPr="00B4277F">
        <w:rPr>
          <w:rFonts w:ascii="Courier New" w:hAnsi="Courier New" w:cs="Courier New"/>
        </w:rPr>
        <w:t>names(f.1)</w:t>
      </w:r>
    </w:p>
    <w:p w14:paraId="4D75F373" w14:textId="77777777" w:rsidR="00960742" w:rsidRDefault="00960742" w:rsidP="00960742">
      <w:pPr>
        <w:pStyle w:val="ListParagraph"/>
      </w:pPr>
    </w:p>
    <w:p w14:paraId="26DF4B84" w14:textId="7BFBA7C1" w:rsidR="00E6327F" w:rsidRDefault="00E6327F" w:rsidP="00B4277F">
      <w:pPr>
        <w:ind w:left="720"/>
      </w:pPr>
      <w:r>
        <w:t xml:space="preserve">Does the </w:t>
      </w:r>
      <w:r w:rsidR="00C41F16">
        <w:t xml:space="preserve">statistical inference for the </w:t>
      </w:r>
      <w:r>
        <w:t xml:space="preserve">maximum likelihood factor analysis suggest that </w:t>
      </w:r>
      <w:r w:rsidR="00EF2C9E">
        <w:t xml:space="preserve">you have </w:t>
      </w:r>
      <w:r>
        <w:t>the correct number of factors to describe this correlation matrix?  What is the null hypothesis for the chi-square test statistic?  Do we reject or fail to reject this null hypothesis?</w:t>
      </w:r>
      <w:r w:rsidR="00B4277F">
        <w:t xml:space="preserve">  </w:t>
      </w:r>
      <w:r>
        <w:t xml:space="preserve">Note that this hypothesis cannot be expressed in statistical notation like most hypotheses tests in Predict 410.  (Hint: See Section 11.5 of </w:t>
      </w:r>
      <w:proofErr w:type="spellStart"/>
      <w:r>
        <w:t>Everitt</w:t>
      </w:r>
      <w:proofErr w:type="spellEnd"/>
      <w:r>
        <w:t>.)</w:t>
      </w:r>
    </w:p>
    <w:p w14:paraId="784DFC35" w14:textId="2BAC276E" w:rsidR="00EF2C9E" w:rsidRDefault="00EF2C9E" w:rsidP="00EF2C9E">
      <w:pPr>
        <w:pStyle w:val="ListParagraph"/>
        <w:numPr>
          <w:ilvl w:val="0"/>
          <w:numId w:val="2"/>
        </w:numPr>
      </w:pPr>
      <w:r>
        <w:t xml:space="preserve">The VARIMAX factor rotation is an example of an orthogonal factor rotation.  We also have oblique factor rotations.  One example of an oblique factor rotation is the PROMAX rotation.  Fit the same model from Task 2) but this time use the PROMAX rotation using maximum likelihood factor analysis.  </w:t>
      </w:r>
    </w:p>
    <w:p w14:paraId="62D16720" w14:textId="77777777" w:rsidR="00EF2C9E" w:rsidRDefault="00EF2C9E" w:rsidP="00EF2C9E">
      <w:pPr>
        <w:pStyle w:val="ListParagraph"/>
      </w:pPr>
    </w:p>
    <w:p w14:paraId="69282459" w14:textId="2AE09C31" w:rsidR="00EF2C9E" w:rsidRDefault="00EF2C9E" w:rsidP="00EF2C9E">
      <w:pPr>
        <w:pStyle w:val="ListParagraph"/>
        <w:numPr>
          <w:ilvl w:val="1"/>
          <w:numId w:val="2"/>
        </w:numPr>
        <w:ind w:left="1080"/>
      </w:pPr>
      <w:r>
        <w:t>Does this model have better interpretability than the Task 2 Model with the VARIMAX rotation?</w:t>
      </w:r>
    </w:p>
    <w:p w14:paraId="44076A76" w14:textId="77777777" w:rsidR="00EF2C9E" w:rsidRDefault="00EF2C9E" w:rsidP="00EF2C9E">
      <w:pPr>
        <w:pStyle w:val="ListParagraph"/>
        <w:ind w:left="1080"/>
      </w:pPr>
    </w:p>
    <w:p w14:paraId="6B8BFB92" w14:textId="0691B9D4" w:rsidR="00EF2C9E" w:rsidRDefault="00EF2C9E" w:rsidP="00EF2C9E">
      <w:pPr>
        <w:pStyle w:val="ListParagraph"/>
        <w:numPr>
          <w:ilvl w:val="1"/>
          <w:numId w:val="2"/>
        </w:numPr>
        <w:ind w:left="1080"/>
      </w:pPr>
      <w:r>
        <w:t>Does the statistical inference for this maximum likelihood factor analysis suggest that this model has the correct number of factors to describe this correlation matrix?  Should the factor rotation affect the statistical inference for the number of factors?</w:t>
      </w:r>
    </w:p>
    <w:p w14:paraId="5F60D241" w14:textId="77777777" w:rsidR="00D83A30" w:rsidRDefault="00D83A30" w:rsidP="00D83A30">
      <w:pPr>
        <w:pStyle w:val="ListParagraph"/>
        <w:ind w:left="1440"/>
      </w:pPr>
    </w:p>
    <w:p w14:paraId="17DA1A1C" w14:textId="7540A714" w:rsidR="00B43D32" w:rsidRDefault="00E6327F" w:rsidP="001049D7">
      <w:pPr>
        <w:pStyle w:val="ListParagraph"/>
        <w:numPr>
          <w:ilvl w:val="0"/>
          <w:numId w:val="2"/>
        </w:numPr>
      </w:pPr>
      <w:r>
        <w:t>Can we find the correct number of factors to describe this correlation matrix?</w:t>
      </w:r>
      <w:r w:rsidR="00D53A49">
        <w:t xml:space="preserve">  Fit factor models </w:t>
      </w:r>
      <w:r w:rsidR="00A20D07">
        <w:t xml:space="preserve">using a VARIMAX rotation </w:t>
      </w:r>
      <w:r w:rsidR="00D53A49">
        <w:t xml:space="preserve">for k=1 through </w:t>
      </w:r>
      <w:r w:rsidR="00EF2C9E">
        <w:t>max(number of factors to retain from task 1</w:t>
      </w:r>
      <w:r w:rsidR="0093318D">
        <w:t xml:space="preserve"> </w:t>
      </w:r>
      <w:r w:rsidR="00EF2C9E">
        <w:t>computations</w:t>
      </w:r>
      <w:r w:rsidR="0093318D">
        <w:t>)</w:t>
      </w:r>
      <w:r w:rsidR="00EF2C9E">
        <w:t xml:space="preserve">.  For each factor model fit, use the factor loadings to interpret the individual factors. </w:t>
      </w:r>
      <w:r w:rsidR="0093318D">
        <w:t xml:space="preserve">What cutoff value did you use for deciding which loadings were sufficiently large for interpretation?  </w:t>
      </w:r>
      <w:r w:rsidR="00EF2C9E">
        <w:t xml:space="preserve">Some of these will be easier to </w:t>
      </w:r>
      <w:r w:rsidR="0093318D">
        <w:t xml:space="preserve">interpret than others.  </w:t>
      </w:r>
      <w:r w:rsidR="00EF2C9E">
        <w:t xml:space="preserve">Which model is the easiest to </w:t>
      </w:r>
      <w:proofErr w:type="gramStart"/>
      <w:r w:rsidR="00EF2C9E">
        <w:t>interpret.</w:t>
      </w:r>
      <w:proofErr w:type="gramEnd"/>
      <w:r w:rsidR="00EF2C9E">
        <w:t xml:space="preserve">  </w:t>
      </w:r>
      <w:r w:rsidR="00D53A49">
        <w:t xml:space="preserve"> Do any of these models represent the correct number of factors based on the inference results?</w:t>
      </w:r>
      <w:r w:rsidR="00EF2C9E">
        <w:t xml:space="preserve">   </w:t>
      </w:r>
      <w:r w:rsidR="00A20D07">
        <w:t xml:space="preserve"> </w:t>
      </w:r>
    </w:p>
    <w:p w14:paraId="75579438" w14:textId="77777777" w:rsidR="00EF2C9E" w:rsidRDefault="00EF2C9E" w:rsidP="00EF2C9E">
      <w:pPr>
        <w:pStyle w:val="ListParagraph"/>
      </w:pPr>
    </w:p>
    <w:p w14:paraId="55DD87CA" w14:textId="49E44E5E" w:rsidR="0093318D" w:rsidRPr="00A20D07" w:rsidRDefault="0093318D" w:rsidP="0093318D">
      <w:pPr>
        <w:pStyle w:val="ListParagraph"/>
        <w:numPr>
          <w:ilvl w:val="0"/>
          <w:numId w:val="2"/>
        </w:numPr>
      </w:pPr>
      <w:r>
        <w:t xml:space="preserve">The researchers who commissioned the BFI data collection had a theory about personalities.  According to their theory, there are 5 factors contained in this data.  They are:  </w:t>
      </w:r>
      <w:r>
        <w:rPr>
          <w:rFonts w:ascii="Arial" w:hAnsi="Arial" w:cs="Arial"/>
          <w:color w:val="000000"/>
          <w:sz w:val="20"/>
          <w:szCs w:val="20"/>
          <w:shd w:val="clear" w:color="auto" w:fill="FFFFFF"/>
        </w:rPr>
        <w:t xml:space="preserve">Agreeableness, Conscientiousness, Extraversion, Neuroticism, and </w:t>
      </w:r>
      <w:proofErr w:type="spellStart"/>
      <w:r>
        <w:rPr>
          <w:rFonts w:ascii="Arial" w:hAnsi="Arial" w:cs="Arial"/>
          <w:color w:val="000000"/>
          <w:sz w:val="20"/>
          <w:szCs w:val="20"/>
          <w:shd w:val="clear" w:color="auto" w:fill="FFFFFF"/>
        </w:rPr>
        <w:t>Opennness</w:t>
      </w:r>
      <w:proofErr w:type="spellEnd"/>
      <w:r>
        <w:rPr>
          <w:rFonts w:ascii="Arial" w:hAnsi="Arial" w:cs="Arial"/>
          <w:color w:val="000000"/>
          <w:sz w:val="20"/>
          <w:szCs w:val="20"/>
          <w:shd w:val="clear" w:color="auto" w:fill="FFFFFF"/>
        </w:rPr>
        <w:t xml:space="preserve">. The variable naming convention </w:t>
      </w:r>
      <w:r w:rsidR="00A20D07">
        <w:rPr>
          <w:rFonts w:ascii="Arial" w:hAnsi="Arial" w:cs="Arial"/>
          <w:color w:val="000000"/>
          <w:sz w:val="20"/>
          <w:szCs w:val="20"/>
          <w:shd w:val="clear" w:color="auto" w:fill="FFFFFF"/>
        </w:rPr>
        <w:t xml:space="preserve">(A, C, E, N, O) </w:t>
      </w:r>
      <w:r>
        <w:rPr>
          <w:rFonts w:ascii="Arial" w:hAnsi="Arial" w:cs="Arial"/>
          <w:color w:val="000000"/>
          <w:sz w:val="20"/>
          <w:szCs w:val="20"/>
          <w:shd w:val="clear" w:color="auto" w:fill="FFFFFF"/>
        </w:rPr>
        <w:t xml:space="preserve">indicates which variables should band together to measure </w:t>
      </w:r>
      <w:r w:rsidR="00A20D07">
        <w:rPr>
          <w:rFonts w:ascii="Arial" w:hAnsi="Arial" w:cs="Arial"/>
          <w:color w:val="000000"/>
          <w:sz w:val="20"/>
          <w:szCs w:val="20"/>
          <w:shd w:val="clear" w:color="auto" w:fill="FFFFFF"/>
        </w:rPr>
        <w:t xml:space="preserve">the associated latent trait.  How does your easiest to interpret or best fitting model from Task 4) compare to this structure?   </w:t>
      </w:r>
    </w:p>
    <w:p w14:paraId="569F51D3" w14:textId="77777777" w:rsidR="00A20D07" w:rsidRPr="00A20D07" w:rsidRDefault="00A20D07" w:rsidP="00A20D07">
      <w:pPr>
        <w:pStyle w:val="ListParagraph"/>
      </w:pPr>
    </w:p>
    <w:p w14:paraId="30305973" w14:textId="05C357A0" w:rsidR="00A20D07" w:rsidRDefault="00A20D07" w:rsidP="0093318D">
      <w:pPr>
        <w:pStyle w:val="ListParagraph"/>
        <w:numPr>
          <w:ilvl w:val="0"/>
          <w:numId w:val="2"/>
        </w:numPr>
      </w:pPr>
      <w:r>
        <w:t xml:space="preserve">Just to be certain, refit a </w:t>
      </w:r>
      <w:proofErr w:type="gramStart"/>
      <w:r>
        <w:t>5 factor</w:t>
      </w:r>
      <w:proofErr w:type="gramEnd"/>
      <w:r>
        <w:t xml:space="preserve"> model using the VARIMAX rotation and maximum likelihood factor analysis.   Save the Factor Scores as variables to the BFI dataset.  Use the Factors and response variables to determine:</w:t>
      </w:r>
    </w:p>
    <w:p w14:paraId="0F907502" w14:textId="24749C57" w:rsidR="00A20D07" w:rsidRDefault="00A20D07" w:rsidP="00A20D07">
      <w:pPr>
        <w:pStyle w:val="ListParagraph"/>
        <w:numPr>
          <w:ilvl w:val="1"/>
          <w:numId w:val="2"/>
        </w:numPr>
      </w:pPr>
      <w:r>
        <w:t>If there are gender differences</w:t>
      </w:r>
    </w:p>
    <w:p w14:paraId="289E8388" w14:textId="7B38AE85" w:rsidR="00A20D07" w:rsidRDefault="00A20D07" w:rsidP="00A20D07">
      <w:pPr>
        <w:pStyle w:val="ListParagraph"/>
        <w:numPr>
          <w:ilvl w:val="1"/>
          <w:numId w:val="2"/>
        </w:numPr>
      </w:pPr>
      <w:r>
        <w:t>If personality is related to education</w:t>
      </w:r>
    </w:p>
    <w:p w14:paraId="488C1A07" w14:textId="3BEB3106" w:rsidR="00A20D07" w:rsidRDefault="00A20D07" w:rsidP="00A20D07">
      <w:pPr>
        <w:pStyle w:val="ListParagraph"/>
        <w:numPr>
          <w:ilvl w:val="1"/>
          <w:numId w:val="2"/>
        </w:numPr>
      </w:pPr>
      <w:r>
        <w:t>If personality types are related to age</w:t>
      </w:r>
    </w:p>
    <w:p w14:paraId="025D50D9" w14:textId="16E77E4A" w:rsidR="0093318D" w:rsidRDefault="00A20D07" w:rsidP="005469A7">
      <w:pPr>
        <w:pStyle w:val="ListParagraph"/>
      </w:pPr>
      <w:r>
        <w:t>What do you conclude?</w:t>
      </w:r>
    </w:p>
    <w:p w14:paraId="132E604B" w14:textId="77777777" w:rsidR="005F2FE5" w:rsidRDefault="005F2FE5" w:rsidP="005F2FE5">
      <w:pPr>
        <w:pStyle w:val="ListParagraph"/>
      </w:pPr>
    </w:p>
    <w:p w14:paraId="7DF14186" w14:textId="711AD92D" w:rsidR="005F2FE5" w:rsidRPr="005F2FE5" w:rsidRDefault="005F2FE5" w:rsidP="005F2FE5">
      <w:pPr>
        <w:pStyle w:val="ListParagraph"/>
        <w:numPr>
          <w:ilvl w:val="0"/>
          <w:numId w:val="2"/>
        </w:numPr>
        <w:spacing w:after="0" w:line="240" w:lineRule="auto"/>
        <w:rPr>
          <w:rFonts w:ascii="Times New Roman" w:hAnsi="Times New Roman" w:cs="Times New Roman"/>
        </w:rPr>
      </w:pPr>
      <w:r w:rsidRPr="005F2FE5">
        <w:rPr>
          <w:rFonts w:ascii="Times New Roman" w:hAnsi="Times New Roman" w:cs="Times New Roman"/>
        </w:rPr>
        <w:t>Please write a reflection on your experiences.</w:t>
      </w:r>
    </w:p>
    <w:p w14:paraId="4277A37E" w14:textId="77777777" w:rsidR="00BC7935" w:rsidRDefault="00BC7935">
      <w:pPr>
        <w:rPr>
          <w:b/>
          <w:u w:val="single"/>
        </w:rPr>
      </w:pPr>
    </w:p>
    <w:p w14:paraId="02C7EA86" w14:textId="77777777" w:rsidR="00405164" w:rsidRPr="00405164" w:rsidRDefault="00405164" w:rsidP="00E046B1">
      <w:pPr>
        <w:pStyle w:val="Heading1"/>
      </w:pPr>
      <w:r w:rsidRPr="00405164">
        <w:lastRenderedPageBreak/>
        <w:t>Assignment Document:</w:t>
      </w:r>
    </w:p>
    <w:p w14:paraId="315E46F5" w14:textId="4F727F1C" w:rsidR="0059471F" w:rsidRDefault="0036005F">
      <w:r>
        <w:t xml:space="preserve">All assignment reports should </w:t>
      </w:r>
      <w:r w:rsidR="00A20D07">
        <w:t>answer each of the questions separately.  Please be sure to clearly indicate which question is being addressed.  R</w:t>
      </w:r>
      <w:r w:rsidR="0007268F">
        <w:t>esults should be presented and discussed in an organized manner with the discussion in close proximity of the results.  The report should not contain unnecessary</w:t>
      </w:r>
      <w:r w:rsidR="005F2FE5">
        <w:t xml:space="preserve"> R-code, intermediary computations, R-results, or non-essential information.  </w:t>
      </w:r>
      <w:r w:rsidR="00400E9D">
        <w:t>The document should be submitted in pdf format.</w:t>
      </w:r>
      <w:r w:rsidR="0063492B">
        <w:t xml:space="preserve">  Name your file Assign</w:t>
      </w:r>
      <w:r w:rsidR="005F2FE5">
        <w:t>2</w:t>
      </w:r>
      <w:r w:rsidR="0063492B">
        <w:t>_LastName.pdf.</w:t>
      </w:r>
    </w:p>
    <w:sectPr w:rsidR="0059471F" w:rsidSect="00E770EF">
      <w:footerReference w:type="default" r:id="rId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FE1B9" w14:textId="77777777" w:rsidR="00780FD0" w:rsidRDefault="00780FD0" w:rsidP="003F1DBC">
      <w:pPr>
        <w:spacing w:after="0" w:line="240" w:lineRule="auto"/>
      </w:pPr>
      <w:r>
        <w:separator/>
      </w:r>
    </w:p>
  </w:endnote>
  <w:endnote w:type="continuationSeparator" w:id="0">
    <w:p w14:paraId="4F392C5E" w14:textId="77777777" w:rsidR="00780FD0" w:rsidRDefault="00780FD0" w:rsidP="003F1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7116372"/>
      <w:docPartObj>
        <w:docPartGallery w:val="Page Numbers (Bottom of Page)"/>
        <w:docPartUnique/>
      </w:docPartObj>
    </w:sdtPr>
    <w:sdtEndPr>
      <w:rPr>
        <w:noProof/>
      </w:rPr>
    </w:sdtEndPr>
    <w:sdtContent>
      <w:p w14:paraId="075100B7" w14:textId="77777777" w:rsidR="003F1DBC" w:rsidRDefault="003F1DBC">
        <w:pPr>
          <w:pStyle w:val="Footer"/>
          <w:jc w:val="right"/>
        </w:pPr>
        <w:r>
          <w:fldChar w:fldCharType="begin"/>
        </w:r>
        <w:r>
          <w:instrText xml:space="preserve"> PAGE   \* MERGEFORMAT </w:instrText>
        </w:r>
        <w:r>
          <w:fldChar w:fldCharType="separate"/>
        </w:r>
        <w:r w:rsidR="00E046B1">
          <w:rPr>
            <w:noProof/>
          </w:rPr>
          <w:t>4</w:t>
        </w:r>
        <w:r>
          <w:rPr>
            <w:noProof/>
          </w:rPr>
          <w:fldChar w:fldCharType="end"/>
        </w:r>
      </w:p>
    </w:sdtContent>
  </w:sdt>
  <w:p w14:paraId="49951BAF" w14:textId="77777777" w:rsidR="003F1DBC" w:rsidRDefault="003F1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8FB02" w14:textId="77777777" w:rsidR="00780FD0" w:rsidRDefault="00780FD0" w:rsidP="003F1DBC">
      <w:pPr>
        <w:spacing w:after="0" w:line="240" w:lineRule="auto"/>
      </w:pPr>
      <w:r>
        <w:separator/>
      </w:r>
    </w:p>
  </w:footnote>
  <w:footnote w:type="continuationSeparator" w:id="0">
    <w:p w14:paraId="7905F623" w14:textId="77777777" w:rsidR="00780FD0" w:rsidRDefault="00780FD0" w:rsidP="003F1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2D24AB"/>
    <w:multiLevelType w:val="hybridMultilevel"/>
    <w:tmpl w:val="D04A3EB4"/>
    <w:lvl w:ilvl="0" w:tplc="A25292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02AEE"/>
    <w:multiLevelType w:val="hybridMultilevel"/>
    <w:tmpl w:val="658E69F4"/>
    <w:lvl w:ilvl="0" w:tplc="B4E0A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4F731A"/>
    <w:multiLevelType w:val="hybridMultilevel"/>
    <w:tmpl w:val="471C6884"/>
    <w:lvl w:ilvl="0" w:tplc="680E3D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sjC3tDSzNDc3NzFQ0lEKTi0uzszPAykwrAUAgwDqsCwAAAA="/>
  </w:docVars>
  <w:rsids>
    <w:rsidRoot w:val="00064E5C"/>
    <w:rsid w:val="0001178C"/>
    <w:rsid w:val="000262E6"/>
    <w:rsid w:val="00064E5C"/>
    <w:rsid w:val="0007268F"/>
    <w:rsid w:val="00074F8F"/>
    <w:rsid w:val="00082E76"/>
    <w:rsid w:val="000A2345"/>
    <w:rsid w:val="000B3A8A"/>
    <w:rsid w:val="000D31DB"/>
    <w:rsid w:val="000E0F3C"/>
    <w:rsid w:val="000E5649"/>
    <w:rsid w:val="000E6105"/>
    <w:rsid w:val="000F4465"/>
    <w:rsid w:val="00125370"/>
    <w:rsid w:val="00141E1F"/>
    <w:rsid w:val="00156899"/>
    <w:rsid w:val="001703A9"/>
    <w:rsid w:val="0017129A"/>
    <w:rsid w:val="00175174"/>
    <w:rsid w:val="00183C3C"/>
    <w:rsid w:val="001926C7"/>
    <w:rsid w:val="001B0E1C"/>
    <w:rsid w:val="001B0FBB"/>
    <w:rsid w:val="001B2B0A"/>
    <w:rsid w:val="001D16DD"/>
    <w:rsid w:val="00262EA2"/>
    <w:rsid w:val="002A6BFB"/>
    <w:rsid w:val="002E36CB"/>
    <w:rsid w:val="00321538"/>
    <w:rsid w:val="00341B4B"/>
    <w:rsid w:val="003432AA"/>
    <w:rsid w:val="00345001"/>
    <w:rsid w:val="0036005F"/>
    <w:rsid w:val="00395CFB"/>
    <w:rsid w:val="003B5789"/>
    <w:rsid w:val="003C0C8A"/>
    <w:rsid w:val="003F1DBC"/>
    <w:rsid w:val="003F6EE2"/>
    <w:rsid w:val="00400E9D"/>
    <w:rsid w:val="00405164"/>
    <w:rsid w:val="0041774B"/>
    <w:rsid w:val="004977D9"/>
    <w:rsid w:val="004A5A50"/>
    <w:rsid w:val="004B4123"/>
    <w:rsid w:val="004C7D71"/>
    <w:rsid w:val="004E3F52"/>
    <w:rsid w:val="004E5525"/>
    <w:rsid w:val="00505259"/>
    <w:rsid w:val="00526443"/>
    <w:rsid w:val="00533766"/>
    <w:rsid w:val="005469A7"/>
    <w:rsid w:val="00550C98"/>
    <w:rsid w:val="00553262"/>
    <w:rsid w:val="00563D63"/>
    <w:rsid w:val="00566ED4"/>
    <w:rsid w:val="0058666A"/>
    <w:rsid w:val="0059471F"/>
    <w:rsid w:val="005A4FF8"/>
    <w:rsid w:val="005C44EE"/>
    <w:rsid w:val="005C7107"/>
    <w:rsid w:val="005F2FE5"/>
    <w:rsid w:val="00634369"/>
    <w:rsid w:val="0063492B"/>
    <w:rsid w:val="00650DD8"/>
    <w:rsid w:val="006B41C9"/>
    <w:rsid w:val="006C5BEE"/>
    <w:rsid w:val="006E1DB4"/>
    <w:rsid w:val="006E5A7C"/>
    <w:rsid w:val="006F69B5"/>
    <w:rsid w:val="00710BDB"/>
    <w:rsid w:val="007452C2"/>
    <w:rsid w:val="00780FD0"/>
    <w:rsid w:val="007A032C"/>
    <w:rsid w:val="007D1F18"/>
    <w:rsid w:val="007E384B"/>
    <w:rsid w:val="0080403F"/>
    <w:rsid w:val="00853F44"/>
    <w:rsid w:val="00857E02"/>
    <w:rsid w:val="008A0FF3"/>
    <w:rsid w:val="008B1B6B"/>
    <w:rsid w:val="008C476C"/>
    <w:rsid w:val="008C78CA"/>
    <w:rsid w:val="008E3070"/>
    <w:rsid w:val="008F7323"/>
    <w:rsid w:val="0091034D"/>
    <w:rsid w:val="00924FA6"/>
    <w:rsid w:val="009266F8"/>
    <w:rsid w:val="00932DF8"/>
    <w:rsid w:val="0093318D"/>
    <w:rsid w:val="00933896"/>
    <w:rsid w:val="009356BF"/>
    <w:rsid w:val="00960742"/>
    <w:rsid w:val="009628AB"/>
    <w:rsid w:val="00971321"/>
    <w:rsid w:val="009B4495"/>
    <w:rsid w:val="009D0999"/>
    <w:rsid w:val="009D650A"/>
    <w:rsid w:val="00A06955"/>
    <w:rsid w:val="00A118FC"/>
    <w:rsid w:val="00A20D07"/>
    <w:rsid w:val="00A23C74"/>
    <w:rsid w:val="00A26DEF"/>
    <w:rsid w:val="00A278A5"/>
    <w:rsid w:val="00A44C45"/>
    <w:rsid w:val="00A4600D"/>
    <w:rsid w:val="00A65F6D"/>
    <w:rsid w:val="00AA28B3"/>
    <w:rsid w:val="00B0796A"/>
    <w:rsid w:val="00B12CE0"/>
    <w:rsid w:val="00B36D15"/>
    <w:rsid w:val="00B4277F"/>
    <w:rsid w:val="00B43D32"/>
    <w:rsid w:val="00B65BB5"/>
    <w:rsid w:val="00BC7935"/>
    <w:rsid w:val="00BD6589"/>
    <w:rsid w:val="00C01CA9"/>
    <w:rsid w:val="00C2625C"/>
    <w:rsid w:val="00C41F16"/>
    <w:rsid w:val="00C60299"/>
    <w:rsid w:val="00C65334"/>
    <w:rsid w:val="00CA0390"/>
    <w:rsid w:val="00CC7738"/>
    <w:rsid w:val="00CD4144"/>
    <w:rsid w:val="00CE0805"/>
    <w:rsid w:val="00CE3E81"/>
    <w:rsid w:val="00CE6856"/>
    <w:rsid w:val="00CF7A4A"/>
    <w:rsid w:val="00D004B9"/>
    <w:rsid w:val="00D05870"/>
    <w:rsid w:val="00D1001C"/>
    <w:rsid w:val="00D308B6"/>
    <w:rsid w:val="00D34CE0"/>
    <w:rsid w:val="00D53A49"/>
    <w:rsid w:val="00D64EE4"/>
    <w:rsid w:val="00D73BBD"/>
    <w:rsid w:val="00D77541"/>
    <w:rsid w:val="00D83A30"/>
    <w:rsid w:val="00D86417"/>
    <w:rsid w:val="00DE438D"/>
    <w:rsid w:val="00E0343E"/>
    <w:rsid w:val="00E03EA0"/>
    <w:rsid w:val="00E04675"/>
    <w:rsid w:val="00E046B1"/>
    <w:rsid w:val="00E2570C"/>
    <w:rsid w:val="00E50085"/>
    <w:rsid w:val="00E6327F"/>
    <w:rsid w:val="00E770EF"/>
    <w:rsid w:val="00EA3225"/>
    <w:rsid w:val="00EB3975"/>
    <w:rsid w:val="00EC6D10"/>
    <w:rsid w:val="00EC7F06"/>
    <w:rsid w:val="00ED7884"/>
    <w:rsid w:val="00EE23C8"/>
    <w:rsid w:val="00EF2C9E"/>
    <w:rsid w:val="00F055DC"/>
    <w:rsid w:val="00F10613"/>
    <w:rsid w:val="00F41B4D"/>
    <w:rsid w:val="00F443BC"/>
    <w:rsid w:val="00F55B28"/>
    <w:rsid w:val="00F603F1"/>
    <w:rsid w:val="00F97AE2"/>
    <w:rsid w:val="00FB7A2D"/>
    <w:rsid w:val="00FC0F9B"/>
    <w:rsid w:val="00FF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04B0"/>
  <w15:docId w15:val="{13E0684C-4E2F-4E36-9589-B42C9F21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6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266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66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49"/>
    <w:pPr>
      <w:ind w:left="720"/>
      <w:contextualSpacing/>
    </w:pPr>
  </w:style>
  <w:style w:type="paragraph" w:styleId="Header">
    <w:name w:val="header"/>
    <w:basedOn w:val="Normal"/>
    <w:link w:val="HeaderChar"/>
    <w:uiPriority w:val="99"/>
    <w:unhideWhenUsed/>
    <w:rsid w:val="003F1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DBC"/>
  </w:style>
  <w:style w:type="paragraph" w:styleId="Footer">
    <w:name w:val="footer"/>
    <w:basedOn w:val="Normal"/>
    <w:link w:val="FooterChar"/>
    <w:uiPriority w:val="99"/>
    <w:unhideWhenUsed/>
    <w:rsid w:val="003F1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DBC"/>
  </w:style>
  <w:style w:type="character" w:customStyle="1" w:styleId="Heading2Char">
    <w:name w:val="Heading 2 Char"/>
    <w:basedOn w:val="DefaultParagraphFont"/>
    <w:link w:val="Heading2"/>
    <w:uiPriority w:val="9"/>
    <w:rsid w:val="009266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66F8"/>
    <w:rPr>
      <w:rFonts w:ascii="Times New Roman" w:eastAsia="Times New Roman" w:hAnsi="Times New Roman" w:cs="Times New Roman"/>
      <w:b/>
      <w:bCs/>
      <w:sz w:val="27"/>
      <w:szCs w:val="27"/>
    </w:rPr>
  </w:style>
  <w:style w:type="paragraph" w:styleId="NormalWeb">
    <w:name w:val="Normal (Web)"/>
    <w:basedOn w:val="Normal"/>
    <w:uiPriority w:val="99"/>
    <w:unhideWhenUsed/>
    <w:rsid w:val="009266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6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66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66F8"/>
    <w:rPr>
      <w:color w:val="0000FF"/>
      <w:u w:val="single"/>
    </w:rPr>
  </w:style>
  <w:style w:type="paragraph" w:customStyle="1" w:styleId="Default">
    <w:name w:val="Default"/>
    <w:rsid w:val="00156899"/>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156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046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6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46B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855002">
      <w:bodyDiv w:val="1"/>
      <w:marLeft w:val="0"/>
      <w:marRight w:val="0"/>
      <w:marTop w:val="0"/>
      <w:marBottom w:val="0"/>
      <w:divBdr>
        <w:top w:val="none" w:sz="0" w:space="0" w:color="auto"/>
        <w:left w:val="none" w:sz="0" w:space="0" w:color="auto"/>
        <w:bottom w:val="none" w:sz="0" w:space="0" w:color="auto"/>
        <w:right w:val="none" w:sz="0" w:space="0" w:color="auto"/>
      </w:divBdr>
    </w:div>
    <w:div w:id="1294019276">
      <w:bodyDiv w:val="1"/>
      <w:marLeft w:val="0"/>
      <w:marRight w:val="0"/>
      <w:marTop w:val="0"/>
      <w:marBottom w:val="0"/>
      <w:divBdr>
        <w:top w:val="none" w:sz="0" w:space="0" w:color="auto"/>
        <w:left w:val="none" w:sz="0" w:space="0" w:color="auto"/>
        <w:bottom w:val="none" w:sz="0" w:space="0" w:color="auto"/>
        <w:right w:val="none" w:sz="0" w:space="0" w:color="auto"/>
      </w:divBdr>
    </w:div>
    <w:div w:id="19890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pa-project.org/"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Brandon Moretz</cp:lastModifiedBy>
  <cp:revision>2</cp:revision>
  <dcterms:created xsi:type="dcterms:W3CDTF">2019-10-07T13:33:00Z</dcterms:created>
  <dcterms:modified xsi:type="dcterms:W3CDTF">2019-10-07T13:33:00Z</dcterms:modified>
</cp:coreProperties>
</file>