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25D024" w14:textId="3CF3BCBB" w:rsidR="004E1AED" w:rsidRDefault="00E631E5" w:rsidP="00E631E5">
      <w:pPr>
        <w:pStyle w:val="Title"/>
        <w:spacing w:line="240" w:lineRule="auto"/>
        <w:rPr>
          <w:sz w:val="24"/>
          <w:szCs w:val="24"/>
        </w:rPr>
      </w:pPr>
      <w:r w:rsidRPr="00E631E5">
        <w:rPr>
          <w:sz w:val="24"/>
          <w:szCs w:val="24"/>
        </w:rPr>
        <w:t xml:space="preserve">Assigment </w:t>
      </w:r>
      <w:r>
        <w:rPr>
          <w:sz w:val="24"/>
          <w:szCs w:val="24"/>
        </w:rPr>
        <w:t>#</w:t>
      </w:r>
      <w:r w:rsidR="0049753F">
        <w:rPr>
          <w:sz w:val="24"/>
          <w:szCs w:val="24"/>
        </w:rPr>
        <w:t>4</w:t>
      </w:r>
    </w:p>
    <w:p w14:paraId="15FE751A" w14:textId="70797F06" w:rsidR="00E631E5" w:rsidRPr="00E631E5" w:rsidRDefault="00E631E5" w:rsidP="00E631E5">
      <w:pPr>
        <w:pStyle w:val="Title"/>
        <w:spacing w:line="240" w:lineRule="auto"/>
        <w:rPr>
          <w:sz w:val="20"/>
          <w:szCs w:val="20"/>
        </w:rPr>
      </w:pPr>
      <w:r w:rsidRPr="00E631E5">
        <w:rPr>
          <w:sz w:val="20"/>
          <w:szCs w:val="20"/>
        </w:rPr>
        <w:t>Brandon Moretz</w:t>
      </w:r>
    </w:p>
    <w:p w14:paraId="16A743E1" w14:textId="40BBC4DA" w:rsidR="00FA0DB5" w:rsidRPr="00FA0DB5" w:rsidRDefault="00FA0DB5" w:rsidP="00742560">
      <w:pPr>
        <w:pStyle w:val="Heading3"/>
      </w:pPr>
      <w:r>
        <w:t>Tasks</w:t>
      </w:r>
    </w:p>
    <w:p w14:paraId="66830910" w14:textId="5746AC5A" w:rsidR="00FA0DB5" w:rsidRDefault="0057679F" w:rsidP="00FA0DB5">
      <w:pPr>
        <w:pStyle w:val="ListParagraph"/>
        <w:numPr>
          <w:ilvl w:val="0"/>
          <w:numId w:val="23"/>
        </w:numPr>
        <w:spacing w:before="0" w:line="276" w:lineRule="auto"/>
      </w:pPr>
      <w:r>
        <w:rPr>
          <w:noProof/>
        </w:rPr>
        <w:drawing>
          <wp:anchor distT="0" distB="0" distL="114300" distR="114300" simplePos="0" relativeHeight="251658240" behindDoc="0" locked="0" layoutInCell="1" allowOverlap="1" wp14:anchorId="54086D76" wp14:editId="285BA62A">
            <wp:simplePos x="0" y="0"/>
            <wp:positionH relativeFrom="page">
              <wp:posOffset>793115</wp:posOffset>
            </wp:positionH>
            <wp:positionV relativeFrom="paragraph">
              <wp:posOffset>845820</wp:posOffset>
            </wp:positionV>
            <wp:extent cx="6833235" cy="3067050"/>
            <wp:effectExtent l="0" t="0" r="571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33235" cy="3067050"/>
                    </a:xfrm>
                    <a:prstGeom prst="rect">
                      <a:avLst/>
                    </a:prstGeom>
                  </pic:spPr>
                </pic:pic>
              </a:graphicData>
            </a:graphic>
            <wp14:sizeRelH relativeFrom="margin">
              <wp14:pctWidth>0</wp14:pctWidth>
            </wp14:sizeRelH>
            <wp14:sizeRelV relativeFrom="margin">
              <wp14:pctHeight>0</wp14:pctHeight>
            </wp14:sizeRelV>
          </wp:anchor>
        </w:drawing>
      </w:r>
      <w:r w:rsidR="00FA0DB5">
        <w:t>Since we have a relatively small number of variables, we will begin our exploratory data analysis with a pairwise scatterplot.  Obtain a pairwise scatterplot of the data.  Note that when you have a small number of variables, the pairwise scatterplot is a useful statistical graphic.  Another note about scatterplots – they are not very useful when we have too many data points.</w:t>
      </w:r>
    </w:p>
    <w:p w14:paraId="2FEBA36D" w14:textId="07DD7E65" w:rsidR="00FA0DB5" w:rsidRDefault="00FA0DB5" w:rsidP="00FA0DB5">
      <w:pPr>
        <w:pStyle w:val="ListParagraph"/>
        <w:spacing w:before="0" w:line="276" w:lineRule="auto"/>
        <w:ind w:left="1080"/>
      </w:pPr>
    </w:p>
    <w:p w14:paraId="780DEDC5" w14:textId="72FE64DC" w:rsidR="002D0FA9" w:rsidRDefault="0057679F" w:rsidP="002D0FA9">
      <w:pPr>
        <w:pStyle w:val="ListParagraph"/>
        <w:spacing w:before="0" w:line="276" w:lineRule="auto"/>
        <w:ind w:left="1080"/>
      </w:pPr>
      <w:r>
        <w:t xml:space="preserve">We are looking for groupings in the lower diagonal of the above chart. </w:t>
      </w:r>
      <w:r w:rsidR="002D0FA9">
        <w:t>Some notables for further examination include, MAN/SER, SER/FIN, TC/FIN, SPS/SER.</w:t>
      </w:r>
    </w:p>
    <w:p w14:paraId="247031E7" w14:textId="77777777" w:rsidR="002D0FA9" w:rsidRDefault="002D0FA9" w:rsidP="002D0FA9">
      <w:pPr>
        <w:pStyle w:val="ListParagraph"/>
        <w:spacing w:before="0" w:line="276" w:lineRule="auto"/>
        <w:ind w:left="1080"/>
      </w:pPr>
    </w:p>
    <w:p w14:paraId="29164708" w14:textId="3968B61F" w:rsidR="00FA0DB5" w:rsidRDefault="002D0FA9" w:rsidP="00FA0DB5">
      <w:pPr>
        <w:pStyle w:val="ListParagraph"/>
        <w:numPr>
          <w:ilvl w:val="0"/>
          <w:numId w:val="23"/>
        </w:numPr>
        <w:spacing w:before="0" w:line="276" w:lineRule="auto"/>
      </w:pPr>
      <w:r>
        <w:t>Zooming in on some selections from above:</w:t>
      </w:r>
    </w:p>
    <w:p w14:paraId="2F631002" w14:textId="1C0D1E82" w:rsidR="00E07376" w:rsidRDefault="004917C4" w:rsidP="00E07376">
      <w:pPr>
        <w:pStyle w:val="ListParagraph"/>
        <w:numPr>
          <w:ilvl w:val="1"/>
          <w:numId w:val="23"/>
        </w:numPr>
        <w:spacing w:before="0" w:line="276" w:lineRule="auto"/>
      </w:pPr>
      <w:r>
        <w:t>FIN/SER</w:t>
      </w:r>
    </w:p>
    <w:p w14:paraId="72287B25" w14:textId="3E5818D3" w:rsidR="002D0FA9" w:rsidRDefault="005B0CEA" w:rsidP="005B0CEA">
      <w:pPr>
        <w:spacing w:before="0" w:line="276" w:lineRule="auto"/>
      </w:pPr>
      <w:r>
        <w:rPr>
          <w:noProof/>
        </w:rPr>
        <w:drawing>
          <wp:anchor distT="0" distB="0" distL="114300" distR="114300" simplePos="0" relativeHeight="251659264" behindDoc="0" locked="0" layoutInCell="1" allowOverlap="1" wp14:anchorId="13A92017" wp14:editId="647F0035">
            <wp:simplePos x="0" y="0"/>
            <wp:positionH relativeFrom="column">
              <wp:posOffset>370205</wp:posOffset>
            </wp:positionH>
            <wp:positionV relativeFrom="paragraph">
              <wp:posOffset>10795</wp:posOffset>
            </wp:positionV>
            <wp:extent cx="6323965" cy="2838450"/>
            <wp:effectExtent l="0" t="0" r="63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23965" cy="2838450"/>
                    </a:xfrm>
                    <a:prstGeom prst="rect">
                      <a:avLst/>
                    </a:prstGeom>
                  </pic:spPr>
                </pic:pic>
              </a:graphicData>
            </a:graphic>
            <wp14:sizeRelH relativeFrom="margin">
              <wp14:pctWidth>0</wp14:pctWidth>
            </wp14:sizeRelH>
            <wp14:sizeRelV relativeFrom="margin">
              <wp14:pctHeight>0</wp14:pctHeight>
            </wp14:sizeRelV>
          </wp:anchor>
        </w:drawing>
      </w:r>
    </w:p>
    <w:p w14:paraId="76F62CF0" w14:textId="3F581627" w:rsidR="00E07376" w:rsidRDefault="00E07376" w:rsidP="00E07376">
      <w:pPr>
        <w:spacing w:before="0" w:line="276" w:lineRule="auto"/>
        <w:ind w:left="1080"/>
      </w:pPr>
      <w:r>
        <w:tab/>
        <w:t>In the above chart I would think there are two or three distinct clusters</w:t>
      </w:r>
      <w:r w:rsidR="00401D7C">
        <w:t>/segments</w:t>
      </w:r>
      <w:r>
        <w:t>.</w:t>
      </w:r>
    </w:p>
    <w:p w14:paraId="07726FF8" w14:textId="392718F8" w:rsidR="004917C4" w:rsidRDefault="00C05355" w:rsidP="004917C4">
      <w:pPr>
        <w:pStyle w:val="ListParagraph"/>
        <w:numPr>
          <w:ilvl w:val="1"/>
          <w:numId w:val="23"/>
        </w:numPr>
        <w:spacing w:before="0" w:line="276" w:lineRule="auto"/>
      </w:pPr>
      <w:r>
        <w:lastRenderedPageBreak/>
        <w:t>MAN/SER</w:t>
      </w:r>
    </w:p>
    <w:p w14:paraId="5311C20C" w14:textId="0666A3C8" w:rsidR="004917C4" w:rsidRDefault="005B0CEA" w:rsidP="004917C4">
      <w:pPr>
        <w:spacing w:before="0" w:line="276" w:lineRule="auto"/>
      </w:pPr>
      <w:r>
        <w:rPr>
          <w:noProof/>
        </w:rPr>
        <w:drawing>
          <wp:inline distT="0" distB="0" distL="0" distR="0" wp14:anchorId="2AA5D0ED" wp14:editId="62897108">
            <wp:extent cx="6858000" cy="30778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3077845"/>
                    </a:xfrm>
                    <a:prstGeom prst="rect">
                      <a:avLst/>
                    </a:prstGeom>
                  </pic:spPr>
                </pic:pic>
              </a:graphicData>
            </a:graphic>
          </wp:inline>
        </w:drawing>
      </w:r>
    </w:p>
    <w:p w14:paraId="2E8CE3D9" w14:textId="1CFD6768" w:rsidR="00C05355" w:rsidRDefault="00C05355" w:rsidP="004917C4">
      <w:pPr>
        <w:spacing w:before="0" w:line="276" w:lineRule="auto"/>
      </w:pPr>
      <w:r>
        <w:tab/>
        <w:t>In the above plot I see four distinct clusters</w:t>
      </w:r>
      <w:r w:rsidR="00EC3D33">
        <w:t>, which are much different than the previous plot.</w:t>
      </w:r>
    </w:p>
    <w:p w14:paraId="4074C86A" w14:textId="52651F29" w:rsidR="005B0CEA" w:rsidRDefault="00C229C5" w:rsidP="005B0CEA">
      <w:pPr>
        <w:pStyle w:val="ListParagraph"/>
        <w:numPr>
          <w:ilvl w:val="1"/>
          <w:numId w:val="23"/>
        </w:numPr>
        <w:spacing w:before="0" w:line="276" w:lineRule="auto"/>
      </w:pPr>
      <w:r>
        <w:t>I would think that that the first graph would be easier for an algorithm to cluster due to the clearer lines of separation.</w:t>
      </w:r>
    </w:p>
    <w:p w14:paraId="0C693D3E" w14:textId="77777777" w:rsidR="000C1B00" w:rsidRDefault="000C1B00" w:rsidP="000C1B00">
      <w:pPr>
        <w:pStyle w:val="ListParagraph"/>
        <w:spacing w:before="0" w:line="276" w:lineRule="auto"/>
        <w:ind w:left="1440"/>
      </w:pPr>
    </w:p>
    <w:p w14:paraId="1CF2A4FE" w14:textId="4B56E286" w:rsidR="00D13B4F" w:rsidRDefault="00D13B4F" w:rsidP="00D13B4F">
      <w:pPr>
        <w:pStyle w:val="ListParagraph"/>
        <w:numPr>
          <w:ilvl w:val="0"/>
          <w:numId w:val="23"/>
        </w:numPr>
        <w:spacing w:before="0" w:line="276" w:lineRule="auto"/>
      </w:pPr>
      <w:r>
        <w:t>We can use principal components analysis to reduce the dimension of the data.  We can project the data down from 9D to 2D by performing PCA and using the first and second principal components.  By doing so we are creating a new 2D view of the data, and a view of the data that contains information from more than two dimensions.</w:t>
      </w:r>
    </w:p>
    <w:p w14:paraId="5F3CFFFA" w14:textId="77777777" w:rsidR="00D13B4F" w:rsidRDefault="00D13B4F" w:rsidP="00D13B4F">
      <w:pPr>
        <w:pStyle w:val="ListParagraph"/>
        <w:spacing w:before="0" w:line="276" w:lineRule="auto"/>
        <w:ind w:left="1080"/>
      </w:pPr>
    </w:p>
    <w:p w14:paraId="648E7330" w14:textId="393D41F8" w:rsidR="00D13B4F" w:rsidRDefault="00F6452B" w:rsidP="00D13B4F">
      <w:pPr>
        <w:pStyle w:val="ListParagraph"/>
        <w:numPr>
          <w:ilvl w:val="1"/>
          <w:numId w:val="23"/>
        </w:numPr>
        <w:spacing w:before="0" w:line="276" w:lineRule="auto"/>
      </w:pPr>
      <w:r>
        <w:rPr>
          <w:noProof/>
        </w:rPr>
        <w:drawing>
          <wp:anchor distT="0" distB="0" distL="114300" distR="114300" simplePos="0" relativeHeight="251660288" behindDoc="0" locked="0" layoutInCell="1" allowOverlap="1" wp14:anchorId="47084EEF" wp14:editId="7E188D73">
            <wp:simplePos x="0" y="0"/>
            <wp:positionH relativeFrom="margin">
              <wp:align>right</wp:align>
            </wp:positionH>
            <wp:positionV relativeFrom="paragraph">
              <wp:posOffset>184785</wp:posOffset>
            </wp:positionV>
            <wp:extent cx="6858000" cy="3077845"/>
            <wp:effectExtent l="0" t="0" r="0" b="825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58000" cy="3077845"/>
                    </a:xfrm>
                    <a:prstGeom prst="rect">
                      <a:avLst/>
                    </a:prstGeom>
                  </pic:spPr>
                </pic:pic>
              </a:graphicData>
            </a:graphic>
          </wp:anchor>
        </w:drawing>
      </w:r>
      <w:r w:rsidR="00D13B4F">
        <w:t>The first two principal component loadings:</w:t>
      </w:r>
    </w:p>
    <w:p w14:paraId="2113ED7E" w14:textId="287C07A0" w:rsidR="00D13B4F" w:rsidRDefault="00D13B4F" w:rsidP="00D13B4F">
      <w:pPr>
        <w:pStyle w:val="ListParagraph"/>
        <w:spacing w:before="0" w:line="276" w:lineRule="auto"/>
        <w:ind w:left="1440"/>
      </w:pPr>
    </w:p>
    <w:p w14:paraId="7BD8ED44" w14:textId="7BA791F9" w:rsidR="00D13B4F" w:rsidRDefault="000F326C" w:rsidP="00D13B4F">
      <w:pPr>
        <w:pStyle w:val="ListParagraph"/>
        <w:numPr>
          <w:ilvl w:val="1"/>
          <w:numId w:val="23"/>
        </w:numPr>
        <w:spacing w:before="0" w:line="276" w:lineRule="auto"/>
      </w:pPr>
      <w:r>
        <w:lastRenderedPageBreak/>
        <w:t>There seems to be no noticeable difference between the standardized and non-standardized versions of the PCA.</w:t>
      </w:r>
    </w:p>
    <w:p w14:paraId="7234EC37" w14:textId="77777777" w:rsidR="00E51F33" w:rsidRDefault="00E51F33" w:rsidP="00E51F33">
      <w:pPr>
        <w:pStyle w:val="ListParagraph"/>
      </w:pPr>
    </w:p>
    <w:p w14:paraId="6697F7E3" w14:textId="380D2EB1" w:rsidR="00E51F33" w:rsidRDefault="00E51F33" w:rsidP="00E51F33">
      <w:pPr>
        <w:spacing w:before="0" w:line="276" w:lineRule="auto"/>
      </w:pPr>
      <w:r>
        <w:rPr>
          <w:noProof/>
        </w:rPr>
        <w:drawing>
          <wp:inline distT="0" distB="0" distL="0" distR="0" wp14:anchorId="6CC50B1F" wp14:editId="777CD24B">
            <wp:extent cx="6858000" cy="30778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077845"/>
                    </a:xfrm>
                    <a:prstGeom prst="rect">
                      <a:avLst/>
                    </a:prstGeom>
                  </pic:spPr>
                </pic:pic>
              </a:graphicData>
            </a:graphic>
          </wp:inline>
        </w:drawing>
      </w:r>
    </w:p>
    <w:p w14:paraId="6A554D38" w14:textId="77777777" w:rsidR="00E51F33" w:rsidRDefault="00E51F33" w:rsidP="00E51F33">
      <w:pPr>
        <w:pStyle w:val="ListParagraph"/>
      </w:pPr>
    </w:p>
    <w:p w14:paraId="1F99CCDF" w14:textId="6C681DF8" w:rsidR="00E51F33" w:rsidRPr="0079697F" w:rsidRDefault="0079697F" w:rsidP="00E51F33">
      <w:pPr>
        <w:pStyle w:val="ListParagraph"/>
        <w:numPr>
          <w:ilvl w:val="0"/>
          <w:numId w:val="23"/>
        </w:numPr>
        <w:spacing w:before="0" w:line="276" w:lineRule="auto"/>
      </w:pPr>
      <w:r>
        <w:rPr>
          <w:rFonts w:cstheme="minorHAnsi"/>
          <w:color w:val="2D3B45"/>
          <w:shd w:val="clear" w:color="auto" w:fill="FFFFFF"/>
        </w:rPr>
        <w:t xml:space="preserve">Hierarchical clustering algorithms fit a tree of clusters from k=2 to k=N, where N is the number of data points in the sample.  As you know, this tree of clusters can be visualized using a dendrogram.  Since the cluster tree stores all possible cluster assignments, we must cut the tree using </w:t>
      </w:r>
      <w:proofErr w:type="spellStart"/>
      <w:r>
        <w:rPr>
          <w:rFonts w:cstheme="minorHAnsi"/>
          <w:color w:val="2D3B45"/>
          <w:shd w:val="clear" w:color="auto" w:fill="FFFFFF"/>
        </w:rPr>
        <w:t>cutree</w:t>
      </w:r>
      <w:proofErr w:type="spellEnd"/>
      <w:r>
        <w:rPr>
          <w:rFonts w:cstheme="minorHAnsi"/>
          <w:color w:val="2D3B45"/>
          <w:shd w:val="clear" w:color="auto" w:fill="FFFFFF"/>
        </w:rPr>
        <w:t xml:space="preserve">() to force an assignment of the observations to a </w:t>
      </w:r>
      <w:proofErr w:type="gramStart"/>
      <w:r>
        <w:rPr>
          <w:rFonts w:cstheme="minorHAnsi"/>
          <w:color w:val="2D3B45"/>
          <w:shd w:val="clear" w:color="auto" w:fill="FFFFFF"/>
        </w:rPr>
        <w:t>particular number</w:t>
      </w:r>
      <w:proofErr w:type="gramEnd"/>
      <w:r>
        <w:rPr>
          <w:rFonts w:cstheme="minorHAnsi"/>
          <w:color w:val="2D3B45"/>
          <w:shd w:val="clear" w:color="auto" w:fill="FFFFFF"/>
        </w:rPr>
        <w:t xml:space="preserve"> of clusters.</w:t>
      </w:r>
    </w:p>
    <w:p w14:paraId="71529FBD" w14:textId="72AA759B" w:rsidR="0079697F" w:rsidRPr="0079697F" w:rsidRDefault="0079697F" w:rsidP="0079697F">
      <w:pPr>
        <w:pStyle w:val="ListParagraph"/>
        <w:spacing w:before="0" w:line="276" w:lineRule="auto"/>
        <w:ind w:left="1080"/>
      </w:pPr>
    </w:p>
    <w:p w14:paraId="2D2480A6" w14:textId="106EBDB0" w:rsidR="0079697F" w:rsidRDefault="00332DC4" w:rsidP="0079697F">
      <w:pPr>
        <w:pStyle w:val="ListParagraph"/>
        <w:numPr>
          <w:ilvl w:val="1"/>
          <w:numId w:val="23"/>
        </w:numPr>
        <w:spacing w:before="0" w:line="276" w:lineRule="auto"/>
      </w:pPr>
      <w:r>
        <w:rPr>
          <w:noProof/>
        </w:rPr>
        <w:drawing>
          <wp:anchor distT="0" distB="0" distL="114300" distR="114300" simplePos="0" relativeHeight="251661312" behindDoc="0" locked="0" layoutInCell="1" allowOverlap="1" wp14:anchorId="63E6DC89" wp14:editId="29493EDF">
            <wp:simplePos x="0" y="0"/>
            <wp:positionH relativeFrom="margin">
              <wp:align>left</wp:align>
            </wp:positionH>
            <wp:positionV relativeFrom="paragraph">
              <wp:posOffset>334645</wp:posOffset>
            </wp:positionV>
            <wp:extent cx="7109460" cy="3190875"/>
            <wp:effectExtent l="0" t="0" r="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109460" cy="3190875"/>
                    </a:xfrm>
                    <a:prstGeom prst="rect">
                      <a:avLst/>
                    </a:prstGeom>
                  </pic:spPr>
                </pic:pic>
              </a:graphicData>
            </a:graphic>
            <wp14:sizeRelH relativeFrom="margin">
              <wp14:pctWidth>0</wp14:pctWidth>
            </wp14:sizeRelH>
            <wp14:sizeRelV relativeFrom="margin">
              <wp14:pctHeight>0</wp14:pctHeight>
            </wp14:sizeRelV>
          </wp:anchor>
        </w:drawing>
      </w:r>
      <w:r w:rsidR="0079697F">
        <w:t xml:space="preserve">Obtain a </w:t>
      </w:r>
      <w:r>
        <w:t>dendrogram</w:t>
      </w:r>
      <w:r w:rsidR="0079697F">
        <w:t>:</w:t>
      </w:r>
    </w:p>
    <w:p w14:paraId="17839A7C" w14:textId="2A450467" w:rsidR="00332DC4" w:rsidRDefault="00332DC4" w:rsidP="00332DC4">
      <w:pPr>
        <w:pStyle w:val="ListParagraph"/>
        <w:spacing w:before="0" w:line="276" w:lineRule="auto"/>
        <w:ind w:left="1440"/>
      </w:pPr>
    </w:p>
    <w:p w14:paraId="34C6A0DC" w14:textId="77777777" w:rsidR="002A54F2" w:rsidRDefault="002A54F2" w:rsidP="00332DC4">
      <w:pPr>
        <w:pStyle w:val="ListParagraph"/>
        <w:spacing w:before="0" w:line="276" w:lineRule="auto"/>
        <w:ind w:left="1440"/>
      </w:pPr>
    </w:p>
    <w:p w14:paraId="5498A9C0" w14:textId="28EF4BFC" w:rsidR="00E4238E" w:rsidRDefault="0050754C" w:rsidP="00770F69">
      <w:pPr>
        <w:spacing w:before="0" w:line="276" w:lineRule="auto"/>
        <w:ind w:firstLine="720"/>
      </w:pPr>
      <w:r>
        <w:t>Dendrogram cuts:</w:t>
      </w:r>
      <w:r w:rsidR="00BF1B76">
        <w:rPr>
          <w:noProof/>
        </w:rPr>
        <w:drawing>
          <wp:anchor distT="0" distB="0" distL="114300" distR="114300" simplePos="0" relativeHeight="251663360" behindDoc="0" locked="0" layoutInCell="1" allowOverlap="1" wp14:anchorId="3C57D86F" wp14:editId="723A25F8">
            <wp:simplePos x="0" y="0"/>
            <wp:positionH relativeFrom="column">
              <wp:posOffset>114300</wp:posOffset>
            </wp:positionH>
            <wp:positionV relativeFrom="paragraph">
              <wp:posOffset>3474720</wp:posOffset>
            </wp:positionV>
            <wp:extent cx="6819900" cy="3060700"/>
            <wp:effectExtent l="0" t="0" r="0" b="635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19900" cy="3060700"/>
                    </a:xfrm>
                    <a:prstGeom prst="rect">
                      <a:avLst/>
                    </a:prstGeom>
                  </pic:spPr>
                </pic:pic>
              </a:graphicData>
            </a:graphic>
            <wp14:sizeRelH relativeFrom="margin">
              <wp14:pctWidth>0</wp14:pctWidth>
            </wp14:sizeRelH>
            <wp14:sizeRelV relativeFrom="margin">
              <wp14:pctHeight>0</wp14:pctHeight>
            </wp14:sizeRelV>
          </wp:anchor>
        </w:drawing>
      </w:r>
      <w:r w:rsidR="00BF1B76">
        <w:rPr>
          <w:noProof/>
        </w:rPr>
        <w:drawing>
          <wp:anchor distT="0" distB="0" distL="114300" distR="114300" simplePos="0" relativeHeight="251662336" behindDoc="0" locked="0" layoutInCell="1" allowOverlap="1" wp14:anchorId="534B75A9" wp14:editId="552A9EC3">
            <wp:simplePos x="0" y="0"/>
            <wp:positionH relativeFrom="margin">
              <wp:posOffset>212090</wp:posOffset>
            </wp:positionH>
            <wp:positionV relativeFrom="paragraph">
              <wp:posOffset>293370</wp:posOffset>
            </wp:positionV>
            <wp:extent cx="6769735" cy="3038475"/>
            <wp:effectExtent l="0" t="0" r="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769735" cy="3038475"/>
                    </a:xfrm>
                    <a:prstGeom prst="rect">
                      <a:avLst/>
                    </a:prstGeom>
                  </pic:spPr>
                </pic:pic>
              </a:graphicData>
            </a:graphic>
            <wp14:sizeRelH relativeFrom="margin">
              <wp14:pctWidth>0</wp14:pctWidth>
            </wp14:sizeRelH>
            <wp14:sizeRelV relativeFrom="margin">
              <wp14:pctHeight>0</wp14:pctHeight>
            </wp14:sizeRelV>
          </wp:anchor>
        </w:drawing>
      </w:r>
    </w:p>
    <w:p w14:paraId="3A2EB96C" w14:textId="000E9B31" w:rsidR="0050754C" w:rsidRDefault="00C14321" w:rsidP="0050754C">
      <w:pPr>
        <w:pStyle w:val="ListParagraph"/>
        <w:spacing w:before="0" w:line="276" w:lineRule="auto"/>
        <w:ind w:left="1440"/>
      </w:pPr>
      <w:r>
        <w:t xml:space="preserve">Six clusters </w:t>
      </w:r>
      <w:r w:rsidR="004B52FC">
        <w:t>are</w:t>
      </w:r>
      <w:r>
        <w:t xml:space="preserve"> a better fit here.</w:t>
      </w:r>
    </w:p>
    <w:p w14:paraId="66389CFB" w14:textId="28A35C4F" w:rsidR="003A3B4E" w:rsidRDefault="003A3B4E" w:rsidP="003A3B4E">
      <w:pPr>
        <w:pStyle w:val="ListParagraph"/>
        <w:numPr>
          <w:ilvl w:val="1"/>
          <w:numId w:val="23"/>
        </w:numPr>
        <w:autoSpaceDE w:val="0"/>
        <w:autoSpaceDN w:val="0"/>
        <w:adjustRightInd w:val="0"/>
        <w:spacing w:before="0" w:after="0" w:line="240" w:lineRule="auto"/>
        <w:jc w:val="both"/>
      </w:pPr>
      <w:r>
        <w:t>Perform the same analysis, but this time use the principal component space using the first and second principal components.  Of these four ‘cluster models’ which one is the most accurate?  Make a table to display their accuracy for easy comparison.</w:t>
      </w:r>
    </w:p>
    <w:p w14:paraId="1E190DDB" w14:textId="439BD547" w:rsidR="003A3B4E" w:rsidRDefault="003D2AC0" w:rsidP="003A3B4E">
      <w:pPr>
        <w:pStyle w:val="ListParagraph"/>
        <w:autoSpaceDE w:val="0"/>
        <w:autoSpaceDN w:val="0"/>
        <w:adjustRightInd w:val="0"/>
        <w:spacing w:before="0" w:after="0" w:line="240" w:lineRule="auto"/>
        <w:ind w:left="1440"/>
        <w:jc w:val="both"/>
      </w:pPr>
      <w:bookmarkStart w:id="0" w:name="_GoBack"/>
      <w:bookmarkEnd w:id="0"/>
      <w:r>
        <w:rPr>
          <w:noProof/>
        </w:rPr>
        <w:lastRenderedPageBreak/>
        <w:drawing>
          <wp:anchor distT="0" distB="0" distL="114300" distR="114300" simplePos="0" relativeHeight="251666432" behindDoc="0" locked="0" layoutInCell="1" allowOverlap="1" wp14:anchorId="521EA16D" wp14:editId="49C7C6E7">
            <wp:simplePos x="0" y="0"/>
            <wp:positionH relativeFrom="margin">
              <wp:posOffset>426085</wp:posOffset>
            </wp:positionH>
            <wp:positionV relativeFrom="paragraph">
              <wp:posOffset>6067425</wp:posOffset>
            </wp:positionV>
            <wp:extent cx="6345555" cy="284797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45555" cy="28479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43F8189C" wp14:editId="05BCE047">
            <wp:simplePos x="0" y="0"/>
            <wp:positionH relativeFrom="column">
              <wp:posOffset>413385</wp:posOffset>
            </wp:positionH>
            <wp:positionV relativeFrom="paragraph">
              <wp:posOffset>0</wp:posOffset>
            </wp:positionV>
            <wp:extent cx="6472555" cy="2905125"/>
            <wp:effectExtent l="0" t="0" r="4445"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72555" cy="29051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4FADB5EA" wp14:editId="3F4BB710">
            <wp:simplePos x="0" y="0"/>
            <wp:positionH relativeFrom="margin">
              <wp:align>right</wp:align>
            </wp:positionH>
            <wp:positionV relativeFrom="paragraph">
              <wp:posOffset>3133725</wp:posOffset>
            </wp:positionV>
            <wp:extent cx="6400800" cy="2872105"/>
            <wp:effectExtent l="0" t="0" r="0" b="444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00800" cy="2872105"/>
                    </a:xfrm>
                    <a:prstGeom prst="rect">
                      <a:avLst/>
                    </a:prstGeom>
                  </pic:spPr>
                </pic:pic>
              </a:graphicData>
            </a:graphic>
            <wp14:sizeRelH relativeFrom="margin">
              <wp14:pctWidth>0</wp14:pctWidth>
            </wp14:sizeRelH>
            <wp14:sizeRelV relativeFrom="margin">
              <wp14:pctHeight>0</wp14:pctHeight>
            </wp14:sizeRelV>
          </wp:anchor>
        </w:drawing>
      </w:r>
    </w:p>
    <w:p w14:paraId="7A0A5940" w14:textId="45B57411" w:rsidR="0050754C" w:rsidRDefault="0050754C" w:rsidP="0079697F">
      <w:pPr>
        <w:pStyle w:val="ListParagraph"/>
        <w:numPr>
          <w:ilvl w:val="1"/>
          <w:numId w:val="23"/>
        </w:numPr>
        <w:spacing w:before="0" w:line="276" w:lineRule="auto"/>
      </w:pPr>
    </w:p>
    <w:p w14:paraId="370D8034" w14:textId="13BFAED3" w:rsidR="00E51F33" w:rsidRDefault="00E51F33" w:rsidP="00E51F33"/>
    <w:p w14:paraId="2A08BD32" w14:textId="7FF304ED" w:rsidR="00E51F33" w:rsidRPr="00FA0DB5" w:rsidRDefault="00E51F33" w:rsidP="00E51F33"/>
    <w:p w14:paraId="74849F02" w14:textId="38F71874" w:rsidR="004C6B76" w:rsidRDefault="004C6B76" w:rsidP="00C021CA">
      <w:pPr>
        <w:pStyle w:val="Heading3"/>
      </w:pPr>
      <w:r>
        <w:t>Conclusion</w:t>
      </w:r>
    </w:p>
    <w:sectPr w:rsidR="004C6B76" w:rsidSect="00382EEC">
      <w:footerReference w:type="default" r:id="rId22"/>
      <w:pgSz w:w="12240" w:h="15840"/>
      <w:pgMar w:top="720" w:right="720" w:bottom="720" w:left="72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E3D791" w14:textId="77777777" w:rsidR="00765EF9" w:rsidRDefault="00765EF9">
      <w:pPr>
        <w:spacing w:after="0" w:line="240" w:lineRule="auto"/>
      </w:pPr>
      <w:r>
        <w:separator/>
      </w:r>
    </w:p>
  </w:endnote>
  <w:endnote w:type="continuationSeparator" w:id="0">
    <w:p w14:paraId="50DA488F" w14:textId="77777777" w:rsidR="00765EF9" w:rsidRDefault="00765E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5527538"/>
      <w:docPartObj>
        <w:docPartGallery w:val="Page Numbers (Bottom of Page)"/>
        <w:docPartUnique/>
      </w:docPartObj>
    </w:sdtPr>
    <w:sdtEndPr>
      <w:rPr>
        <w:noProof/>
      </w:rPr>
    </w:sdtEndPr>
    <w:sdtContent>
      <w:p w14:paraId="6F2844A9" w14:textId="77777777" w:rsidR="004E1AED" w:rsidRDefault="004E1AED">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D0B9C2" w14:textId="77777777" w:rsidR="00765EF9" w:rsidRDefault="00765EF9">
      <w:pPr>
        <w:spacing w:after="0" w:line="240" w:lineRule="auto"/>
      </w:pPr>
      <w:r>
        <w:separator/>
      </w:r>
    </w:p>
  </w:footnote>
  <w:footnote w:type="continuationSeparator" w:id="0">
    <w:p w14:paraId="388FA990" w14:textId="77777777" w:rsidR="00765EF9" w:rsidRDefault="00765E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B6686A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5BE83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0E2AF9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F1A134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69AE70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16E5F0F"/>
    <w:multiLevelType w:val="hybridMultilevel"/>
    <w:tmpl w:val="B670838A"/>
    <w:lvl w:ilvl="0" w:tplc="F1FCF3B0">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D635D99"/>
    <w:multiLevelType w:val="hybridMultilevel"/>
    <w:tmpl w:val="AA4EF4AE"/>
    <w:lvl w:ilvl="0" w:tplc="D1C658E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227DB4"/>
    <w:multiLevelType w:val="hybridMultilevel"/>
    <w:tmpl w:val="568479B8"/>
    <w:lvl w:ilvl="0" w:tplc="F1FCF3B0">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F1A07BA"/>
    <w:multiLevelType w:val="hybridMultilevel"/>
    <w:tmpl w:val="6D443B70"/>
    <w:lvl w:ilvl="0" w:tplc="F1FCF3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AAF67DA"/>
    <w:multiLevelType w:val="hybridMultilevel"/>
    <w:tmpl w:val="132CD7AE"/>
    <w:lvl w:ilvl="0" w:tplc="A2F8892E">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44215D5"/>
    <w:multiLevelType w:val="hybridMultilevel"/>
    <w:tmpl w:val="C870FE6E"/>
    <w:lvl w:ilvl="0" w:tplc="18165D96">
      <w:start w:val="1"/>
      <w:numFmt w:val="lowerLetter"/>
      <w:lvlText w:val="%1)"/>
      <w:lvlJc w:val="left"/>
      <w:pPr>
        <w:ind w:left="720" w:hanging="360"/>
      </w:pPr>
      <w:rPr>
        <w:rFonts w:cstheme="minorHAns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72DD6B80"/>
    <w:multiLevelType w:val="hybridMultilevel"/>
    <w:tmpl w:val="0AE408CC"/>
    <w:lvl w:ilvl="0" w:tplc="A218F5D0">
      <w:numFmt w:val="decimal"/>
      <w:lvlText w:val="(%1)"/>
      <w:lvlJc w:val="left"/>
      <w:pPr>
        <w:ind w:left="360" w:hanging="360"/>
      </w:pPr>
      <w:rPr>
        <w:b w:val="0"/>
        <w:bCs/>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1" w15:restartNumberingAfterBreak="0">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7A2C3EB3"/>
    <w:multiLevelType w:val="multilevel"/>
    <w:tmpl w:val="84B4631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7F3A1AB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8"/>
  </w:num>
  <w:num w:numId="2">
    <w:abstractNumId w:val="11"/>
  </w:num>
  <w:num w:numId="3">
    <w:abstractNumId w:val="17"/>
  </w:num>
  <w:num w:numId="4">
    <w:abstractNumId w:val="12"/>
  </w:num>
  <w:num w:numId="5">
    <w:abstractNumId w:val="22"/>
  </w:num>
  <w:num w:numId="6">
    <w:abstractNumId w:val="23"/>
  </w:num>
  <w:num w:numId="7">
    <w:abstractNumId w:val="21"/>
  </w:num>
  <w:num w:numId="8">
    <w:abstractNumId w:val="24"/>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13"/>
  </w:num>
  <w:num w:numId="20">
    <w:abstractNumId w:val="16"/>
  </w:num>
  <w:num w:numId="21">
    <w:abstractNumId w:val="15"/>
  </w:num>
  <w:num w:numId="22">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
  </w:num>
  <w:num w:numId="24">
    <w:abstractNumId w:val="14"/>
  </w:num>
  <w:num w:numId="2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S3NLAwNjM0NTY3NzRV0lEKTi0uzszPAykwqgUA5hIuWSwAAAA="/>
  </w:docVars>
  <w:rsids>
    <w:rsidRoot w:val="00CB62AB"/>
    <w:rsid w:val="00044BE4"/>
    <w:rsid w:val="000B697B"/>
    <w:rsid w:val="000C1B00"/>
    <w:rsid w:val="000D3979"/>
    <w:rsid w:val="000E57CE"/>
    <w:rsid w:val="000F326C"/>
    <w:rsid w:val="00103765"/>
    <w:rsid w:val="00122AB0"/>
    <w:rsid w:val="001414EF"/>
    <w:rsid w:val="0015520D"/>
    <w:rsid w:val="001638CB"/>
    <w:rsid w:val="00194DF6"/>
    <w:rsid w:val="001A562B"/>
    <w:rsid w:val="001B1B33"/>
    <w:rsid w:val="00215A06"/>
    <w:rsid w:val="00235032"/>
    <w:rsid w:val="00270579"/>
    <w:rsid w:val="002A54F2"/>
    <w:rsid w:val="002A763D"/>
    <w:rsid w:val="002C646A"/>
    <w:rsid w:val="002C7258"/>
    <w:rsid w:val="002D0FA9"/>
    <w:rsid w:val="002D4FAC"/>
    <w:rsid w:val="00332DC4"/>
    <w:rsid w:val="00352C5E"/>
    <w:rsid w:val="003655E0"/>
    <w:rsid w:val="00366BE0"/>
    <w:rsid w:val="00372388"/>
    <w:rsid w:val="00382EEC"/>
    <w:rsid w:val="003A3B4E"/>
    <w:rsid w:val="003A4485"/>
    <w:rsid w:val="003C582D"/>
    <w:rsid w:val="003D2AC0"/>
    <w:rsid w:val="00400D5C"/>
    <w:rsid w:val="00401D7C"/>
    <w:rsid w:val="0046642F"/>
    <w:rsid w:val="004742A0"/>
    <w:rsid w:val="00474853"/>
    <w:rsid w:val="00474C14"/>
    <w:rsid w:val="00487234"/>
    <w:rsid w:val="004917C4"/>
    <w:rsid w:val="00491FE1"/>
    <w:rsid w:val="0049753F"/>
    <w:rsid w:val="004A042E"/>
    <w:rsid w:val="004B228D"/>
    <w:rsid w:val="004B52FC"/>
    <w:rsid w:val="004C6B76"/>
    <w:rsid w:val="004D7DFC"/>
    <w:rsid w:val="004E1AED"/>
    <w:rsid w:val="004E6BE4"/>
    <w:rsid w:val="00500B16"/>
    <w:rsid w:val="0050754C"/>
    <w:rsid w:val="00551956"/>
    <w:rsid w:val="005557C5"/>
    <w:rsid w:val="00567BEB"/>
    <w:rsid w:val="0057679F"/>
    <w:rsid w:val="005B0CEA"/>
    <w:rsid w:val="005C0FF0"/>
    <w:rsid w:val="005C12A5"/>
    <w:rsid w:val="005C2F33"/>
    <w:rsid w:val="006410B6"/>
    <w:rsid w:val="00655442"/>
    <w:rsid w:val="0069012E"/>
    <w:rsid w:val="00692A68"/>
    <w:rsid w:val="00731268"/>
    <w:rsid w:val="00742560"/>
    <w:rsid w:val="0075072D"/>
    <w:rsid w:val="00765EF9"/>
    <w:rsid w:val="00770F69"/>
    <w:rsid w:val="0078479D"/>
    <w:rsid w:val="00795A5A"/>
    <w:rsid w:val="0079697F"/>
    <w:rsid w:val="00797E99"/>
    <w:rsid w:val="00800777"/>
    <w:rsid w:val="0088418F"/>
    <w:rsid w:val="008842D3"/>
    <w:rsid w:val="00890D4D"/>
    <w:rsid w:val="008F6B0B"/>
    <w:rsid w:val="00912D7C"/>
    <w:rsid w:val="00924E7A"/>
    <w:rsid w:val="00935825"/>
    <w:rsid w:val="00942A6C"/>
    <w:rsid w:val="009457BE"/>
    <w:rsid w:val="00957257"/>
    <w:rsid w:val="00972564"/>
    <w:rsid w:val="009C09A0"/>
    <w:rsid w:val="00A1310C"/>
    <w:rsid w:val="00A13A36"/>
    <w:rsid w:val="00A15B90"/>
    <w:rsid w:val="00A636ED"/>
    <w:rsid w:val="00A64317"/>
    <w:rsid w:val="00A6780C"/>
    <w:rsid w:val="00A84AC8"/>
    <w:rsid w:val="00B138DE"/>
    <w:rsid w:val="00B17C49"/>
    <w:rsid w:val="00B30BE8"/>
    <w:rsid w:val="00B419AC"/>
    <w:rsid w:val="00B534E0"/>
    <w:rsid w:val="00B920FA"/>
    <w:rsid w:val="00BC33EA"/>
    <w:rsid w:val="00BF1B76"/>
    <w:rsid w:val="00C021CA"/>
    <w:rsid w:val="00C05355"/>
    <w:rsid w:val="00C14321"/>
    <w:rsid w:val="00C229C5"/>
    <w:rsid w:val="00C359F2"/>
    <w:rsid w:val="00CB37DF"/>
    <w:rsid w:val="00CB4C9C"/>
    <w:rsid w:val="00CB62AB"/>
    <w:rsid w:val="00CC1399"/>
    <w:rsid w:val="00CC3E85"/>
    <w:rsid w:val="00CF3B0A"/>
    <w:rsid w:val="00D007F0"/>
    <w:rsid w:val="00D10D9F"/>
    <w:rsid w:val="00D13B4F"/>
    <w:rsid w:val="00D354DB"/>
    <w:rsid w:val="00D40BC3"/>
    <w:rsid w:val="00D43205"/>
    <w:rsid w:val="00D47A97"/>
    <w:rsid w:val="00DC0035"/>
    <w:rsid w:val="00DE4715"/>
    <w:rsid w:val="00E04D39"/>
    <w:rsid w:val="00E07376"/>
    <w:rsid w:val="00E0751C"/>
    <w:rsid w:val="00E11FFC"/>
    <w:rsid w:val="00E34633"/>
    <w:rsid w:val="00E411AA"/>
    <w:rsid w:val="00E4238E"/>
    <w:rsid w:val="00E51F33"/>
    <w:rsid w:val="00E631E5"/>
    <w:rsid w:val="00E64D1C"/>
    <w:rsid w:val="00E9030D"/>
    <w:rsid w:val="00EC07D3"/>
    <w:rsid w:val="00EC3D33"/>
    <w:rsid w:val="00F26525"/>
    <w:rsid w:val="00F57462"/>
    <w:rsid w:val="00F6452B"/>
    <w:rsid w:val="00F66087"/>
    <w:rsid w:val="00F77803"/>
    <w:rsid w:val="00FA0DB5"/>
    <w:rsid w:val="00FE386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3DD7C"/>
  <w15:docId w15:val="{7E9B07C0-AD1C-428E-BF90-F042BC6181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1AED"/>
  </w:style>
  <w:style w:type="paragraph" w:styleId="Heading1">
    <w:name w:val="heading 1"/>
    <w:basedOn w:val="Normal"/>
    <w:next w:val="Normal"/>
    <w:link w:val="Heading1Ch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Heading2">
    <w:name w:val="heading 2"/>
    <w:basedOn w:val="Normal"/>
    <w:next w:val="Normal"/>
    <w:link w:val="Heading2Char"/>
    <w:uiPriority w:val="9"/>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Heading3">
    <w:name w:val="heading 3"/>
    <w:basedOn w:val="Normal"/>
    <w:next w:val="Normal"/>
    <w:link w:val="Heading3Char"/>
    <w:uiPriority w:val="9"/>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Heading4">
    <w:name w:val="heading 4"/>
    <w:basedOn w:val="Normal"/>
    <w:next w:val="Normal"/>
    <w:link w:val="Heading4Char"/>
    <w:uiPriority w:val="9"/>
    <w:semiHidden/>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Heading5">
    <w:name w:val="heading 5"/>
    <w:basedOn w:val="Normal"/>
    <w:next w:val="Normal"/>
    <w:link w:val="Heading5Ch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Heading6">
    <w:name w:val="heading 6"/>
    <w:basedOn w:val="Normal"/>
    <w:next w:val="Normal"/>
    <w:link w:val="Heading6Ch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Heading7">
    <w:name w:val="heading 7"/>
    <w:basedOn w:val="Normal"/>
    <w:next w:val="Normal"/>
    <w:link w:val="Heading7Ch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Heading8">
    <w:name w:val="heading 8"/>
    <w:basedOn w:val="Normal"/>
    <w:next w:val="Normal"/>
    <w:link w:val="Heading8Ch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Heading2Char">
    <w:name w:val="Heading 2 Char"/>
    <w:basedOn w:val="DefaultParagraphFont"/>
    <w:link w:val="Heading2"/>
    <w:uiPriority w:val="9"/>
    <w:rPr>
      <w:rFonts w:asciiTheme="majorHAnsi" w:eastAsiaTheme="majorEastAsia" w:hAnsiTheme="majorHAnsi" w:cstheme="majorBidi"/>
      <w:caps/>
      <w:spacing w:val="15"/>
      <w:shd w:val="clear" w:color="auto" w:fill="C9ECFC" w:themeFill="text2" w:themeFillTint="33"/>
    </w:rPr>
  </w:style>
  <w:style w:type="character" w:customStyle="1" w:styleId="Heading3Char">
    <w:name w:val="Heading 3 Char"/>
    <w:basedOn w:val="DefaultParagraphFont"/>
    <w:link w:val="Heading3"/>
    <w:uiPriority w:val="9"/>
    <w:rPr>
      <w:rFonts w:asciiTheme="majorHAnsi" w:eastAsiaTheme="majorEastAsia" w:hAnsiTheme="majorHAnsi" w:cstheme="majorBidi"/>
      <w:caps/>
      <w:color w:val="044D6E" w:themeColor="text2" w:themeShade="80"/>
      <w:spacing w:val="15"/>
    </w:rPr>
  </w:style>
  <w:style w:type="table" w:styleId="TableGrid">
    <w:name w:val="Table Grid"/>
    <w:basedOn w:val="TableNormal"/>
    <w:uiPriority w:val="1"/>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404040" w:themeColor="text1" w:themeTint="E6"/>
    </w:rPr>
  </w:style>
  <w:style w:type="character" w:customStyle="1" w:styleId="SubtitleChar">
    <w:name w:val="Subtitle Char"/>
    <w:basedOn w:val="DefaultParagraphFont"/>
    <w:link w:val="Subtitle"/>
    <w:uiPriority w:val="11"/>
    <w:semiHidden/>
    <w:rsid w:val="004E1AED"/>
    <w:rPr>
      <w:color w:val="404040" w:themeColor="text1" w:themeTint="E6"/>
    </w:rPr>
  </w:style>
  <w:style w:type="character" w:styleId="IntenseEmphasis">
    <w:name w:val="Intense Emphasis"/>
    <w:basedOn w:val="DefaultParagraphFont"/>
    <w:uiPriority w:val="21"/>
    <w:semiHidden/>
    <w:unhideWhenUsed/>
    <w:qFormat/>
    <w:rsid w:val="004E1AED"/>
    <w:rPr>
      <w:i/>
      <w:iCs/>
      <w:color w:val="806000"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IntenseQuoteChar">
    <w:name w:val="Intense Quote Char"/>
    <w:basedOn w:val="DefaultParagraphFont"/>
    <w:link w:val="IntenseQuote"/>
    <w:uiPriority w:val="30"/>
    <w:semiHidden/>
    <w:rsid w:val="004E1AED"/>
    <w:rPr>
      <w:i/>
      <w:iCs/>
      <w:color w:val="806000" w:themeColor="accent1" w:themeShade="80"/>
    </w:rPr>
  </w:style>
  <w:style w:type="character" w:styleId="IntenseReference">
    <w:name w:val="Intense Reference"/>
    <w:basedOn w:val="DefaultParagraphFont"/>
    <w:uiPriority w:val="32"/>
    <w:semiHidden/>
    <w:unhideWhenUsed/>
    <w:qFormat/>
    <w:rsid w:val="004E1AED"/>
    <w:rPr>
      <w:b/>
      <w:bCs/>
      <w:caps w:val="0"/>
      <w:smallCaps/>
      <w:color w:val="806000" w:themeColor="accent1" w:themeShade="80"/>
      <w:spacing w:val="5"/>
    </w:rPr>
  </w:style>
  <w:style w:type="character" w:customStyle="1" w:styleId="Heading4Char">
    <w:name w:val="Heading 4 Char"/>
    <w:basedOn w:val="DefaultParagraphFont"/>
    <w:link w:val="Heading4"/>
    <w:uiPriority w:val="9"/>
    <w:rPr>
      <w:rFonts w:asciiTheme="majorHAnsi" w:eastAsiaTheme="majorEastAsia" w:hAnsiTheme="majorHAnsi" w:cstheme="majorBidi"/>
      <w:caps/>
      <w:color w:val="0673A5" w:themeColor="text2" w:themeShade="BF"/>
      <w:spacing w:val="10"/>
    </w:rPr>
  </w:style>
  <w:style w:type="character" w:customStyle="1" w:styleId="Heading5Char">
    <w:name w:val="Heading 5 Char"/>
    <w:basedOn w:val="DefaultParagraphFont"/>
    <w:link w:val="Heading5"/>
    <w:uiPriority w:val="9"/>
    <w:rPr>
      <w:rFonts w:asciiTheme="majorHAnsi" w:eastAsiaTheme="majorEastAsia" w:hAnsiTheme="majorHAnsi" w:cstheme="majorBidi"/>
      <w:caps/>
      <w:color w:val="0673A5" w:themeColor="text2" w:themeShade="BF"/>
      <w:spacing w:val="10"/>
    </w:rPr>
  </w:style>
  <w:style w:type="character" w:customStyle="1" w:styleId="Heading6Char">
    <w:name w:val="Heading 6 Char"/>
    <w:basedOn w:val="DefaultParagraphFont"/>
    <w:link w:val="Heading6"/>
    <w:uiPriority w:val="9"/>
    <w:rPr>
      <w:rFonts w:asciiTheme="majorHAnsi" w:eastAsiaTheme="majorEastAsia" w:hAnsiTheme="majorHAnsi" w:cstheme="majorBidi"/>
      <w:caps/>
      <w:color w:val="0673A5"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0673A5" w:themeColor="text2" w:themeShade="BF"/>
      <w:spacing w:val="10"/>
    </w:rPr>
  </w:style>
  <w:style w:type="character" w:customStyle="1" w:styleId="Heading8Char">
    <w:name w:val="Heading 8 Char"/>
    <w:basedOn w:val="DefaultParagraphFont"/>
    <w:link w:val="Heading8"/>
    <w:uiPriority w:val="9"/>
    <w:semiHidden/>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semiHidden/>
    <w:rsid w:val="00D47A97"/>
    <w:rPr>
      <w:rFonts w:asciiTheme="majorHAnsi" w:eastAsiaTheme="majorEastAsia" w:hAnsiTheme="majorHAnsi" w:cstheme="majorBidi"/>
      <w:i/>
      <w:iCs/>
      <w:caps/>
      <w:spacing w:val="10"/>
      <w:szCs w:val="18"/>
    </w:rPr>
  </w:style>
  <w:style w:type="paragraph" w:styleId="Caption">
    <w:name w:val="caption"/>
    <w:basedOn w:val="Normal"/>
    <w:next w:val="Normal"/>
    <w:uiPriority w:val="35"/>
    <w:semiHidden/>
    <w:unhideWhenUsed/>
    <w:qFormat/>
    <w:rsid w:val="00D47A97"/>
    <w:rPr>
      <w:b/>
      <w:bCs/>
      <w:color w:val="0673A5" w:themeColor="text2" w:themeShade="BF"/>
      <w:szCs w:val="16"/>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uiPriority w:val="99"/>
    <w:semiHidden/>
    <w:unhideWhenUsed/>
    <w:rsid w:val="00D47A97"/>
    <w:rPr>
      <w:sz w:val="22"/>
      <w:szCs w:val="16"/>
    </w:rPr>
  </w:style>
  <w:style w:type="paragraph" w:styleId="CommentText">
    <w:name w:val="annotation text"/>
    <w:basedOn w:val="Normal"/>
    <w:link w:val="CommentTextChar"/>
    <w:uiPriority w:val="99"/>
    <w:semiHidden/>
    <w:unhideWhenUsed/>
    <w:rsid w:val="00D47A97"/>
    <w:pPr>
      <w:spacing w:line="240" w:lineRule="auto"/>
    </w:pPr>
    <w:rPr>
      <w:szCs w:val="20"/>
    </w:rPr>
  </w:style>
  <w:style w:type="character" w:customStyle="1" w:styleId="CommentTextChar">
    <w:name w:val="Comment Text Char"/>
    <w:basedOn w:val="DefaultParagraphFont"/>
    <w:link w:val="CommentText"/>
    <w:uiPriority w:val="99"/>
    <w:semiHidden/>
    <w:rsid w:val="00D47A97"/>
    <w:rPr>
      <w:szCs w:val="20"/>
    </w:rPr>
  </w:style>
  <w:style w:type="paragraph" w:styleId="CommentSubject">
    <w:name w:val="annotation subject"/>
    <w:basedOn w:val="CommentText"/>
    <w:next w:val="CommentText"/>
    <w:link w:val="CommentSubjectChar"/>
    <w:uiPriority w:val="99"/>
    <w:semiHidden/>
    <w:unhideWhenUsed/>
    <w:rsid w:val="00D47A97"/>
    <w:rPr>
      <w:b/>
      <w:bCs/>
    </w:rPr>
  </w:style>
  <w:style w:type="character" w:customStyle="1" w:styleId="CommentSubjectChar">
    <w:name w:val="Comment Subject Char"/>
    <w:basedOn w:val="CommentTextChar"/>
    <w:link w:val="CommentSubject"/>
    <w:uiPriority w:val="99"/>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semiHidden/>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iPriority w:val="99"/>
    <w:semiHidden/>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D47A97"/>
    <w:rPr>
      <w:rFonts w:ascii="Consolas" w:hAnsi="Consolas"/>
      <w:szCs w:val="21"/>
    </w:rPr>
  </w:style>
  <w:style w:type="paragraph" w:styleId="BlockText">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PlaceholderText">
    <w:name w:val="Placeholder Text"/>
    <w:basedOn w:val="DefaultParagraphFont"/>
    <w:uiPriority w:val="99"/>
    <w:semiHidden/>
    <w:rsid w:val="00A1310C"/>
    <w:rPr>
      <w:color w:val="3C3C3C" w:themeColor="background2" w:themeShade="40"/>
    </w:rPr>
  </w:style>
  <w:style w:type="paragraph" w:styleId="Header">
    <w:name w:val="header"/>
    <w:basedOn w:val="Normal"/>
    <w:link w:val="HeaderChar"/>
    <w:uiPriority w:val="99"/>
    <w:unhideWhenUsed/>
    <w:rsid w:val="004E1AED"/>
    <w:pPr>
      <w:spacing w:before="0" w:after="0" w:line="240" w:lineRule="auto"/>
    </w:pPr>
  </w:style>
  <w:style w:type="character" w:customStyle="1" w:styleId="HeaderChar">
    <w:name w:val="Header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character" w:styleId="Hyperlink">
    <w:name w:val="Hyperlink"/>
    <w:basedOn w:val="DefaultParagraphFont"/>
    <w:uiPriority w:val="99"/>
    <w:unhideWhenUsed/>
    <w:rsid w:val="00E411AA"/>
    <w:rPr>
      <w:color w:val="005DBA" w:themeColor="hyperlink"/>
      <w:u w:val="single"/>
    </w:rPr>
  </w:style>
  <w:style w:type="character" w:styleId="UnresolvedMention">
    <w:name w:val="Unresolved Mention"/>
    <w:basedOn w:val="DefaultParagraphFont"/>
    <w:uiPriority w:val="99"/>
    <w:semiHidden/>
    <w:unhideWhenUsed/>
    <w:rsid w:val="00E411AA"/>
    <w:rPr>
      <w:color w:val="808080"/>
      <w:shd w:val="clear" w:color="auto" w:fill="E6E6E6"/>
    </w:rPr>
  </w:style>
  <w:style w:type="paragraph" w:styleId="ListParagraph">
    <w:name w:val="List Paragraph"/>
    <w:basedOn w:val="Normal"/>
    <w:uiPriority w:val="34"/>
    <w:unhideWhenUsed/>
    <w:qFormat/>
    <w:rsid w:val="00FA0D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274488732">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200165918">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more\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3.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3EE782D-B3DA-41C5-8D67-A9B45AEBFE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(blank).dotx</Template>
  <TotalTime>3510</TotalTime>
  <Pages>6</Pages>
  <Words>321</Words>
  <Characters>1835</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Brandon Moretz</dc:creator>
  <cp:lastModifiedBy>Brandon Moretz</cp:lastModifiedBy>
  <cp:revision>95</cp:revision>
  <dcterms:created xsi:type="dcterms:W3CDTF">2018-10-06T17:09:00Z</dcterms:created>
  <dcterms:modified xsi:type="dcterms:W3CDTF">2019-11-06T01:22:00Z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