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3.png" ContentType="image/png"/>
  <Override PartName="/word/media/rId64.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There are many software programs designed to store, summarize, visualize, or analyze data:</w:t>
      </w:r>
    </w:p>
    <w:p>
      <w:pPr>
        <w:pStyle w:val="Compact"/>
        <w:numPr>
          <w:numId w:val="1001"/>
          <w:ilvl w:val="0"/>
        </w:numPr>
      </w:pPr>
      <w:r>
        <w:t xml:space="preserve">Spreadsheets: Microsoft Excel, Google Sheets, etc.</w:t>
      </w:r>
    </w:p>
    <w:p>
      <w:pPr>
        <w:pStyle w:val="Compact"/>
        <w:numPr>
          <w:numId w:val="1001"/>
          <w:ilvl w:val="0"/>
        </w:numPr>
      </w:pPr>
      <w:r>
        <w:t xml:space="preserve">Data Analysis and Statistical programs: SAS, SPSS, Minitab</w:t>
      </w:r>
    </w:p>
    <w:p>
      <w:pPr>
        <w:pStyle w:val="Compact"/>
        <w:numPr>
          <w:numId w:val="1001"/>
          <w:ilvl w:val="0"/>
        </w:numPr>
      </w:pPr>
      <w:r>
        <w:t xml:space="preserve">Programming languages: Python, C, C++, Fortran, Java</w:t>
      </w:r>
    </w:p>
    <w:p>
      <w:pPr>
        <w:pStyle w:val="Compact"/>
        <w:numPr>
          <w:numId w:val="1001"/>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2"/>
          <w:ilvl w:val="0"/>
        </w:numPr>
      </w:pPr>
      <w:r>
        <w:t xml:space="preserve">Go to</w:t>
      </w:r>
      <w:r>
        <w:t xml:space="preserve"> </w:t>
      </w:r>
      <w:hyperlink r:id="rId23">
        <w:r>
          <w:rPr>
            <w:rStyle w:val="Hyperlink"/>
          </w:rPr>
          <w:t xml:space="preserve">http://www.r-project.org/</w:t>
        </w:r>
      </w:hyperlink>
    </w:p>
    <w:p>
      <w:pPr>
        <w:pStyle w:val="Compact"/>
        <w:numPr>
          <w:numId w:val="1002"/>
          <w:ilvl w:val="0"/>
        </w:numPr>
      </w:pPr>
      <w:r>
        <w:t xml:space="preserve">Click the CRAN link on the left, and pick a download site (0-Cloud is a good choice)</w:t>
      </w:r>
    </w:p>
    <w:p>
      <w:pPr>
        <w:pStyle w:val="Compact"/>
        <w:numPr>
          <w:numId w:val="1002"/>
          <w:ilvl w:val="0"/>
        </w:numPr>
      </w:pPr>
      <w:r>
        <w:t xml:space="preserve">Choose link based on your OS</w:t>
      </w:r>
    </w:p>
    <w:p>
      <w:pPr>
        <w:pStyle w:val="Compact"/>
        <w:numPr>
          <w:numId w:val="1002"/>
          <w:ilvl w:val="0"/>
        </w:numPr>
      </w:pPr>
      <w:r>
        <w:t xml:space="preserve">On Windows, choose the "base" subdirectory to install R.</w:t>
      </w:r>
    </w:p>
    <w:p>
      <w:pPr>
        <w:pStyle w:val="Compact"/>
        <w:numPr>
          <w:numId w:val="1002"/>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3"/>
          <w:ilvl w:val="0"/>
        </w:numPr>
      </w:pPr>
      <w:r>
        <w:t xml:space="preserve">Browse to</w:t>
      </w:r>
      <w:r>
        <w:t xml:space="preserve"> </w:t>
      </w:r>
      <w:hyperlink r:id="rId25">
        <w:r>
          <w:rPr>
            <w:rStyle w:val="Hyperlink"/>
          </w:rPr>
          <w:t xml:space="preserve">https://www.rstudio.com/</w:t>
        </w:r>
      </w:hyperlink>
    </w:p>
    <w:p>
      <w:pPr>
        <w:pStyle w:val="Compact"/>
        <w:numPr>
          <w:numId w:val="1003"/>
          <w:ilvl w:val="0"/>
        </w:numPr>
      </w:pPr>
      <w:r>
        <w:t xml:space="preserve">Mouse over Products and click RStudio</w:t>
      </w:r>
    </w:p>
    <w:p>
      <w:pPr>
        <w:pStyle w:val="Compact"/>
        <w:numPr>
          <w:numId w:val="1003"/>
          <w:ilvl w:val="0"/>
        </w:numPr>
      </w:pPr>
      <w:r>
        <w:t xml:space="preserve">Choose RStudio Desktop</w:t>
      </w:r>
    </w:p>
    <w:p>
      <w:pPr>
        <w:pStyle w:val="Compact"/>
        <w:numPr>
          <w:numId w:val="1003"/>
          <w:ilvl w:val="0"/>
        </w:numPr>
      </w:pPr>
      <w:r>
        <w:t xml:space="preserve">Click Download RStudio Desktop</w:t>
      </w:r>
    </w:p>
    <w:p>
      <w:pPr>
        <w:pStyle w:val="Compact"/>
        <w:numPr>
          <w:numId w:val="1003"/>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4"/>
          <w:ilvl w:val="0"/>
        </w:numPr>
      </w:pPr>
      <w:r>
        <w:t xml:space="preserve">Explore a real dataset using R</w:t>
      </w:r>
    </w:p>
    <w:p>
      <w:pPr>
        <w:pStyle w:val="Compact"/>
        <w:numPr>
          <w:numId w:val="1004"/>
          <w:ilvl w:val="0"/>
        </w:numPr>
      </w:pPr>
      <w:r>
        <w:t xml:space="preserve">Get the "flavor" of R for data management and exploration</w:t>
      </w:r>
    </w:p>
    <w:p>
      <w:pPr>
        <w:pStyle w:val="Compact"/>
        <w:numPr>
          <w:numId w:val="1004"/>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5"/>
          <w:ilvl w:val="0"/>
        </w:numPr>
      </w:pPr>
      <w:r>
        <w:t xml:space="preserve">Amount they were tipped</w:t>
      </w:r>
    </w:p>
    <w:p>
      <w:pPr>
        <w:pStyle w:val="Compact"/>
        <w:numPr>
          <w:numId w:val="1005"/>
          <w:ilvl w:val="0"/>
        </w:numPr>
      </w:pPr>
      <w:r>
        <w:t xml:space="preserve">Cost of the total bill</w:t>
      </w:r>
    </w:p>
    <w:p>
      <w:pPr>
        <w:pStyle w:val="Compact"/>
        <w:numPr>
          <w:numId w:val="1005"/>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Lets use R to look at the top few rows of the tips data set. First, we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"https://srvanderplas.github.io/NPPD-Analytics-Workshop/01.Introduction/data/tips.csv"</w:t>
      </w:r>
      <w:r>
        <w:rPr>
          <w:rStyle w:val="NormalTok"/>
        </w:rPr>
        <w:t xml:space="preserve">)</w:t>
      </w:r>
    </w:p>
    <w:p>
      <w:pPr>
        <w:pStyle w:val="FirstParagraph"/>
      </w:pPr>
      <w:r>
        <w:t xml:space="preserve">Now, we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We can 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we need to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We can 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We will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We can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We can also 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We can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We can compare two groups using a side-by-side boxplot. For instance, we can see whether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2"/>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6"/>
          <w:ilvl w:val="0"/>
        </w:numPr>
      </w:pPr>
      <w:r>
        <w:t xml:space="preserve">Get a summary of the total bill values</w:t>
      </w:r>
    </w:p>
    <w:p>
      <w:pPr>
        <w:pStyle w:val="Compact"/>
        <w:numPr>
          <w:numId w:val="1006"/>
          <w:ilvl w:val="0"/>
        </w:numPr>
      </w:pPr>
      <w:r>
        <w:t xml:space="preserve">Make side by side boxplots of tip rates for different days of the week</w:t>
      </w:r>
    </w:p>
    <w:p>
      <w:pPr>
        <w:pStyle w:val="Compact"/>
        <w:numPr>
          <w:numId w:val="1006"/>
          <w:ilvl w:val="0"/>
        </w:numPr>
      </w:pPr>
      <w:r>
        <w:t xml:space="preserve">Find the average tip value for smokers</w:t>
      </w:r>
    </w:p>
    <w:p>
      <w:pPr>
        <w:pStyle w:val="Heading3"/>
      </w:pPr>
      <w:bookmarkStart w:id="36" w:name="solutions"/>
      <w:bookmarkEnd w:id="36"/>
      <w:r>
        <w:t xml:space="preserve">Solutions</w:t>
      </w:r>
    </w:p>
    <w:p>
      <w:pPr>
        <w:pStyle w:val="Compact"/>
        <w:numPr>
          <w:numId w:val="1007"/>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8"/>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w:t>
      </w:r>
      <w:r>
        <w:t xml:space="preserve"> </w:t>
      </w:r>
      <w:r>
        <w:t xml:space="preserve"> </w:t>
      </w:r>
      <w:r>
        <w:t xml:space="preserve">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2"/>
      </w:pPr>
      <w:bookmarkStart w:id="44" w:name="rules-for-variable-names"/>
      <w:bookmarkEnd w:id="44"/>
      <w:r>
        <w:t xml:space="preserve">Rules for Variable Names</w:t>
      </w:r>
    </w:p>
    <w:p>
      <w:pPr>
        <w:pStyle w:val="Compact"/>
        <w:numPr>
          <w:numId w:val="1010"/>
          <w:ilvl w:val="0"/>
        </w:numPr>
      </w:pPr>
      <w:r>
        <w:t xml:space="preserve">Variable names can't start with a number</w:t>
      </w:r>
    </w:p>
    <w:p>
      <w:pPr>
        <w:pStyle w:val="Compact"/>
        <w:numPr>
          <w:numId w:val="1010"/>
          <w:ilvl w:val="0"/>
        </w:numPr>
      </w:pPr>
      <w:r>
        <w:t xml:space="preserve">Names are case-sensitive</w:t>
      </w:r>
    </w:p>
    <w:p>
      <w:pPr>
        <w:pStyle w:val="Compact"/>
        <w:numPr>
          <w:numId w:val="1010"/>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0"/>
          <w:ilvl w:val="0"/>
        </w:numPr>
      </w:pPr>
      <w:r>
        <w:t xml:space="preserve">There are reserved words that R won't let you use for variable names.</w:t>
      </w:r>
      <w:r>
        <w:br w:type="textWrapping"/>
      </w:r>
      <w:r>
        <w:rPr>
          <w:rStyle w:val="VerbatimChar"/>
        </w:rPr>
        <w:t xml:space="preserve">for, in, while, if, else, repeat, break, next</w:t>
      </w:r>
    </w:p>
    <w:p>
      <w:pPr>
        <w:pStyle w:val="Compact"/>
        <w:numPr>
          <w:numId w:val="1010"/>
          <w:ilvl w:val="0"/>
        </w:numPr>
      </w:pPr>
      <w:r>
        <w:t xml:space="preserve">R will let you use the name of a predefined function.</w:t>
      </w:r>
      <w:r>
        <w:br w:type="textWrapping"/>
      </w:r>
      <w:r>
        <w:t xml:space="preserve">Try not to overwrite those!</w:t>
      </w:r>
    </w:p>
    <w:p>
      <w:pPr>
        <w:pStyle w:val="Heading3"/>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3"/>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1"/>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1"/>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1"/>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4"/>
      </w:pPr>
      <w:bookmarkStart w:id="50" w:name="solutions-1"/>
      <w:bookmarkEnd w:id="50"/>
      <w:r>
        <w:t xml:space="preserve">Solutions</w:t>
      </w:r>
    </w:p>
    <w:p>
      <w:pPr>
        <w:pStyle w:val="Compact"/>
        <w:numPr>
          <w:numId w:val="1012"/>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3"/>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4"/>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1" w:name="logical-values"/>
      <w:bookmarkEnd w:id="51"/>
      <w:r>
        <w:t xml:space="preserve">Logical Values</w:t>
      </w:r>
    </w:p>
    <w:p>
      <w:pPr>
        <w:pStyle w:val="Compact"/>
        <w:numPr>
          <w:numId w:val="1015"/>
          <w:ilvl w:val="0"/>
        </w:numPr>
      </w:pPr>
      <w:r>
        <w:t xml:space="preserve">R has built in support for logical values</w:t>
      </w:r>
    </w:p>
    <w:p>
      <w:pPr>
        <w:pStyle w:val="Compact"/>
        <w:numPr>
          <w:numId w:val="1015"/>
          <w:ilvl w:val="0"/>
        </w:numPr>
      </w:pPr>
      <w:r>
        <w:t xml:space="preserve">TRUE and FALSE are built in. T (for TRUE) and F (for FALSE) are supported but can be modified</w:t>
      </w:r>
    </w:p>
    <w:p>
      <w:pPr>
        <w:pStyle w:val="Compact"/>
        <w:numPr>
          <w:numId w:val="1015"/>
          <w:ilvl w:val="0"/>
        </w:numPr>
      </w:pPr>
      <w:r>
        <w:t xml:space="preserve">Logicals can result from a comparison using</w:t>
      </w:r>
    </w:p>
    <w:p>
      <w:pPr>
        <w:pStyle w:val="Compact"/>
        <w:numPr>
          <w:numId w:val="1016"/>
          <w:ilvl w:val="1"/>
        </w:numPr>
      </w:pPr>
      <m:oMath>
        <m:r>
          <m:t>&lt;</m:t>
        </m:r>
      </m:oMath>
    </w:p>
    <w:p>
      <w:pPr>
        <w:pStyle w:val="Compact"/>
        <w:numPr>
          <w:numId w:val="1016"/>
          <w:ilvl w:val="1"/>
        </w:numPr>
      </w:pPr>
      <m:oMath>
        <m:r>
          <m:t>&gt;</m:t>
        </m:r>
      </m:oMath>
    </w:p>
    <w:p>
      <w:pPr>
        <w:pStyle w:val="Compact"/>
        <w:numPr>
          <w:numId w:val="1016"/>
          <w:ilvl w:val="1"/>
        </w:numPr>
      </w:pPr>
      <m:oMath>
        <m:r>
          <m:t>&lt;</m:t>
        </m:r>
        <m:r>
          <m:t>=</m:t>
        </m:r>
      </m:oMath>
    </w:p>
    <w:p>
      <w:pPr>
        <w:pStyle w:val="Compact"/>
        <w:numPr>
          <w:numId w:val="1016"/>
          <w:ilvl w:val="1"/>
        </w:numPr>
      </w:pPr>
      <m:oMath>
        <m:r>
          <m:t>&gt;</m:t>
        </m:r>
        <m:r>
          <m:t>=</m:t>
        </m:r>
      </m:oMath>
    </w:p>
    <w:p>
      <w:pPr>
        <w:pStyle w:val="Compact"/>
        <w:numPr>
          <w:numId w:val="1016"/>
          <w:ilvl w:val="1"/>
        </w:numPr>
      </w:pPr>
      <m:oMath>
        <m:r>
          <m:t>=</m:t>
        </m:r>
        <m:r>
          <m:t>=</m:t>
        </m:r>
      </m:oMath>
    </w:p>
    <w:p>
      <w:pPr>
        <w:pStyle w:val="Compact"/>
        <w:numPr>
          <w:numId w:val="1016"/>
          <w:ilvl w:val="1"/>
        </w:numPr>
      </w:pPr>
      <m:oMath>
        <m:r>
          <m:t>!</m:t>
        </m:r>
        <m:r>
          <m:t>=</m:t>
        </m:r>
      </m:oMath>
    </w:p>
    <w:p>
      <w:pPr>
        <w:pStyle w:val="Heading3"/>
      </w:pPr>
      <w:bookmarkStart w:id="52" w:name="indexing-with-logicals"/>
      <w:bookmarkEnd w:id="52"/>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3" w:name="examples"/>
      <w:bookmarkEnd w:id="53"/>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4" w:name="data-frames"/>
      <w:bookmarkEnd w:id="54"/>
      <w:r>
        <w:t xml:space="preserve">Data Frames</w:t>
      </w:r>
    </w:p>
    <w:p>
      <w:pPr>
        <w:pStyle w:val="FirstParagraph"/>
      </w:pPr>
      <w:r>
        <w:t xml:space="preserve">A collection of vectors, similar to a table in an Excel spreadsheet</w:t>
      </w:r>
    </w:p>
    <w:p>
      <w:pPr>
        <w:pStyle w:val="Compact"/>
        <w:numPr>
          <w:numId w:val="1017"/>
          <w:ilvl w:val="0"/>
        </w:numPr>
      </w:pPr>
      <w:r>
        <w:t xml:space="preserve">A data set is stored in a data frame</w:t>
      </w:r>
    </w:p>
    <w:p>
      <w:pPr>
        <w:pStyle w:val="Compact"/>
        <w:numPr>
          <w:numId w:val="1017"/>
          <w:ilvl w:val="0"/>
        </w:numPr>
      </w:pPr>
      <w:r>
        <w:t xml:space="preserve">Each column is a vector of the same length</w:t>
      </w:r>
    </w:p>
    <w:p>
      <w:pPr>
        <w:pStyle w:val="Compact"/>
        <w:numPr>
          <w:numId w:val="1017"/>
          <w:ilvl w:val="0"/>
        </w:numPr>
      </w:pPr>
      <w:r>
        <w:t xml:space="preserve">Each column can be a different type of data</w:t>
      </w:r>
    </w:p>
    <w:p>
      <w:pPr>
        <w:pStyle w:val="Compact"/>
        <w:numPr>
          <w:numId w:val="1017"/>
          <w:ilvl w:val="0"/>
        </w:numPr>
      </w:pPr>
      <w:r>
        <w:t xml:space="preserve">Each element in the vector/column has to have the same type of data</w:t>
      </w:r>
    </w:p>
    <w:p>
      <w:pPr>
        <w:pStyle w:val="Compact"/>
        <w:numPr>
          <w:numId w:val="1017"/>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3"/>
      </w:pPr>
      <w:bookmarkStart w:id="55" w:name="your-turn-2"/>
      <w:bookmarkEnd w:id="55"/>
      <w:r>
        <w:t xml:space="preserve">Your Turn</w:t>
      </w:r>
    </w:p>
    <w:p>
      <w:pPr>
        <w:pStyle w:val="Compact"/>
        <w:numPr>
          <w:numId w:val="1018"/>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19"/>
          <w:ilvl w:val="0"/>
        </w:numPr>
      </w:pPr>
      <w:r>
        <w:rPr>
          <w:b/>
        </w:rPr>
        <w:t xml:space="preserve">More Challenging</w:t>
      </w:r>
      <w:r>
        <w:t xml:space="preserve">: Calculate the sum of the total bills of anyone who tipped over 20%</w:t>
      </w:r>
    </w:p>
    <w:p>
      <w:pPr>
        <w:pStyle w:val="Heading4"/>
      </w:pPr>
      <w:bookmarkStart w:id="56" w:name="solutions-2"/>
      <w:bookmarkEnd w:id="56"/>
      <w:r>
        <w:t xml:space="preserve">Solutions</w:t>
      </w:r>
    </w:p>
    <w:p>
      <w:pPr>
        <w:pStyle w:val="Compact"/>
        <w:numPr>
          <w:numId w:val="1020"/>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1"/>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2"/>
      </w:pPr>
      <w:bookmarkStart w:id="57" w:name="data-types-in-r"/>
      <w:bookmarkEnd w:id="57"/>
      <w:r>
        <w:t xml:space="preserve">Data Types in R</w:t>
      </w:r>
    </w:p>
    <w:p>
      <w:pPr>
        <w:pStyle w:val="Compact"/>
        <w:numPr>
          <w:numId w:val="1022"/>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2"/>
          <w:ilvl w:val="0"/>
        </w:numPr>
      </w:pPr>
      <w:r>
        <w:rPr>
          <w:rStyle w:val="VerbatimChar"/>
        </w:rPr>
        <w:t xml:space="preserve">str</w:t>
      </w:r>
      <w:r>
        <w:t xml:space="preserve"> </w:t>
      </w:r>
      <w:r>
        <w:t xml:space="preserve">is useful to find information about the structure of your data</w:t>
      </w:r>
    </w:p>
    <w:p>
      <w:pPr>
        <w:pStyle w:val="Compact"/>
        <w:numPr>
          <w:numId w:val="1022"/>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Heading3"/>
      </w:pPr>
      <w:bookmarkStart w:id="58" w:name="converting-between-types"/>
      <w:bookmarkEnd w:id="58"/>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59" w:name="some-useful-functions"/>
      <w:bookmarkEnd w:id="59"/>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0" w:name="element-wise-logical-operators"/>
      <w:bookmarkEnd w:id="60"/>
      <w:r>
        <w:t xml:space="preserve">Element-wise Logical Operators</w:t>
      </w:r>
    </w:p>
    <w:p>
      <w:pPr>
        <w:pStyle w:val="Compact"/>
        <w:numPr>
          <w:numId w:val="1023"/>
          <w:ilvl w:val="0"/>
        </w:numPr>
      </w:pPr>
      <w:r>
        <w:rPr>
          <w:rStyle w:val="VerbatimChar"/>
        </w:rPr>
        <w:t xml:space="preserve">&amp;</w:t>
      </w:r>
      <w:r>
        <w:t xml:space="preserve"> </w:t>
      </w:r>
      <w:r>
        <w:t xml:space="preserve">(elementwise AND)</w:t>
      </w:r>
    </w:p>
    <w:p>
      <w:pPr>
        <w:pStyle w:val="Compact"/>
        <w:numPr>
          <w:numId w:val="1023"/>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2"/>
      </w:pPr>
      <w:bookmarkStart w:id="61" w:name="your-turn-3"/>
      <w:bookmarkEnd w:id="61"/>
      <w:r>
        <w:t xml:space="preserve">Your Turn</w:t>
      </w:r>
    </w:p>
    <w:p>
      <w:pPr>
        <w:pStyle w:val="Compact"/>
        <w:numPr>
          <w:numId w:val="1024"/>
          <w:ilvl w:val="0"/>
        </w:numPr>
      </w:pPr>
      <w:r>
        <w:t xml:space="preserve">Read up on the dataset (</w:t>
      </w:r>
      <w:r>
        <w:rPr>
          <w:rStyle w:val="VerbatimChar"/>
        </w:rPr>
        <w:t xml:space="preserve">?diamonds</w:t>
      </w:r>
      <w:r>
        <w:t xml:space="preserve">)</w:t>
      </w:r>
    </w:p>
    <w:p>
      <w:pPr>
        <w:pStyle w:val="Compact"/>
        <w:numPr>
          <w:numId w:val="1024"/>
          <w:ilvl w:val="0"/>
        </w:numPr>
      </w:pPr>
      <w:r>
        <w:t xml:space="preserve">Plot price by carat (use qplot - go back to the motivating example for help with the syntax)</w:t>
      </w:r>
    </w:p>
    <w:p>
      <w:pPr>
        <w:pStyle w:val="Compact"/>
        <w:numPr>
          <w:numId w:val="1024"/>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4"/>
          <w:ilvl w:val="0"/>
        </w:numPr>
      </w:pPr>
      <w:r>
        <w:t xml:space="preserve">Make a histogram of all ppc values that exceed $10000 per carat.</w:t>
      </w:r>
    </w:p>
    <w:p>
      <w:pPr>
        <w:pStyle w:val="Compact"/>
        <w:numPr>
          <w:numId w:val="1024"/>
          <w:ilvl w:val="0"/>
        </w:numPr>
      </w:pPr>
      <w:r>
        <w:t xml:space="preserve">Explore any other interesting relationships you find</w:t>
      </w:r>
    </w:p>
    <w:p>
      <w:pPr>
        <w:pStyle w:val="Heading3"/>
      </w:pPr>
      <w:bookmarkStart w:id="62" w:name="solutions-3"/>
      <w:bookmarkEnd w:id="62"/>
      <w:r>
        <w:t xml:space="preserve">Solutions</w:t>
      </w:r>
    </w:p>
    <w:p>
      <w:pPr>
        <w:pStyle w:val="Compact"/>
        <w:numPr>
          <w:numId w:val="1025"/>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6"/>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7"/>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8"/>
          <w:ilvl w:val="0"/>
        </w:numPr>
      </w:pPr>
      <w:r>
        <w:t xml:space="preserve">Explore any other interesting relationships you find</w:t>
      </w:r>
    </w:p>
    <w:p>
      <w:pPr>
        <w:pStyle w:val="Heading1"/>
      </w:pPr>
      <w:bookmarkStart w:id="65" w:name="data-structures"/>
      <w:bookmarkEnd w:id="65"/>
      <w:r>
        <w:t xml:space="preserve">Data Structures</w:t>
      </w:r>
    </w:p>
    <w:p>
      <w:pPr>
        <w:pStyle w:val="Heading2"/>
      </w:pPr>
      <w:bookmarkStart w:id="66" w:name="data-frames-1"/>
      <w:bookmarkEnd w:id="66"/>
      <w:r>
        <w:t xml:space="preserve">Data Frames</w:t>
      </w:r>
    </w:p>
    <w:p>
      <w:pPr>
        <w:pStyle w:val="Compact"/>
        <w:numPr>
          <w:numId w:val="1029"/>
          <w:ilvl w:val="0"/>
        </w:numPr>
      </w:pPr>
      <w:r>
        <w:t xml:space="preserve">Data Frames are the work horse of R objects</w:t>
      </w:r>
    </w:p>
    <w:p>
      <w:pPr>
        <w:pStyle w:val="Compact"/>
        <w:numPr>
          <w:numId w:val="1029"/>
          <w:ilvl w:val="0"/>
        </w:numPr>
      </w:pPr>
      <w:r>
        <w:t xml:space="preserve">Structured by rows and columns and can be indexed</w:t>
      </w:r>
    </w:p>
    <w:p>
      <w:pPr>
        <w:pStyle w:val="Compact"/>
        <w:numPr>
          <w:numId w:val="1029"/>
          <w:ilvl w:val="0"/>
        </w:numPr>
      </w:pPr>
      <w:r>
        <w:t xml:space="preserve">Each column is a specified variable type</w:t>
      </w:r>
    </w:p>
    <w:p>
      <w:pPr>
        <w:pStyle w:val="Compact"/>
        <w:numPr>
          <w:numId w:val="1029"/>
          <w:ilvl w:val="0"/>
        </w:numPr>
      </w:pPr>
      <w:r>
        <w:t xml:space="preserve">Columns names can be used to index a variable</w:t>
      </w:r>
    </w:p>
    <w:p>
      <w:pPr>
        <w:pStyle w:val="Compact"/>
        <w:numPr>
          <w:numId w:val="1029"/>
          <w:ilvl w:val="0"/>
        </w:numPr>
      </w:pPr>
      <w:r>
        <w:t xml:space="preserve">Advice for naming variable applies to editing columns names</w:t>
      </w:r>
    </w:p>
    <w:p>
      <w:pPr>
        <w:pStyle w:val="Compact"/>
        <w:numPr>
          <w:numId w:val="1029"/>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0"/>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0"/>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0"/>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0"/>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0"/>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7" w:name="example"/>
      <w:bookmarkEnd w:id="67"/>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68" w:name="creating-a-data-frame"/>
      <w:bookmarkEnd w:id="68"/>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3"/>
      </w:pPr>
      <w:bookmarkStart w:id="69" w:name="your-turn-4"/>
      <w:bookmarkEnd w:id="69"/>
      <w:r>
        <w:t xml:space="preserve">Your Turn</w:t>
      </w:r>
    </w:p>
    <w:p>
      <w:pPr>
        <w:pStyle w:val="Compact"/>
        <w:numPr>
          <w:numId w:val="1031"/>
          <w:ilvl w:val="0"/>
        </w:numPr>
      </w:pPr>
      <w:r>
        <w:t xml:space="preserve">Make a data frame with column 1: 1,2,3,4,5,6 and column 2: a,b,a,b,a,b</w:t>
      </w:r>
    </w:p>
    <w:p>
      <w:pPr>
        <w:pStyle w:val="Compact"/>
        <w:numPr>
          <w:numId w:val="1031"/>
          <w:ilvl w:val="0"/>
        </w:numPr>
      </w:pPr>
      <w:r>
        <w:t xml:space="preserve">Select only rows with value "a" in column 2 using logical vector</w:t>
      </w:r>
    </w:p>
    <w:p>
      <w:pPr>
        <w:pStyle w:val="Compact"/>
        <w:numPr>
          <w:numId w:val="1031"/>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4"/>
      </w:pPr>
      <w:bookmarkStart w:id="70" w:name="solutions-4"/>
      <w:bookmarkEnd w:id="70"/>
      <w:r>
        <w:t xml:space="preserve">Solutions</w:t>
      </w:r>
    </w:p>
    <w:p>
      <w:pPr>
        <w:pStyle w:val="Compact"/>
        <w:numPr>
          <w:numId w:val="1032"/>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3"/>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4"/>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2"/>
      </w:pPr>
      <w:bookmarkStart w:id="71" w:name="lists"/>
      <w:bookmarkEnd w:id="71"/>
      <w:r>
        <w:t xml:space="preserve">Lists</w:t>
      </w:r>
    </w:p>
    <w:p>
      <w:pPr>
        <w:pStyle w:val="Compact"/>
        <w:numPr>
          <w:numId w:val="1035"/>
          <w:ilvl w:val="0"/>
        </w:numPr>
      </w:pPr>
      <w:r>
        <w:t xml:space="preserve">Lists are a structured collection of R objects</w:t>
      </w:r>
    </w:p>
    <w:p>
      <w:pPr>
        <w:pStyle w:val="Compact"/>
        <w:numPr>
          <w:numId w:val="1035"/>
          <w:ilvl w:val="0"/>
        </w:numPr>
      </w:pPr>
      <w:r>
        <w:t xml:space="preserve">R objects in a list need not be the same type</w:t>
      </w:r>
    </w:p>
    <w:p>
      <w:pPr>
        <w:pStyle w:val="Compact"/>
        <w:numPr>
          <w:numId w:val="1035"/>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5"/>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2" w:name="example-1"/>
      <w:bookmarkEnd w:id="72"/>
      <w:r>
        <w:t xml:space="preserve">Example</w:t>
      </w:r>
    </w:p>
    <w:p>
      <w:pPr>
        <w:pStyle w:val="FirstParagraph"/>
      </w:pPr>
      <w:r>
        <w:t xml:space="preserve">Create a list containing a vector and a matrix:</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3"/>
      </w:pPr>
      <w:bookmarkStart w:id="73" w:name="your-turn-5"/>
      <w:bookmarkEnd w:id="73"/>
      <w:r>
        <w:t xml:space="preserve">Your Turn</w:t>
      </w:r>
    </w:p>
    <w:p>
      <w:pPr>
        <w:pStyle w:val="Compact"/>
        <w:numPr>
          <w:numId w:val="1036"/>
          <w:ilvl w:val="0"/>
        </w:numPr>
      </w:pPr>
      <w:r>
        <w:t xml:space="preserve">Create a list containing a vector and a 2x3 data frame</w:t>
      </w:r>
    </w:p>
    <w:p>
      <w:pPr>
        <w:pStyle w:val="Compact"/>
        <w:numPr>
          <w:numId w:val="1036"/>
          <w:ilvl w:val="0"/>
        </w:numPr>
      </w:pPr>
      <w:r>
        <w:t xml:space="preserve">Use indexing to select the data frame from your list</w:t>
      </w:r>
    </w:p>
    <w:p>
      <w:pPr>
        <w:pStyle w:val="Compact"/>
        <w:numPr>
          <w:numId w:val="1036"/>
          <w:ilvl w:val="0"/>
        </w:numPr>
      </w:pPr>
      <w:r>
        <w:t xml:space="preserve">Use further indexing to select the first row from the data frame in your list</w:t>
      </w:r>
    </w:p>
    <w:p>
      <w:pPr>
        <w:pStyle w:val="Heading4"/>
      </w:pPr>
      <w:bookmarkStart w:id="74" w:name="solutions-5"/>
      <w:bookmarkEnd w:id="74"/>
      <w:r>
        <w:t xml:space="preserve">Solutions</w:t>
      </w:r>
    </w:p>
    <w:p>
      <w:pPr>
        <w:pStyle w:val="Compact"/>
        <w:numPr>
          <w:numId w:val="1037"/>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8"/>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39"/>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2"/>
      </w:pPr>
      <w:bookmarkStart w:id="75" w:name="examining-objects"/>
      <w:bookmarkEnd w:id="75"/>
      <w:r>
        <w:t xml:space="preserve">Examining Objects</w:t>
      </w:r>
    </w:p>
    <w:p>
      <w:pPr>
        <w:pStyle w:val="Compact"/>
        <w:numPr>
          <w:numId w:val="1040"/>
          <w:ilvl w:val="0"/>
        </w:numPr>
      </w:pPr>
      <w:r>
        <w:rPr>
          <w:rStyle w:val="VerbatimChar"/>
        </w:rPr>
        <w:t xml:space="preserve">head(x)</w:t>
      </w:r>
      <w:r>
        <w:t xml:space="preserve"> </w:t>
      </w:r>
      <w:r>
        <w:t xml:space="preserve">- View top 6 rows of a data frame</w:t>
      </w:r>
    </w:p>
    <w:p>
      <w:pPr>
        <w:pStyle w:val="Compact"/>
        <w:numPr>
          <w:numId w:val="1040"/>
          <w:ilvl w:val="0"/>
        </w:numPr>
      </w:pPr>
      <w:r>
        <w:rPr>
          <w:rStyle w:val="VerbatimChar"/>
        </w:rPr>
        <w:t xml:space="preserve">tail(x)</w:t>
      </w:r>
      <w:r>
        <w:t xml:space="preserve"> </w:t>
      </w:r>
      <w:r>
        <w:t xml:space="preserve">- View bottom 6 rows of a data frame</w:t>
      </w:r>
    </w:p>
    <w:p>
      <w:pPr>
        <w:pStyle w:val="Compact"/>
        <w:numPr>
          <w:numId w:val="1040"/>
          <w:ilvl w:val="0"/>
        </w:numPr>
      </w:pPr>
      <w:r>
        <w:rPr>
          <w:rStyle w:val="VerbatimChar"/>
        </w:rPr>
        <w:t xml:space="preserve">summary(x)</w:t>
      </w:r>
      <w:r>
        <w:t xml:space="preserve"> </w:t>
      </w:r>
      <w:r>
        <w:t xml:space="preserve">- Summary statistics</w:t>
      </w:r>
      <w:r>
        <w:br w:type="textWrapping"/>
      </w:r>
    </w:p>
    <w:p>
      <w:pPr>
        <w:pStyle w:val="Compact"/>
        <w:numPr>
          <w:numId w:val="1040"/>
          <w:ilvl w:val="0"/>
        </w:numPr>
      </w:pPr>
      <w:r>
        <w:rPr>
          <w:rStyle w:val="VerbatimChar"/>
        </w:rPr>
        <w:t xml:space="preserve">str(x)</w:t>
      </w:r>
      <w:r>
        <w:t xml:space="preserve"> </w:t>
      </w:r>
      <w:r>
        <w:t xml:space="preserve">- View structure of object</w:t>
      </w:r>
      <w:r>
        <w:br w:type="textWrapping"/>
      </w:r>
    </w:p>
    <w:p>
      <w:pPr>
        <w:pStyle w:val="Compact"/>
        <w:numPr>
          <w:numId w:val="1040"/>
          <w:ilvl w:val="0"/>
        </w:numPr>
      </w:pPr>
      <w:r>
        <w:rPr>
          <w:rStyle w:val="VerbatimChar"/>
        </w:rPr>
        <w:t xml:space="preserve">dim(x)</w:t>
      </w:r>
      <w:r>
        <w:t xml:space="preserve"> </w:t>
      </w:r>
      <w:r>
        <w:t xml:space="preserve">- View dimensions of object</w:t>
      </w:r>
    </w:p>
    <w:p>
      <w:pPr>
        <w:pStyle w:val="Compact"/>
        <w:numPr>
          <w:numId w:val="1040"/>
          <w:ilvl w:val="0"/>
        </w:numPr>
      </w:pPr>
      <w:r>
        <w:rPr>
          <w:rStyle w:val="VerbatimChar"/>
        </w:rPr>
        <w:t xml:space="preserve">length(x)</w:t>
      </w:r>
      <w:r>
        <w:t xml:space="preserve"> </w:t>
      </w:r>
      <w:r>
        <w:t xml:space="preserve">- Returns the length of a vector</w:t>
      </w:r>
    </w:p>
    <w:p>
      <w:pPr>
        <w:pStyle w:val="Heading3"/>
      </w:pPr>
      <w:bookmarkStart w:id="76" w:name="example-2"/>
      <w:bookmarkEnd w:id="76"/>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(iris, </w:t>
      </w:r>
      <w:r>
        <w:rPr>
          <w:rStyle w:val="DataTypeTok"/>
        </w:rPr>
        <w:t xml:space="preserve">n =</w:t>
      </w:r>
      <w:r>
        <w:rPr>
          <w:rStyle w:val="NormalTok"/>
        </w:rPr>
        <w:t xml:space="preserve"> </w:t>
      </w:r>
      <w:r>
        <w:rPr>
          <w:rStyle w:val="DecValTok"/>
        </w:rPr>
        <w:t xml:space="preserve">2</w:t>
      </w:r>
      <w:r>
        <w:rPr>
          <w:rStyle w:val="NormalTok"/>
        </w:rPr>
        <w:t xml:space="preserve">)</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p>
    <w:p>
      <w:pPr>
        <w:pStyle w:val="FirstParagraph"/>
      </w:pPr>
      <w:r>
        <w:t xml:space="preserve">What's its structure?</w:t>
      </w:r>
    </w:p>
    <w:p>
      <w:pPr>
        <w:pStyle w:val="SourceCode"/>
      </w:pPr>
      <w:r>
        <w:rPr>
          <w:rStyle w:val="KeywordTok"/>
        </w:rPr>
        <w:t xml:space="preserve">str</w:t>
      </w:r>
      <w:r>
        <w:rPr>
          <w:rStyle w:val="NormalTok"/>
        </w:rPr>
        <w:t xml:space="preserve">(iris)</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Heading3"/>
      </w:pPr>
      <w:bookmarkStart w:id="77" w:name="your-turn-6"/>
      <w:bookmarkEnd w:id="77"/>
      <w:r>
        <w:t xml:space="preserve">Your Turn</w:t>
      </w:r>
    </w:p>
    <w:p>
      <w:pPr>
        <w:pStyle w:val="Compact"/>
        <w:numPr>
          <w:numId w:val="1041"/>
          <w:ilvl w:val="0"/>
        </w:numPr>
      </w:pPr>
      <w:r>
        <w:t xml:space="preserve">View the top 8 rows of mtcars data</w:t>
      </w:r>
    </w:p>
    <w:p>
      <w:pPr>
        <w:pStyle w:val="Compact"/>
        <w:numPr>
          <w:numId w:val="1041"/>
          <w:ilvl w:val="0"/>
        </w:numPr>
      </w:pPr>
      <w:r>
        <w:t xml:space="preserve">What type of object is the mtcars data set?</w:t>
      </w:r>
    </w:p>
    <w:p>
      <w:pPr>
        <w:pStyle w:val="Compact"/>
        <w:numPr>
          <w:numId w:val="1041"/>
          <w:ilvl w:val="0"/>
        </w:numPr>
      </w:pPr>
      <w:r>
        <w:t xml:space="preserve">How many rows are in iris data set? (try finding this using dim or indexing + length)</w:t>
      </w:r>
    </w:p>
    <w:p>
      <w:pPr>
        <w:pStyle w:val="Compact"/>
        <w:numPr>
          <w:numId w:val="1041"/>
          <w:ilvl w:val="0"/>
        </w:numPr>
      </w:pPr>
      <w:r>
        <w:t xml:space="preserve">Summarize the values in each column in iris data set</w:t>
      </w:r>
    </w:p>
    <w:p>
      <w:pPr>
        <w:pStyle w:val="Heading4"/>
      </w:pPr>
      <w:bookmarkStart w:id="78" w:name="solutions-6"/>
      <w:bookmarkEnd w:id="78"/>
      <w:r>
        <w:t xml:space="preserve">Solutions</w:t>
      </w:r>
    </w:p>
    <w:p>
      <w:pPr>
        <w:pStyle w:val="Compact"/>
        <w:numPr>
          <w:numId w:val="1042"/>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3"/>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4"/>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5"/>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2"/>
      </w:pPr>
      <w:bookmarkStart w:id="79" w:name="working-with-output-from-a-function"/>
      <w:bookmarkEnd w:id="79"/>
      <w:r>
        <w:t xml:space="preserve">Working with Output from a Function</w:t>
      </w:r>
    </w:p>
    <w:p>
      <w:pPr>
        <w:pStyle w:val="Compact"/>
        <w:numPr>
          <w:numId w:val="1046"/>
          <w:ilvl w:val="0"/>
        </w:numPr>
      </w:pPr>
      <w:r>
        <w:t xml:space="preserve">Can save output from a function as an object</w:t>
      </w:r>
    </w:p>
    <w:p>
      <w:pPr>
        <w:pStyle w:val="Compact"/>
        <w:numPr>
          <w:numId w:val="1046"/>
          <w:ilvl w:val="0"/>
        </w:numPr>
      </w:pPr>
      <w:r>
        <w:t xml:space="preserve">Object is generally a list of output objects</w:t>
      </w:r>
    </w:p>
    <w:p>
      <w:pPr>
        <w:pStyle w:val="Compact"/>
        <w:numPr>
          <w:numId w:val="1046"/>
          <w:ilvl w:val="0"/>
        </w:numPr>
      </w:pPr>
      <w:r>
        <w:t xml:space="preserve">Can use items from the output for further computing</w:t>
      </w:r>
    </w:p>
    <w:p>
      <w:pPr>
        <w:pStyle w:val="Compact"/>
        <w:numPr>
          <w:numId w:val="1046"/>
          <w:ilvl w:val="0"/>
        </w:numPr>
      </w:pPr>
      <w:r>
        <w:t xml:space="preserve">Examine object using functions like</w:t>
      </w:r>
      <w:r>
        <w:t xml:space="preserve"> </w:t>
      </w:r>
      <w:r>
        <w:rPr>
          <w:rStyle w:val="VerbatimChar"/>
        </w:rPr>
        <w:t xml:space="preserve">str(x)</w:t>
      </w:r>
    </w:p>
    <w:p>
      <w:pPr>
        <w:pStyle w:val="Heading3"/>
      </w:pPr>
      <w:bookmarkStart w:id="80" w:name="demo-saving-output"/>
      <w:bookmarkEnd w:id="80"/>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iris[iris$Species !=</w:t>
      </w:r>
      <w:r>
        <w:rPr>
          <w:rStyle w:val="StringTok"/>
        </w:rPr>
        <w:t xml:space="preserve"> "virginica"</w:t>
      </w:r>
      <w:r>
        <w:rPr>
          <w:rStyle w:val="NormalTok"/>
        </w:rPr>
        <w:t xml:space="preserve">, ])</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1" w:name="importing-data"/>
      <w:bookmarkEnd w:id="81"/>
      <w:r>
        <w:t xml:space="preserve">Importing Data</w:t>
      </w:r>
    </w:p>
    <w:p>
      <w:pPr>
        <w:pStyle w:val="FirstParagraph"/>
      </w:pPr>
      <w:r>
        <w:t xml:space="preserve">It is generally necessary to import data in to R rather than just using built-in datasets.</w:t>
      </w:r>
    </w:p>
    <w:p>
      <w:pPr>
        <w:pStyle w:val="Compact"/>
        <w:numPr>
          <w:numId w:val="1047"/>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7"/>
          <w:ilvl w:val="0"/>
        </w:numPr>
      </w:pPr>
      <w:r>
        <w:t xml:space="preserve">Read in data using R functions such as:</w:t>
      </w:r>
    </w:p>
    <w:p>
      <w:pPr>
        <w:pStyle w:val="Compact"/>
        <w:numPr>
          <w:numId w:val="1048"/>
          <w:ilvl w:val="1"/>
        </w:numPr>
      </w:pPr>
      <w:r>
        <w:rPr>
          <w:rStyle w:val="VerbatimChar"/>
        </w:rPr>
        <w:t xml:space="preserve">read.table()</w:t>
      </w:r>
      <w:r>
        <w:t xml:space="preserve"> </w:t>
      </w:r>
      <w:r>
        <w:t xml:space="preserve">for reading in .txt files</w:t>
      </w:r>
    </w:p>
    <w:p>
      <w:pPr>
        <w:pStyle w:val="Compact"/>
        <w:numPr>
          <w:numId w:val="1048"/>
          <w:ilvl w:val="1"/>
        </w:numPr>
      </w:pPr>
      <w:r>
        <w:rPr>
          <w:rStyle w:val="VerbatimChar"/>
        </w:rPr>
        <w:t xml:space="preserve">read.csv()</w:t>
      </w:r>
      <w:r>
        <w:t xml:space="preserve"> </w:t>
      </w:r>
      <w:r>
        <w:t xml:space="preserve">for reading in .csv files</w:t>
      </w:r>
    </w:p>
    <w:p>
      <w:pPr>
        <w:pStyle w:val="Compact"/>
        <w:numPr>
          <w:numId w:val="1048"/>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7"/>
          <w:ilvl w:val="0"/>
        </w:numPr>
      </w:pPr>
      <w:r>
        <w:t xml:space="preserve">Assign the data to new R object when reading in the file</w:t>
      </w:r>
    </w:p>
    <w:p>
      <w:pPr>
        <w:pStyle w:val="Heading3"/>
      </w:pPr>
      <w:bookmarkStart w:id="82" w:name="importing-data-demo"/>
      <w:bookmarkEnd w:id="82"/>
      <w:r>
        <w:t xml:space="preserve">Importing Data Demo</w:t>
      </w:r>
    </w:p>
    <w:p>
      <w:pPr>
        <w:pStyle w:val="FirstParagraph"/>
      </w:pPr>
      <w:r>
        <w:t xml:space="preserve">First, create a csv file. We can use a text editor, excel... Then we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3"/>
      </w:pPr>
      <w:bookmarkStart w:id="83" w:name="your-turn-7"/>
      <w:bookmarkEnd w:id="83"/>
      <w:r>
        <w:t xml:space="preserve">Your Turn</w:t>
      </w:r>
    </w:p>
    <w:p>
      <w:pPr>
        <w:pStyle w:val="Compact"/>
        <w:numPr>
          <w:numId w:val="1049"/>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49"/>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4"/>
      </w:pPr>
      <w:bookmarkStart w:id="84" w:name="solutions-7"/>
      <w:bookmarkEnd w:id="84"/>
      <w:r>
        <w:t xml:space="preserve">Solutions</w:t>
      </w:r>
    </w:p>
    <w:p>
      <w:pPr>
        <w:pStyle w:val="FirstParagraph"/>
      </w:pPr>
      <w:hyperlink r:id="rId85">
        <w:r>
          <w:rPr>
            <w:rStyle w:val="Hyperlink"/>
          </w:rPr>
          <w:t xml:space="preserve">Excel Spreadsheet</w:t>
        </w:r>
      </w:hyperlink>
      <w:r>
        <w:t xml:space="preserve"> </w:t>
      </w:r>
      <w:r>
        <w:t xml:space="preserve">(also at</w:t>
      </w:r>
      <w:r>
        <w:t xml:space="preserve"> </w:t>
      </w:r>
      <w:hyperlink r:id="rId86">
        <w:r>
          <w:rPr>
            <w:rStyle w:val="Hyperlink"/>
          </w:rPr>
          <w:t xml:space="preserve">http://bit.ly/2hAKtFi</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sectPr w:rsidR="002C2575">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Page</w:t>
          </w:r>
          <w:bookmarkStart w:id="2" w:name="_GoBack"/>
          <w:bookmarkEnd w:id="2"/>
          <w:r>
            <w:rPr>
              <w:b/>
              <w:bCs/>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61C9" w:rsidRPr="00F461C9">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F461C9">
            <w:rPr>
              <w:b/>
              <w:bCs/>
              <w:noProof/>
            </w:rPr>
            <w:t>2</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6c0e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6301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6e88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c50bd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7ee03c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e8eb6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a22024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1"/>
  </w:num>
  <w:num w:numId="1047">
    <w:abstractNumId w:val="991"/>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24B08"/>
  </w:style>
  <w:style w:type="paragraph" w:styleId="Heading1">
    <w:name w:val="heading 1"/>
    <w:basedOn w:val="Normal"/>
    <w:next w:val="Normal"/>
    <w:link w:val="Heading1Char"/>
    <w:uiPriority w:val="9"/>
    <w:qFormat/>
    <w:rsid w:val="00F35EE5"/>
    <w:pPr>
      <w:keepNext/>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24B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24B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24B0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424B0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24B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35EE5"/>
    <w:rPr>
      <w:smallCaps/>
      <w:spacing w:val="5"/>
      <w:sz w:val="36"/>
      <w:szCs w:val="36"/>
    </w:rPr>
  </w:style>
  <w:style w:type="character" w:customStyle="1" w:styleId="Heading2Char">
    <w:name w:val="Heading 2 Char"/>
    <w:basedOn w:val="DefaultParagraphFont"/>
    <w:link w:val="Heading2"/>
    <w:uiPriority w:val="9"/>
    <w:rsid w:val="00424B08"/>
    <w:rPr>
      <w:smallCaps/>
      <w:sz w:val="28"/>
      <w:szCs w:val="28"/>
    </w:rPr>
  </w:style>
  <w:style w:type="character" w:customStyle="1" w:styleId="Heading3Char">
    <w:name w:val="Heading 3 Char"/>
    <w:basedOn w:val="DefaultParagraphFont"/>
    <w:link w:val="Heading3"/>
    <w:uiPriority w:val="9"/>
    <w:rsid w:val="00424B08"/>
    <w:rPr>
      <w:i/>
      <w:iCs/>
      <w:smallCaps/>
      <w:spacing w:val="5"/>
      <w:sz w:val="26"/>
      <w:szCs w:val="26"/>
    </w:rPr>
  </w:style>
  <w:style w:type="character" w:customStyle="1" w:styleId="Heading4Char">
    <w:name w:val="Heading 4 Char"/>
    <w:basedOn w:val="DefaultParagraphFont"/>
    <w:link w:val="Heading4"/>
    <w:uiPriority w:val="9"/>
    <w:rsid w:val="00424B08"/>
    <w:rPr>
      <w:b/>
      <w:bCs/>
      <w:spacing w:val="5"/>
      <w:sz w:val="24"/>
      <w:szCs w:val="24"/>
    </w:rPr>
  </w:style>
  <w:style w:type="character" w:customStyle="1" w:styleId="Heading5Char">
    <w:name w:val="Heading 5 Char"/>
    <w:basedOn w:val="DefaultParagraphFont"/>
    <w:link w:val="Heading5"/>
    <w:uiPriority w:val="9"/>
    <w:rsid w:val="00424B08"/>
    <w:rPr>
      <w:i/>
      <w:iCs/>
      <w:sz w:val="24"/>
      <w:szCs w:val="24"/>
    </w:rPr>
  </w:style>
  <w:style w:type="character" w:customStyle="1" w:styleId="Heading6Char">
    <w:name w:val="Heading 6 Char"/>
    <w:basedOn w:val="DefaultParagraphFont"/>
    <w:link w:val="Heading6"/>
    <w:uiPriority w:val="9"/>
    <w:rsid w:val="00424B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85" Target="./data/Fun%20Webcomics.xlsx" TargetMode="External" /><Relationship Type="http://schemas.openxmlformats.org/officeDocument/2006/relationships/hyperlink" Id="rId29" Target="code/Tips-Example.R" TargetMode="External" /><Relationship Type="http://schemas.openxmlformats.org/officeDocument/2006/relationships/hyperlink" Id="rId86" Target="http://bit.ly/2hAKtFi"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85" Target="./data/Fun%20Webcomics.xlsx" TargetMode="External" /><Relationship Type="http://schemas.openxmlformats.org/officeDocument/2006/relationships/hyperlink" Id="rId29" Target="code/Tips-Example.R" TargetMode="External" /><Relationship Type="http://schemas.openxmlformats.org/officeDocument/2006/relationships/hyperlink" Id="rId86" Target="http://bit.ly/2hAKtFi"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2016-12-16T12:26:54Z</dcterms:created>
  <dcterms:modified xsi:type="dcterms:W3CDTF">2016-12-16T12:26:54Z</dcterms:modified>
</cp:coreProperties>
</file>