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617C" w14:textId="43CBC2FE" w:rsidR="00353D5F" w:rsidRDefault="00B47E84">
      <w:r>
        <w:t>Click “F</w:t>
      </w:r>
      <w:r w:rsidR="00353D5F">
        <w:t>ile</w:t>
      </w:r>
      <w:r>
        <w:t xml:space="preserve">” </w:t>
      </w:r>
      <w:r>
        <w:sym w:font="Wingdings" w:char="F0E0"/>
      </w:r>
      <w:r>
        <w:t xml:space="preserve"> “Open” </w:t>
      </w:r>
      <w:r>
        <w:sym w:font="Wingdings" w:char="F0E0"/>
      </w:r>
      <w:r>
        <w:t xml:space="preserve"> “Examples”</w:t>
      </w:r>
      <w:r w:rsidR="00353D5F">
        <w:t xml:space="preserve"> </w:t>
      </w:r>
      <w:r>
        <w:t>(just starting with a practice dataset)</w:t>
      </w:r>
    </w:p>
    <w:p w14:paraId="1F7A5EEA" w14:textId="4D1DB90C" w:rsidR="00353D5F" w:rsidRDefault="00A2019F">
      <w:r>
        <w:rPr>
          <w:noProof/>
        </w:rPr>
        <w:drawing>
          <wp:inline distT="0" distB="0" distL="0" distR="0" wp14:anchorId="7F19DB48" wp14:editId="132FB8AB">
            <wp:extent cx="5943600" cy="221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E551" w14:textId="77777777" w:rsidR="00A2019F" w:rsidRDefault="00A2019F"/>
    <w:p w14:paraId="3367700B" w14:textId="5FC67B20" w:rsidR="003475CC" w:rsidRDefault="003475CC"/>
    <w:p w14:paraId="13652121" w14:textId="6546A7C1" w:rsidR="00B47E84" w:rsidRDefault="00353D5F">
      <w:r>
        <w:t xml:space="preserve">Click on </w:t>
      </w:r>
      <w:r w:rsidR="00B47E84">
        <w:t xml:space="preserve">“Big 5 (Dolan, Oort, </w:t>
      </w:r>
      <w:proofErr w:type="spellStart"/>
      <w:r w:rsidR="00B47E84">
        <w:t>Stoel</w:t>
      </w:r>
      <w:proofErr w:type="spellEnd"/>
      <w:r w:rsidR="00B47E84">
        <w:t xml:space="preserve"> &amp; </w:t>
      </w:r>
      <w:proofErr w:type="spellStart"/>
      <w:r w:rsidR="00B47E84">
        <w:t>Wicherts</w:t>
      </w:r>
      <w:proofErr w:type="spellEnd"/>
      <w:r w:rsidR="00B47E84">
        <w:t>, 2009)”</w:t>
      </w:r>
    </w:p>
    <w:p w14:paraId="75E6D536" w14:textId="29CB008D" w:rsidR="00B47E84" w:rsidRDefault="00B47E84">
      <w:r>
        <w:t xml:space="preserve">*Note: </w:t>
      </w:r>
      <w:proofErr w:type="spellStart"/>
      <w:r>
        <w:t>JASP</w:t>
      </w:r>
      <w:proofErr w:type="spellEnd"/>
      <w:r>
        <w:t xml:space="preserve"> opens a new window for every new dataset you open</w:t>
      </w:r>
    </w:p>
    <w:p w14:paraId="6BE0E900" w14:textId="75E683DB" w:rsidR="0003116F" w:rsidRDefault="00BC67FD">
      <w:r>
        <w:t>Here’s the dataset we</w:t>
      </w:r>
      <w:bookmarkStart w:id="0" w:name="_GoBack"/>
      <w:bookmarkEnd w:id="0"/>
      <w:r w:rsidR="0003116F">
        <w:t xml:space="preserve"> selected: </w:t>
      </w:r>
    </w:p>
    <w:p w14:paraId="5E071165" w14:textId="69BFD3B8" w:rsidR="00A2019F" w:rsidRDefault="00A2019F">
      <w:r>
        <w:rPr>
          <w:noProof/>
        </w:rPr>
        <w:drawing>
          <wp:inline distT="0" distB="0" distL="0" distR="0" wp14:anchorId="7F2A3ACB" wp14:editId="7D7F3FB1">
            <wp:extent cx="5388864" cy="3098597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195" cy="31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4C69" w14:textId="77777777" w:rsidR="00353D5F" w:rsidRDefault="00353D5F"/>
    <w:p w14:paraId="6148C9DE" w14:textId="77777777" w:rsidR="003475CC" w:rsidRDefault="003475CC">
      <w:r>
        <w:br w:type="page"/>
      </w:r>
    </w:p>
    <w:p w14:paraId="3E432766" w14:textId="2049E65E" w:rsidR="00B47E84" w:rsidRDefault="003475CC">
      <w:r>
        <w:lastRenderedPageBreak/>
        <w:t>Click on “</w:t>
      </w:r>
      <w:proofErr w:type="spellStart"/>
      <w:r>
        <w:t>Descriptives</w:t>
      </w:r>
      <w:proofErr w:type="spellEnd"/>
      <w:r>
        <w:t xml:space="preserve">” </w:t>
      </w:r>
      <w:r>
        <w:sym w:font="Wingdings" w:char="F0E0"/>
      </w:r>
      <w:r>
        <w:t xml:space="preserve"> “Descriptive Statistics” </w:t>
      </w:r>
    </w:p>
    <w:p w14:paraId="433FCD53" w14:textId="314B54B7" w:rsidR="003475CC" w:rsidRDefault="003475CC">
      <w:r>
        <w:t xml:space="preserve">Here’s what it pulls up: </w:t>
      </w:r>
    </w:p>
    <w:p w14:paraId="31FDB019" w14:textId="1D2EF9B2" w:rsidR="00B47E84" w:rsidRPr="0003116F" w:rsidRDefault="0003116F">
      <w:r>
        <w:rPr>
          <w:noProof/>
        </w:rPr>
        <w:drawing>
          <wp:inline distT="0" distB="0" distL="0" distR="0" wp14:anchorId="2E2DDD4F" wp14:editId="2D7C804F">
            <wp:extent cx="5943600" cy="303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EE2A" w14:textId="1C533423" w:rsidR="00353D5F" w:rsidRDefault="00353D5F"/>
    <w:p w14:paraId="17E93DC3" w14:textId="64C3105E" w:rsidR="00353D5F" w:rsidRDefault="003475CC">
      <w:r>
        <w:t xml:space="preserve">Select at least one variable (I just chose Conscientiousness) and click the arrow in the middle to move it to the “Variables” box. </w:t>
      </w:r>
    </w:p>
    <w:p w14:paraId="0481122C" w14:textId="31A674AE" w:rsidR="003475CC" w:rsidRDefault="0003116F">
      <w:r>
        <w:rPr>
          <w:noProof/>
        </w:rPr>
        <w:drawing>
          <wp:inline distT="0" distB="0" distL="0" distR="0" wp14:anchorId="59D70D87" wp14:editId="295DEAF8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B1E6" w14:textId="556BC654" w:rsidR="00B47E84" w:rsidRDefault="00B47E84"/>
    <w:p w14:paraId="09A749BE" w14:textId="1000F9C8" w:rsidR="00B47E84" w:rsidRDefault="00B47E84"/>
    <w:p w14:paraId="18C565B1" w14:textId="130C0171" w:rsidR="00B47E84" w:rsidRDefault="00B47E84" w:rsidP="00B47E84"/>
    <w:p w14:paraId="4E9FFB41" w14:textId="1335D5AF" w:rsidR="0003116F" w:rsidRDefault="0003116F" w:rsidP="00B47E84"/>
    <w:p w14:paraId="135348F5" w14:textId="7D22A32F" w:rsidR="0003116F" w:rsidRDefault="0003116F" w:rsidP="00B47E84"/>
    <w:p w14:paraId="34DB4D84" w14:textId="5C399C24" w:rsidR="0003116F" w:rsidRDefault="0003116F" w:rsidP="00B47E84"/>
    <w:p w14:paraId="2927ED17" w14:textId="77777777" w:rsidR="0003116F" w:rsidRDefault="0003116F" w:rsidP="00B47E84"/>
    <w:p w14:paraId="0E0E2909" w14:textId="5048ED53" w:rsidR="00B47E84" w:rsidRDefault="00B47E84" w:rsidP="00B47E84">
      <w:r>
        <w:lastRenderedPageBreak/>
        <w:t>Click frequency tables button to get frequency tables (also in chapter 2)</w:t>
      </w:r>
    </w:p>
    <w:p w14:paraId="0CE02593" w14:textId="77777777" w:rsidR="00B47E84" w:rsidRDefault="00B47E84"/>
    <w:p w14:paraId="1C6BF87C" w14:textId="77777777" w:rsidR="00B47E84" w:rsidRDefault="00B47E84">
      <w:r>
        <w:t>Click the down arrow under “P</w:t>
      </w:r>
      <w:r w:rsidR="00353D5F">
        <w:t>lots</w:t>
      </w:r>
      <w:r>
        <w:t xml:space="preserve">” </w:t>
      </w:r>
      <w:r>
        <w:sym w:font="Wingdings" w:char="F0E0"/>
      </w:r>
      <w:r>
        <w:t xml:space="preserve"> Click the “Di</w:t>
      </w:r>
      <w:r w:rsidR="00353D5F">
        <w:t>stribution plots</w:t>
      </w:r>
      <w:r>
        <w:t>”</w:t>
      </w:r>
      <w:r w:rsidR="00353D5F">
        <w:t xml:space="preserve"> button</w:t>
      </w:r>
    </w:p>
    <w:p w14:paraId="2A5EF718" w14:textId="77777777" w:rsidR="00B47E84" w:rsidRDefault="00B47E84"/>
    <w:p w14:paraId="5E7D1D04" w14:textId="7BBF674A" w:rsidR="00353D5F" w:rsidRDefault="00B47E84">
      <w:r>
        <w:t>H</w:t>
      </w:r>
      <w:r w:rsidR="00353D5F">
        <w:t>istogram should appear on the right!</w:t>
      </w:r>
    </w:p>
    <w:p w14:paraId="78EA7D36" w14:textId="1C8CE58E" w:rsidR="0003116F" w:rsidRDefault="0003116F">
      <w:r>
        <w:rPr>
          <w:noProof/>
        </w:rPr>
        <w:drawing>
          <wp:inline distT="0" distB="0" distL="0" distR="0" wp14:anchorId="644F36C6" wp14:editId="4F4DE758">
            <wp:extent cx="5102352" cy="3407019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490" cy="34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9BE7" w14:textId="5302DF70" w:rsidR="00353D5F" w:rsidRDefault="00353D5F"/>
    <w:p w14:paraId="3A92BF0A" w14:textId="7C00E6F3" w:rsidR="00353D5F" w:rsidRDefault="00353D5F">
      <w:r>
        <w:t xml:space="preserve">To save that nonsense, click on the down arrow by </w:t>
      </w:r>
      <w:r w:rsidR="0003116F">
        <w:t xml:space="preserve">“Plots” in the window on the right: </w:t>
      </w:r>
    </w:p>
    <w:p w14:paraId="49A8F51C" w14:textId="3084C557" w:rsidR="0003116F" w:rsidRDefault="0003116F">
      <w:r>
        <w:rPr>
          <w:noProof/>
        </w:rPr>
        <w:drawing>
          <wp:inline distT="0" distB="0" distL="0" distR="0" wp14:anchorId="70936B60" wp14:editId="2310585A">
            <wp:extent cx="5120640" cy="3409383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333" cy="34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F71F" w14:textId="77777777" w:rsidR="00353D5F" w:rsidRDefault="00353D5F"/>
    <w:p w14:paraId="6867DB18" w14:textId="7ED298A9" w:rsidR="00353D5F" w:rsidRDefault="00353D5F">
      <w:r>
        <w:lastRenderedPageBreak/>
        <w:t xml:space="preserve">Click </w:t>
      </w:r>
      <w:r w:rsidR="00852570">
        <w:t xml:space="preserve">“Copy” </w:t>
      </w:r>
    </w:p>
    <w:p w14:paraId="4CA7207F" w14:textId="2B3D0AC7" w:rsidR="00353D5F" w:rsidRDefault="00353D5F">
      <w:r>
        <w:t>Go t</w:t>
      </w:r>
      <w:r w:rsidR="00852570">
        <w:t>o Word and open new blank document</w:t>
      </w:r>
    </w:p>
    <w:p w14:paraId="409ECB12" w14:textId="0A249281" w:rsidR="00353D5F" w:rsidRDefault="00353D5F">
      <w:r>
        <w:t xml:space="preserve">Click paste </w:t>
      </w:r>
      <w:r w:rsidRPr="00852570">
        <w:rPr>
          <w:highlight w:val="yellow"/>
        </w:rPr>
        <w:t>(I will probably have to add something here about mac copy paste which is weird).</w:t>
      </w:r>
    </w:p>
    <w:p w14:paraId="7E279957" w14:textId="77777777" w:rsidR="00852570" w:rsidRPr="00852570" w:rsidRDefault="00852570" w:rsidP="00852570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852570">
        <w:rPr>
          <w:rFonts w:eastAsia="Times New Roman"/>
          <w:b/>
          <w:bCs/>
          <w:sz w:val="27"/>
          <w:szCs w:val="27"/>
        </w:rPr>
        <w:t>Plots</w:t>
      </w:r>
    </w:p>
    <w:p w14:paraId="5032AD1E" w14:textId="77777777" w:rsidR="00852570" w:rsidRPr="00852570" w:rsidRDefault="00852570" w:rsidP="00852570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852570">
        <w:rPr>
          <w:rFonts w:eastAsia="Times New Roman"/>
          <w:b/>
          <w:bCs/>
        </w:rPr>
        <w:t>Distribution plots</w:t>
      </w:r>
    </w:p>
    <w:p w14:paraId="43284452" w14:textId="77777777" w:rsidR="00852570" w:rsidRPr="00852570" w:rsidRDefault="00852570" w:rsidP="00852570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852570">
        <w:rPr>
          <w:rFonts w:eastAsia="Times New Roman"/>
          <w:b/>
          <w:bCs/>
          <w:sz w:val="20"/>
          <w:szCs w:val="20"/>
        </w:rPr>
        <w:t>Conscientiousness</w:t>
      </w:r>
    </w:p>
    <w:p w14:paraId="26E15AF7" w14:textId="70E3DD47" w:rsidR="00353D5F" w:rsidRPr="00852570" w:rsidRDefault="00852570">
      <w:pPr>
        <w:rPr>
          <w:rFonts w:eastAsia="Times New Roman"/>
        </w:rPr>
      </w:pPr>
      <w:r w:rsidRPr="00852570">
        <w:rPr>
          <w:rFonts w:eastAsia="Times New Roman"/>
          <w:noProof/>
        </w:rPr>
        <w:drawing>
          <wp:inline distT="0" distB="0" distL="0" distR="0" wp14:anchorId="4872FB83" wp14:editId="33AFA133">
            <wp:extent cx="3919728" cy="2613152"/>
            <wp:effectExtent l="0" t="0" r="0" b="0"/>
            <wp:docPr id="11" name="Picture 11" descr="C:\Users\tabet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bet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52" cy="263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D5F" w:rsidRPr="00353D5F">
        <w:rPr>
          <w:rFonts w:eastAsia="Times New Roman"/>
        </w:rPr>
        <w:fldChar w:fldCharType="begin"/>
      </w:r>
      <w:r w:rsidR="00353D5F" w:rsidRPr="00353D5F">
        <w:rPr>
          <w:rFonts w:eastAsia="Times New Roman"/>
        </w:rPr>
        <w:instrText xml:space="preserve"> INCLUDEPICTURE "/Users/buchanan/.JASP/temp/clipboard/resources/1/_2.png" \* MERGEFORMATINET </w:instrText>
      </w:r>
      <w:r w:rsidR="00353D5F" w:rsidRPr="00353D5F">
        <w:rPr>
          <w:rFonts w:eastAsia="Times New Roman"/>
        </w:rPr>
        <w:fldChar w:fldCharType="end"/>
      </w:r>
    </w:p>
    <w:p w14:paraId="45C312DF" w14:textId="36A57242" w:rsidR="00353D5F" w:rsidRDefault="00353D5F">
      <w:r>
        <w:t xml:space="preserve">To see the analysis again </w:t>
      </w:r>
      <w:r w:rsidR="00852570">
        <w:t>(</w:t>
      </w:r>
      <w:r>
        <w:t>if you end up back</w:t>
      </w:r>
      <w:r w:rsidR="00852570">
        <w:t xml:space="preserve"> in the data because you hit “OK”) j</w:t>
      </w:r>
      <w:r>
        <w:t xml:space="preserve">ust click on the analysis on the </w:t>
      </w:r>
      <w:proofErr w:type="gramStart"/>
      <w:r>
        <w:t>right hand</w:t>
      </w:r>
      <w:proofErr w:type="gramEnd"/>
      <w:r>
        <w:t xml:space="preserve"> side </w:t>
      </w:r>
      <w:r w:rsidR="00852570">
        <w:t xml:space="preserve">(somewhere in the blank space) </w:t>
      </w:r>
      <w:r>
        <w:t>to se</w:t>
      </w:r>
      <w:r w:rsidR="00852570">
        <w:t>e the options you picked again:</w:t>
      </w:r>
    </w:p>
    <w:p w14:paraId="0463A9C1" w14:textId="1732EE2E" w:rsidR="00852570" w:rsidRDefault="008525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82A36" wp14:editId="2010AB61">
                <wp:simplePos x="0" y="0"/>
                <wp:positionH relativeFrom="column">
                  <wp:posOffset>3992880</wp:posOffset>
                </wp:positionH>
                <wp:positionV relativeFrom="paragraph">
                  <wp:posOffset>1089279</wp:posOffset>
                </wp:positionV>
                <wp:extent cx="682371" cy="286512"/>
                <wp:effectExtent l="19050" t="19050" r="22860" b="3746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71" cy="28651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A63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314.4pt;margin-top:85.75pt;width:53.7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" adj="453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04F6DE" wp14:editId="09D84AB9">
            <wp:extent cx="4431792" cy="2967786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896" cy="29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7BF0" w14:textId="77777777" w:rsidR="00353D5F" w:rsidRDefault="00353D5F"/>
    <w:p w14:paraId="38A274B7" w14:textId="38E8BC9D" w:rsidR="00353D5F" w:rsidRDefault="00353D5F">
      <w:r>
        <w:lastRenderedPageBreak/>
        <w:t xml:space="preserve">If you want to save what you’ve done you can save the file as </w:t>
      </w:r>
      <w:proofErr w:type="gramStart"/>
      <w:r w:rsidR="00852570">
        <w:t>“</w:t>
      </w:r>
      <w:r>
        <w:t>.</w:t>
      </w:r>
      <w:proofErr w:type="spellStart"/>
      <w:r>
        <w:t>jasp</w:t>
      </w:r>
      <w:proofErr w:type="spellEnd"/>
      <w:proofErr w:type="gramEnd"/>
      <w:r w:rsidR="00852570">
        <w:t>”</w:t>
      </w:r>
      <w:r>
        <w:t xml:space="preserve"> which will open with </w:t>
      </w:r>
      <w:proofErr w:type="spellStart"/>
      <w:r>
        <w:t>jasp</w:t>
      </w:r>
      <w:proofErr w:type="spellEnd"/>
      <w:r>
        <w:t xml:space="preserve"> and will keep the exact analysis you saved. </w:t>
      </w:r>
      <w:r w:rsidR="00AE26B8">
        <w:t xml:space="preserve">Go to “File” </w:t>
      </w:r>
      <w:r w:rsidR="00AE26B8">
        <w:sym w:font="Wingdings" w:char="F0E0"/>
      </w:r>
      <w:r w:rsidR="00AE26B8">
        <w:t xml:space="preserve"> “Save As” </w:t>
      </w:r>
      <w:r w:rsidR="00AE26B8">
        <w:sym w:font="Wingdings" w:char="F0E0"/>
      </w:r>
      <w:r w:rsidR="00AE26B8">
        <w:t xml:space="preserve"> “Computer” </w:t>
      </w:r>
      <w:r w:rsidR="00AE26B8">
        <w:sym w:font="Wingdings" w:char="F0E0"/>
      </w:r>
      <w:r w:rsidR="00AE26B8">
        <w:t xml:space="preserve"> “Browse”. Save it in your folder. </w:t>
      </w:r>
    </w:p>
    <w:p w14:paraId="5398AB73" w14:textId="77777777" w:rsidR="00AE26B8" w:rsidRDefault="00AE26B8"/>
    <w:p w14:paraId="52F2C747" w14:textId="76A93F84" w:rsidR="00AE26B8" w:rsidRDefault="00AE26B8">
      <w:r>
        <w:rPr>
          <w:noProof/>
        </w:rPr>
        <w:drawing>
          <wp:inline distT="0" distB="0" distL="0" distR="0" wp14:anchorId="55F6B0ED" wp14:editId="44F9A982">
            <wp:extent cx="5943600" cy="94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CCB" w14:textId="77777777" w:rsidR="00353D5F" w:rsidRDefault="00353D5F"/>
    <w:p w14:paraId="0D3418E6" w14:textId="77777777" w:rsidR="00353D5F" w:rsidRDefault="00353D5F"/>
    <w:sectPr w:rsidR="00353D5F" w:rsidSect="003E44B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E188F" w14:textId="77777777" w:rsidR="00353D5F" w:rsidRDefault="00353D5F" w:rsidP="00353D5F">
      <w:r>
        <w:separator/>
      </w:r>
    </w:p>
  </w:endnote>
  <w:endnote w:type="continuationSeparator" w:id="0">
    <w:p w14:paraId="70A7A889" w14:textId="77777777" w:rsidR="00353D5F" w:rsidRDefault="00353D5F" w:rsidP="0035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D4405" w14:textId="77777777" w:rsidR="00353D5F" w:rsidRDefault="00353D5F" w:rsidP="00353D5F">
      <w:r>
        <w:separator/>
      </w:r>
    </w:p>
  </w:footnote>
  <w:footnote w:type="continuationSeparator" w:id="0">
    <w:p w14:paraId="72AF0284" w14:textId="77777777" w:rsidR="00353D5F" w:rsidRDefault="00353D5F" w:rsidP="00353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3B4B6" w14:textId="0D31F702" w:rsidR="00353D5F" w:rsidRDefault="00353D5F">
    <w:pPr>
      <w:pStyle w:val="Header"/>
    </w:pPr>
    <w:r>
      <w:t>Part 2</w:t>
    </w:r>
    <w:r>
      <w:tab/>
    </w:r>
    <w:r>
      <w:tab/>
      <w:t>Histograms and Saving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5F"/>
    <w:rsid w:val="0003116F"/>
    <w:rsid w:val="0008698A"/>
    <w:rsid w:val="003475CC"/>
    <w:rsid w:val="00353D5F"/>
    <w:rsid w:val="003E44BC"/>
    <w:rsid w:val="005D277A"/>
    <w:rsid w:val="00852570"/>
    <w:rsid w:val="00A2019F"/>
    <w:rsid w:val="00AE26B8"/>
    <w:rsid w:val="00B47E84"/>
    <w:rsid w:val="00B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4F6D"/>
  <w15:chartTrackingRefBased/>
  <w15:docId w15:val="{518CE4AA-49F0-E240-B386-005EA39F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D5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3D5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353D5F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5F"/>
  </w:style>
  <w:style w:type="paragraph" w:styleId="Footer">
    <w:name w:val="footer"/>
    <w:basedOn w:val="Normal"/>
    <w:link w:val="FooterChar"/>
    <w:uiPriority w:val="99"/>
    <w:unhideWhenUsed/>
    <w:rsid w:val="00353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5F"/>
  </w:style>
  <w:style w:type="character" w:customStyle="1" w:styleId="Heading3Char">
    <w:name w:val="Heading 3 Char"/>
    <w:basedOn w:val="DefaultParagraphFont"/>
    <w:link w:val="Heading3"/>
    <w:uiPriority w:val="9"/>
    <w:rsid w:val="00353D5F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3D5F"/>
    <w:rPr>
      <w:rFonts w:eastAsia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53D5F"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22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326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25136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09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267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920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Tabetha Hopke</cp:lastModifiedBy>
  <cp:revision>3</cp:revision>
  <dcterms:created xsi:type="dcterms:W3CDTF">2018-06-12T15:51:00Z</dcterms:created>
  <dcterms:modified xsi:type="dcterms:W3CDTF">2018-06-19T20:44:00Z</dcterms:modified>
</cp:coreProperties>
</file>